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E66E76" w14:textId="77777777" w:rsidR="00B303A9" w:rsidRPr="0086255B" w:rsidRDefault="00B303A9" w:rsidP="00B303A9">
      <w:pPr>
        <w:spacing w:before="120" w:after="120"/>
        <w:jc w:val="both"/>
        <w:rPr>
          <w:rFonts w:cstheme="minorHAnsi"/>
          <w:b/>
          <w:lang w:val="it-IT"/>
        </w:rPr>
      </w:pPr>
      <w:r w:rsidRPr="0086255B">
        <w:rPr>
          <w:rFonts w:cstheme="minorHAnsi"/>
          <w:b/>
          <w:lang w:val="it-IT"/>
        </w:rPr>
        <w:t>Obrazac 1 - Opšti obrazac za prijavu državne pomoći</w:t>
      </w:r>
    </w:p>
    <w:tbl>
      <w:tblPr>
        <w:tblpPr w:leftFromText="180" w:rightFromText="180" w:vertAnchor="text" w:horzAnchor="margin" w:tblpY="226"/>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350"/>
      </w:tblGrid>
      <w:tr w:rsidR="00B303A9" w:rsidRPr="0086255B" w14:paraId="3502D771" w14:textId="77777777" w:rsidTr="00890742">
        <w:tc>
          <w:tcPr>
            <w:tcW w:w="5000" w:type="pct"/>
            <w:tcBorders>
              <w:top w:val="single" w:sz="4" w:space="0" w:color="auto"/>
              <w:bottom w:val="single" w:sz="4" w:space="0" w:color="auto"/>
            </w:tcBorders>
            <w:shd w:val="pct15" w:color="auto" w:fill="FFFFFF"/>
          </w:tcPr>
          <w:p w14:paraId="6628599D" w14:textId="77777777" w:rsidR="00B303A9" w:rsidRPr="0086255B" w:rsidRDefault="00B303A9" w:rsidP="00890742">
            <w:pPr>
              <w:spacing w:before="120" w:after="120"/>
              <w:ind w:right="-29"/>
              <w:jc w:val="both"/>
              <w:outlineLvl w:val="0"/>
              <w:rPr>
                <w:rFonts w:eastAsia="Times New Roman" w:cstheme="minorHAnsi"/>
                <w:b/>
                <w:lang w:val="hr-HR" w:eastAsia="hr-HR" w:bidi="hr-HR"/>
              </w:rPr>
            </w:pPr>
            <w:r w:rsidRPr="0086255B">
              <w:rPr>
                <w:rFonts w:cstheme="minorHAnsi"/>
                <w:lang w:val="hr-HR" w:eastAsia="hr-HR" w:bidi="hr-HR"/>
              </w:rPr>
              <w:br w:type="page"/>
            </w:r>
            <w:bookmarkStart w:id="0" w:name="_Toc374366938"/>
            <w:bookmarkStart w:id="1" w:name="_Toc413940781"/>
            <w:bookmarkStart w:id="2" w:name="_Toc414370352"/>
            <w:bookmarkStart w:id="3" w:name="_Toc416949004"/>
            <w:r w:rsidRPr="0086255B">
              <w:rPr>
                <w:rFonts w:cstheme="minorHAnsi"/>
                <w:b/>
                <w:lang w:val="hr-HR" w:eastAsia="hr-HR" w:bidi="hr-HR"/>
              </w:rPr>
              <w:t>Dio I.</w:t>
            </w:r>
            <w:r w:rsidRPr="0086255B">
              <w:rPr>
                <w:rFonts w:cstheme="minorHAnsi"/>
                <w:lang w:val="hr-HR" w:eastAsia="hr-HR" w:bidi="hr-HR"/>
              </w:rPr>
              <w:t xml:space="preserve"> </w:t>
            </w:r>
            <w:r w:rsidRPr="0086255B">
              <w:rPr>
                <w:rFonts w:cstheme="minorHAnsi"/>
                <w:b/>
                <w:lang w:val="hr-HR" w:eastAsia="hr-HR" w:bidi="hr-HR"/>
              </w:rPr>
              <w:t>Opšti podaci</w:t>
            </w:r>
            <w:bookmarkEnd w:id="0"/>
            <w:bookmarkEnd w:id="1"/>
            <w:bookmarkEnd w:id="2"/>
            <w:bookmarkEnd w:id="3"/>
          </w:p>
        </w:tc>
      </w:tr>
    </w:tbl>
    <w:p w14:paraId="490FEA1C" w14:textId="77777777" w:rsidR="00B303A9" w:rsidRPr="00C52CEB" w:rsidRDefault="00B303A9" w:rsidP="00B303A9">
      <w:pPr>
        <w:spacing w:before="120" w:after="120"/>
        <w:contextualSpacing/>
        <w:jc w:val="both"/>
        <w:rPr>
          <w:rFonts w:eastAsia="Times New Roman" w:cstheme="minorHAnsi"/>
          <w:b/>
          <w:bCs/>
          <w:i/>
          <w:lang w:val="hr-HR" w:eastAsia="hr-HR" w:bidi="hr-HR"/>
        </w:rPr>
      </w:pPr>
      <w:r w:rsidRPr="00C52CEB">
        <w:rPr>
          <w:rFonts w:eastAsia="Times New Roman" w:cstheme="minorHAnsi"/>
          <w:b/>
          <w:bCs/>
          <w:i/>
          <w:lang w:val="hr-HR" w:eastAsia="hr-HR" w:bidi="hr-HR"/>
        </w:rPr>
        <w:t>Napomena:</w:t>
      </w:r>
    </w:p>
    <w:p w14:paraId="029508C5" w14:textId="77777777" w:rsidR="00B303A9" w:rsidRPr="00C52CEB" w:rsidRDefault="00B303A9" w:rsidP="00B303A9">
      <w:pPr>
        <w:spacing w:before="120" w:after="120"/>
        <w:contextualSpacing/>
        <w:jc w:val="both"/>
        <w:rPr>
          <w:rFonts w:eastAsia="Times New Roman" w:cstheme="minorHAnsi"/>
          <w:bCs/>
          <w:i/>
          <w:lang w:val="hr-HR" w:eastAsia="hr-HR" w:bidi="hr-HR"/>
        </w:rPr>
      </w:pPr>
      <w:r w:rsidRPr="00C52CEB">
        <w:rPr>
          <w:rFonts w:eastAsia="Times New Roman" w:cstheme="minorHAnsi"/>
          <w:bCs/>
          <w:i/>
          <w:lang w:val="hr-HR" w:eastAsia="hr-HR" w:bidi="hr-HR"/>
        </w:rPr>
        <w:t>Upućivanja na član 107 Ugovora o funkcionisanju Evropske unije (UFEU) odnose se na čl. 2 i 7 Zakona o kontroli državne pomoći („Službeni list Crne Gore“, br. 89/25).</w:t>
      </w:r>
    </w:p>
    <w:p w14:paraId="2A7E23D1" w14:textId="77777777" w:rsidR="00B303A9" w:rsidRPr="00C52CEB" w:rsidRDefault="00B303A9" w:rsidP="00B303A9">
      <w:pPr>
        <w:spacing w:before="120" w:after="120"/>
        <w:contextualSpacing/>
        <w:jc w:val="both"/>
        <w:rPr>
          <w:rFonts w:eastAsia="Times New Roman" w:cstheme="minorHAnsi"/>
          <w:bCs/>
          <w:i/>
          <w:lang w:val="hr-HR" w:eastAsia="hr-HR" w:bidi="hr-HR"/>
        </w:rPr>
      </w:pPr>
      <w:r w:rsidRPr="00C52CEB">
        <w:rPr>
          <w:rFonts w:eastAsia="Times New Roman" w:cstheme="minorHAnsi"/>
          <w:bCs/>
          <w:i/>
          <w:lang w:val="hr-HR" w:eastAsia="hr-HR" w:bidi="hr-HR"/>
        </w:rPr>
        <w:t>Upućivanja na član 108 UFEU odnose se na odgovarajuće odredbe Zakona o kontroli državne pomoći(„Službeni list Crne Gore“, br. 89/25) koje su usklađene sa tim članom.</w:t>
      </w:r>
    </w:p>
    <w:p w14:paraId="4430CFE3" w14:textId="77777777" w:rsidR="00B303A9" w:rsidRPr="00A43C48" w:rsidRDefault="00B303A9" w:rsidP="00B303A9">
      <w:pPr>
        <w:spacing w:before="120" w:after="120"/>
        <w:contextualSpacing/>
        <w:jc w:val="both"/>
        <w:rPr>
          <w:rFonts w:eastAsia="Times New Roman" w:cstheme="minorHAnsi"/>
          <w:bCs/>
          <w:i/>
          <w:lang w:val="hr-HR" w:eastAsia="hr-HR" w:bidi="hr-HR"/>
        </w:rPr>
      </w:pPr>
      <w:r w:rsidRPr="00C52CEB">
        <w:rPr>
          <w:rFonts w:eastAsia="Times New Roman" w:cstheme="minorHAnsi"/>
          <w:bCs/>
          <w:i/>
          <w:lang w:val="hr-HR" w:eastAsia="hr-HR" w:bidi="hr-HR"/>
        </w:rPr>
        <w:t>Odredbe koje se odnose na pojednostavljenu prijavu u skladu sa pravom Evropske unije primjenjivaće se od dana pristupanja Crne Gore Evropskoj uniji.</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350"/>
      </w:tblGrid>
      <w:tr w:rsidR="00B303A9" w:rsidRPr="0086255B" w14:paraId="71FF889D" w14:textId="77777777" w:rsidTr="00890742">
        <w:tc>
          <w:tcPr>
            <w:tcW w:w="5000" w:type="pct"/>
            <w:tcBorders>
              <w:top w:val="single" w:sz="4" w:space="0" w:color="auto"/>
              <w:bottom w:val="single" w:sz="4" w:space="0" w:color="auto"/>
            </w:tcBorders>
            <w:shd w:val="pct15" w:color="auto" w:fill="FFFFFF"/>
          </w:tcPr>
          <w:p w14:paraId="1FA40278" w14:textId="77777777" w:rsidR="00B303A9" w:rsidRPr="0086255B" w:rsidRDefault="00B303A9" w:rsidP="00441373">
            <w:pPr>
              <w:pStyle w:val="ListParagraph"/>
              <w:numPr>
                <w:ilvl w:val="0"/>
                <w:numId w:val="52"/>
              </w:numPr>
              <w:spacing w:after="120"/>
              <w:ind w:left="360"/>
              <w:contextualSpacing w:val="0"/>
              <w:rPr>
                <w:rFonts w:asciiTheme="minorHAnsi" w:hAnsiTheme="minorHAnsi" w:cstheme="minorHAnsi"/>
                <w:b/>
                <w:sz w:val="22"/>
                <w:szCs w:val="22"/>
              </w:rPr>
            </w:pPr>
            <w:r w:rsidRPr="0086255B">
              <w:rPr>
                <w:rFonts w:asciiTheme="minorHAnsi" w:hAnsiTheme="minorHAnsi" w:cstheme="minorHAnsi"/>
                <w:b/>
                <w:sz w:val="22"/>
                <w:szCs w:val="22"/>
              </w:rPr>
              <w:t>Status prijave</w:t>
            </w:r>
          </w:p>
        </w:tc>
      </w:tr>
    </w:tbl>
    <w:p w14:paraId="7328D2C3" w14:textId="77777777" w:rsidR="00B303A9" w:rsidRPr="0086255B" w:rsidRDefault="00B303A9" w:rsidP="00B303A9">
      <w:pPr>
        <w:spacing w:before="120" w:after="120"/>
        <w:jc w:val="both"/>
        <w:rPr>
          <w:rFonts w:eastAsia="Times New Roman" w:cstheme="minorHAnsi"/>
          <w:lang w:val="hr-HR" w:eastAsia="hr-HR" w:bidi="hr-HR"/>
        </w:rPr>
      </w:pPr>
      <w:r w:rsidRPr="0086255B">
        <w:rPr>
          <w:rFonts w:cstheme="minorHAnsi"/>
          <w:lang w:val="hr-HR" w:eastAsia="hr-HR" w:bidi="hr-HR"/>
        </w:rPr>
        <w:t>Da li se podaci koji se dostavljaju u ovom obrascu odnose na:</w:t>
      </w:r>
    </w:p>
    <w:p w14:paraId="002A7A0E" w14:textId="77777777" w:rsidR="00B303A9" w:rsidRPr="0086255B" w:rsidRDefault="00B303A9" w:rsidP="00B303A9">
      <w:pPr>
        <w:numPr>
          <w:ilvl w:val="0"/>
          <w:numId w:val="28"/>
        </w:numPr>
        <w:spacing w:before="120" w:after="120" w:line="240" w:lineRule="auto"/>
        <w:ind w:left="360"/>
        <w:jc w:val="both"/>
        <w:rPr>
          <w:rFonts w:eastAsia="Times New Roman" w:cstheme="minorHAnsi"/>
          <w:lang w:val="hr-HR" w:eastAsia="hr-HR" w:bidi="hr-HR"/>
        </w:rPr>
      </w:pPr>
      <w:r w:rsidRPr="0086255B">
        <w:rPr>
          <w:rFonts w:eastAsia="Times New Roman" w:cstheme="minorHAnsi"/>
          <w:b/>
          <w:bCs/>
          <w:lang w:val="hr-HR" w:eastAsia="hr-HR" w:bidi="hr-HR"/>
        </w:rPr>
        <w:fldChar w:fldCharType="begin">
          <w:ffData>
            <w:name w:val=""/>
            <w:enabled/>
            <w:calcOnExit w:val="0"/>
            <w:checkBox>
              <w:sizeAuto/>
              <w:default w:val="0"/>
            </w:checkBox>
          </w:ffData>
        </w:fldChar>
      </w:r>
      <w:r w:rsidRPr="0086255B">
        <w:rPr>
          <w:rFonts w:eastAsia="Times New Roman" w:cstheme="minorHAnsi"/>
          <w:b/>
          <w:bCs/>
          <w:lang w:val="hr-HR" w:eastAsia="hr-HR" w:bidi="hr-HR"/>
        </w:rPr>
        <w:instrText xml:space="preserve"> FORMCHECKBOX </w:instrText>
      </w:r>
      <w:r>
        <w:rPr>
          <w:rFonts w:eastAsia="Times New Roman" w:cstheme="minorHAnsi"/>
          <w:b/>
          <w:bCs/>
          <w:lang w:val="hr-HR" w:eastAsia="hr-HR" w:bidi="hr-HR"/>
        </w:rPr>
      </w:r>
      <w:r>
        <w:rPr>
          <w:rFonts w:eastAsia="Times New Roman" w:cstheme="minorHAnsi"/>
          <w:b/>
          <w:bCs/>
          <w:lang w:val="hr-HR" w:eastAsia="hr-HR" w:bidi="hr-HR"/>
        </w:rPr>
        <w:fldChar w:fldCharType="separate"/>
      </w:r>
      <w:r w:rsidRPr="0086255B">
        <w:rPr>
          <w:rFonts w:eastAsia="Times New Roman" w:cstheme="minorHAnsi"/>
          <w:b/>
          <w:bCs/>
          <w:lang w:val="hr-HR" w:eastAsia="hr-HR" w:bidi="hr-HR"/>
        </w:rPr>
        <w:fldChar w:fldCharType="end"/>
      </w:r>
      <w:r>
        <w:rPr>
          <w:rFonts w:eastAsia="Times New Roman" w:cstheme="minorHAnsi"/>
          <w:b/>
          <w:bCs/>
          <w:lang w:val="hr-HR" w:eastAsia="hr-HR" w:bidi="hr-HR"/>
        </w:rPr>
        <w:t xml:space="preserve"> </w:t>
      </w:r>
      <w:r w:rsidRPr="0086255B">
        <w:rPr>
          <w:rFonts w:cstheme="minorHAnsi"/>
          <w:lang w:val="hr-HR" w:eastAsia="hr-HR" w:bidi="hr-HR"/>
        </w:rPr>
        <w:tab/>
        <w:t>pretprijavu?</w:t>
      </w:r>
      <w:r w:rsidRPr="0086255B">
        <w:rPr>
          <w:rFonts w:cstheme="minorHAnsi"/>
          <w:b/>
          <w:lang w:val="hr-HR" w:eastAsia="hr-HR" w:bidi="hr-HR"/>
        </w:rPr>
        <w:t xml:space="preserve"> </w:t>
      </w:r>
      <w:r w:rsidRPr="0086255B">
        <w:rPr>
          <w:rFonts w:cstheme="minorHAnsi"/>
          <w:lang w:val="hr-HR" w:eastAsia="hr-HR" w:bidi="hr-HR"/>
        </w:rPr>
        <w:t>Ako je odgovor potvrdan, možda nećete morati da popunite cijeli obrazac u ovoj fazi, već se dogovorite sa službama Komisije koji su podaci potrebni za prethodnu ocjenu predložene mjere.</w:t>
      </w:r>
      <w:bookmarkStart w:id="4" w:name="Check1"/>
    </w:p>
    <w:p w14:paraId="78991E42" w14:textId="77777777" w:rsidR="00B303A9" w:rsidRPr="0086255B" w:rsidRDefault="00B303A9" w:rsidP="00B303A9">
      <w:pPr>
        <w:numPr>
          <w:ilvl w:val="0"/>
          <w:numId w:val="28"/>
        </w:numPr>
        <w:spacing w:before="120" w:after="120" w:line="240" w:lineRule="auto"/>
        <w:ind w:left="360"/>
        <w:jc w:val="both"/>
        <w:rPr>
          <w:rFonts w:eastAsia="Times New Roman" w:cstheme="minorHAnsi"/>
          <w:lang w:val="hr-HR" w:eastAsia="hr-HR" w:bidi="hr-HR"/>
        </w:rPr>
      </w:pPr>
      <w:r w:rsidRPr="0086255B">
        <w:rPr>
          <w:rFonts w:eastAsia="Times New Roman" w:cstheme="minorHAnsi"/>
          <w:lang w:val="hr-HR" w:eastAsia="hr-HR" w:bidi="hr-HR"/>
        </w:rPr>
        <w:fldChar w:fldCharType="begin">
          <w:ffData>
            <w:name w:val="Check1"/>
            <w:enabled/>
            <w:calcOnExit w:val="0"/>
            <w:checkBox>
              <w:sizeAuto/>
              <w:default w:val="0"/>
            </w:checkBox>
          </w:ffData>
        </w:fldChar>
      </w:r>
      <w:r w:rsidRPr="0086255B">
        <w:rPr>
          <w:rFonts w:eastAsia="Times New Roman" w:cstheme="minorHAnsi"/>
          <w:lang w:val="hr-HR" w:eastAsia="hr-HR" w:bidi="hr-HR"/>
        </w:rPr>
        <w:instrText xml:space="preserve"> FORMCHECKBOX </w:instrText>
      </w:r>
      <w:r>
        <w:rPr>
          <w:rFonts w:eastAsia="Times New Roman" w:cstheme="minorHAnsi"/>
          <w:lang w:val="hr-HR" w:eastAsia="hr-HR" w:bidi="hr-HR"/>
        </w:rPr>
      </w:r>
      <w:r>
        <w:rPr>
          <w:rFonts w:eastAsia="Times New Roman" w:cstheme="minorHAnsi"/>
          <w:lang w:val="hr-HR" w:eastAsia="hr-HR" w:bidi="hr-HR"/>
        </w:rPr>
        <w:fldChar w:fldCharType="separate"/>
      </w:r>
      <w:r w:rsidRPr="0086255B">
        <w:rPr>
          <w:rFonts w:eastAsia="Times New Roman" w:cstheme="minorHAnsi"/>
          <w:lang w:val="hr-HR" w:eastAsia="hr-HR" w:bidi="hr-HR"/>
        </w:rPr>
        <w:fldChar w:fldCharType="end"/>
      </w:r>
      <w:bookmarkEnd w:id="4"/>
      <w:r>
        <w:rPr>
          <w:rFonts w:eastAsia="Times New Roman" w:cstheme="minorHAnsi"/>
          <w:lang w:val="hr-HR" w:eastAsia="hr-HR" w:bidi="hr-HR"/>
        </w:rPr>
        <w:t xml:space="preserve"> </w:t>
      </w:r>
      <w:r w:rsidRPr="0086255B">
        <w:rPr>
          <w:rFonts w:cstheme="minorHAnsi"/>
          <w:lang w:val="hr-HR" w:eastAsia="hr-HR" w:bidi="hr-HR"/>
        </w:rPr>
        <w:t>prijavu u skladu sa članom 108 stav 3 Ugovora o funkcionisanju Evropske unije (UFEU)?</w:t>
      </w:r>
    </w:p>
    <w:p w14:paraId="252ACC81" w14:textId="77777777" w:rsidR="00B303A9" w:rsidRPr="0086255B" w:rsidRDefault="00B303A9" w:rsidP="00B303A9">
      <w:pPr>
        <w:numPr>
          <w:ilvl w:val="0"/>
          <w:numId w:val="28"/>
        </w:numPr>
        <w:spacing w:before="120" w:after="120" w:line="240" w:lineRule="auto"/>
        <w:ind w:left="360"/>
        <w:jc w:val="both"/>
        <w:rPr>
          <w:rFonts w:eastAsia="Times New Roman" w:cstheme="minorHAnsi"/>
          <w:lang w:val="hr-HR" w:eastAsia="hr-HR" w:bidi="hr-HR"/>
        </w:rPr>
      </w:pPr>
      <w:r w:rsidRPr="0086255B">
        <w:rPr>
          <w:rFonts w:eastAsia="Times New Roman" w:cstheme="minorHAnsi"/>
          <w:b/>
          <w:bCs/>
          <w:lang w:val="hr-HR" w:eastAsia="hr-HR" w:bidi="hr-HR"/>
        </w:rPr>
        <w:fldChar w:fldCharType="begin">
          <w:ffData>
            <w:name w:val="Check1"/>
            <w:enabled/>
            <w:calcOnExit w:val="0"/>
            <w:checkBox>
              <w:sizeAuto/>
              <w:default w:val="0"/>
            </w:checkBox>
          </w:ffData>
        </w:fldChar>
      </w:r>
      <w:r w:rsidRPr="0086255B">
        <w:rPr>
          <w:rFonts w:eastAsia="Times New Roman" w:cstheme="minorHAnsi"/>
          <w:b/>
          <w:bCs/>
          <w:lang w:val="hr-HR" w:eastAsia="hr-HR" w:bidi="hr-HR"/>
        </w:rPr>
        <w:instrText xml:space="preserve"> FORMCHECKBOX </w:instrText>
      </w:r>
      <w:r>
        <w:rPr>
          <w:rFonts w:eastAsia="Times New Roman" w:cstheme="minorHAnsi"/>
          <w:b/>
          <w:bCs/>
          <w:lang w:val="hr-HR" w:eastAsia="hr-HR" w:bidi="hr-HR"/>
        </w:rPr>
      </w:r>
      <w:r>
        <w:rPr>
          <w:rFonts w:eastAsia="Times New Roman" w:cstheme="minorHAnsi"/>
          <w:b/>
          <w:bCs/>
          <w:lang w:val="hr-HR" w:eastAsia="hr-HR" w:bidi="hr-HR"/>
        </w:rPr>
        <w:fldChar w:fldCharType="separate"/>
      </w:r>
      <w:r w:rsidRPr="0086255B">
        <w:rPr>
          <w:rFonts w:eastAsia="Times New Roman" w:cstheme="minorHAnsi"/>
          <w:b/>
          <w:bCs/>
          <w:lang w:val="hr-HR" w:eastAsia="hr-HR" w:bidi="hr-HR"/>
        </w:rPr>
        <w:fldChar w:fldCharType="end"/>
      </w:r>
      <w:r w:rsidRPr="0086255B">
        <w:rPr>
          <w:rFonts w:cstheme="minorHAnsi"/>
          <w:lang w:val="hr-HR" w:eastAsia="hr-HR" w:bidi="hr-HR"/>
        </w:rPr>
        <w:tab/>
      </w:r>
      <w:r>
        <w:rPr>
          <w:rFonts w:cstheme="minorHAnsi"/>
          <w:lang w:val="hr-HR" w:eastAsia="hr-HR" w:bidi="hr-HR"/>
        </w:rPr>
        <w:t xml:space="preserve"> </w:t>
      </w:r>
      <w:r w:rsidRPr="0086255B">
        <w:rPr>
          <w:rFonts w:cstheme="minorHAnsi"/>
          <w:lang w:val="hr-HR" w:eastAsia="hr-HR" w:bidi="hr-HR"/>
        </w:rPr>
        <w:t>pojednostavljenu prijavu u skladu sa članom 4 stav 2 Regulative (EZ) br. 794/2004</w:t>
      </w:r>
      <w:r w:rsidRPr="0086255B">
        <w:rPr>
          <w:rStyle w:val="FootnoteReference"/>
          <w:rFonts w:cstheme="minorHAnsi"/>
          <w:lang w:val="hr-HR" w:eastAsia="hr-HR" w:bidi="hr-HR"/>
        </w:rPr>
        <w:footnoteReference w:id="1"/>
      </w:r>
      <w:r w:rsidRPr="0086255B">
        <w:rPr>
          <w:rFonts w:cstheme="minorHAnsi"/>
          <w:lang w:val="hr-HR" w:eastAsia="hr-HR" w:bidi="hr-HR"/>
        </w:rPr>
        <w:t>?</w:t>
      </w:r>
      <w:r w:rsidRPr="0086255B">
        <w:rPr>
          <w:rFonts w:cstheme="minorHAnsi"/>
          <w:b/>
          <w:lang w:val="hr-HR" w:eastAsia="hr-HR" w:bidi="hr-HR"/>
        </w:rPr>
        <w:t xml:space="preserve"> </w:t>
      </w:r>
      <w:r w:rsidRPr="0086255B">
        <w:rPr>
          <w:rFonts w:cstheme="minorHAnsi"/>
          <w:lang w:val="hr-HR" w:eastAsia="hr-HR" w:bidi="hr-HR"/>
        </w:rPr>
        <w:t xml:space="preserve">Ako je odgovor potvrdan, popunite samo obrazac za pojednostavljenu prijavu u </w:t>
      </w:r>
      <w:r>
        <w:rPr>
          <w:rFonts w:cstheme="minorHAnsi"/>
          <w:lang w:val="hr-HR" w:eastAsia="hr-HR" w:bidi="hr-HR"/>
        </w:rPr>
        <w:t>Obrascu 11.</w:t>
      </w:r>
    </w:p>
    <w:p w14:paraId="75F442C2" w14:textId="77777777" w:rsidR="00B303A9" w:rsidRPr="0086255B" w:rsidRDefault="00B303A9" w:rsidP="00B303A9">
      <w:pPr>
        <w:numPr>
          <w:ilvl w:val="0"/>
          <w:numId w:val="28"/>
        </w:numPr>
        <w:spacing w:before="120" w:after="120" w:line="240" w:lineRule="auto"/>
        <w:ind w:left="360"/>
        <w:jc w:val="both"/>
        <w:rPr>
          <w:rFonts w:eastAsia="Times New Roman" w:cstheme="minorHAnsi"/>
          <w:lang w:val="hr-HR" w:eastAsia="hr-HR" w:bidi="hr-HR"/>
        </w:rPr>
      </w:pPr>
      <w:r w:rsidRPr="0086255B">
        <w:rPr>
          <w:rFonts w:eastAsia="Times New Roman" w:cstheme="minorHAnsi"/>
          <w:bCs/>
          <w:lang w:val="hr-HR" w:eastAsia="hr-HR" w:bidi="hr-HR"/>
        </w:rPr>
        <w:fldChar w:fldCharType="begin">
          <w:ffData>
            <w:name w:val="Check1"/>
            <w:enabled/>
            <w:calcOnExit w:val="0"/>
            <w:checkBox>
              <w:sizeAuto/>
              <w:default w:val="0"/>
            </w:checkBox>
          </w:ffData>
        </w:fldChar>
      </w:r>
      <w:r w:rsidRPr="0086255B">
        <w:rPr>
          <w:rFonts w:eastAsia="Times New Roman" w:cstheme="minorHAnsi"/>
          <w:bCs/>
          <w:lang w:val="hr-HR" w:eastAsia="hr-HR" w:bidi="hr-HR"/>
        </w:rPr>
        <w:instrText xml:space="preserve"> FORMCHECKBOX </w:instrText>
      </w:r>
      <w:r>
        <w:rPr>
          <w:rFonts w:eastAsia="Times New Roman" w:cstheme="minorHAnsi"/>
          <w:bCs/>
          <w:lang w:val="hr-HR" w:eastAsia="hr-HR" w:bidi="hr-HR"/>
        </w:rPr>
      </w:r>
      <w:r>
        <w:rPr>
          <w:rFonts w:eastAsia="Times New Roman" w:cstheme="minorHAnsi"/>
          <w:bCs/>
          <w:lang w:val="hr-HR" w:eastAsia="hr-HR" w:bidi="hr-HR"/>
        </w:rPr>
        <w:fldChar w:fldCharType="separate"/>
      </w:r>
      <w:r w:rsidRPr="0086255B">
        <w:rPr>
          <w:rFonts w:eastAsia="Times New Roman" w:cstheme="minorHAnsi"/>
          <w:bCs/>
          <w:lang w:val="hr-HR" w:eastAsia="hr-HR" w:bidi="hr-HR"/>
        </w:rPr>
        <w:fldChar w:fldCharType="end"/>
      </w:r>
      <w:r w:rsidRPr="0086255B">
        <w:rPr>
          <w:rFonts w:cstheme="minorHAnsi"/>
          <w:lang w:val="hr-HR" w:eastAsia="hr-HR" w:bidi="hr-HR"/>
        </w:rPr>
        <w:tab/>
      </w:r>
      <w:r>
        <w:rPr>
          <w:rFonts w:cstheme="minorHAnsi"/>
          <w:lang w:val="hr-HR" w:eastAsia="hr-HR" w:bidi="hr-HR"/>
        </w:rPr>
        <w:t xml:space="preserve"> </w:t>
      </w:r>
      <w:r w:rsidRPr="0086255B">
        <w:rPr>
          <w:rFonts w:cstheme="minorHAnsi"/>
          <w:lang w:val="hr-HR" w:eastAsia="hr-HR" w:bidi="hr-HR"/>
        </w:rPr>
        <w:t>mjeru koja nije državna pomoć u smislu člana 107 stav 1 UFEU-a, ali se iz razloga pravne sigurnosti ipak prijavljuje Komisiji?</w:t>
      </w:r>
    </w:p>
    <w:p w14:paraId="36B1FAC6" w14:textId="77777777" w:rsidR="00B303A9" w:rsidRPr="0086255B" w:rsidRDefault="00B303A9" w:rsidP="00B303A9">
      <w:pPr>
        <w:spacing w:before="120" w:after="120"/>
        <w:contextualSpacing/>
        <w:jc w:val="both"/>
        <w:rPr>
          <w:rFonts w:eastAsia="Times New Roman" w:cstheme="minorHAnsi"/>
          <w:b/>
          <w:lang w:val="hr-HR" w:eastAsia="hr-HR" w:bidi="hr-HR"/>
        </w:rPr>
      </w:pPr>
    </w:p>
    <w:p w14:paraId="64EE3FCA" w14:textId="77777777" w:rsidR="00B303A9" w:rsidRPr="0086255B" w:rsidRDefault="00B303A9" w:rsidP="00B303A9">
      <w:pPr>
        <w:spacing w:before="120" w:after="120"/>
        <w:jc w:val="both"/>
        <w:rPr>
          <w:rFonts w:eastAsia="Times New Roman" w:cstheme="minorHAnsi"/>
          <w:bCs/>
          <w:lang w:val="hr-HR" w:eastAsia="hr-HR" w:bidi="hr-HR"/>
        </w:rPr>
      </w:pPr>
      <w:r w:rsidRPr="0086255B">
        <w:rPr>
          <w:rFonts w:cstheme="minorHAnsi"/>
          <w:lang w:val="hr-HR" w:eastAsia="hr-HR" w:bidi="hr-HR"/>
        </w:rPr>
        <w:t>Ako ste izabrali prethodnu tačku (d), u nastavku navedite zbog čega država članica koja prijavljuje pomoć smatra da mjera ne predstavlja državnu pomoć u smislu člana 107 stav 1 UFEU-a. Dostavite potpunu ocjenu mjere u odnosu na sljedeća četiri kriterijuma, posebno naglašavajući kriterijume za koje smatrate da u planiranoj mjeri nisu ispunjeni:</w:t>
      </w:r>
    </w:p>
    <w:p w14:paraId="23121BA0" w14:textId="77777777" w:rsidR="00B303A9" w:rsidRPr="0086255B" w:rsidRDefault="00B303A9" w:rsidP="00B303A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08BA8A8B" w14:textId="77777777" w:rsidR="00B303A9" w:rsidRPr="0086255B" w:rsidRDefault="00B303A9" w:rsidP="00B303A9">
      <w:pPr>
        <w:spacing w:before="120" w:after="120"/>
        <w:jc w:val="both"/>
        <w:rPr>
          <w:rFonts w:eastAsia="Times New Roman" w:cstheme="minorHAnsi"/>
          <w:bCs/>
          <w:lang w:val="hr-HR" w:eastAsia="hr-HR" w:bidi="hr-HR"/>
        </w:rPr>
      </w:pPr>
      <w:r w:rsidRPr="0086255B">
        <w:rPr>
          <w:rFonts w:cstheme="minorHAnsi"/>
          <w:lang w:val="hr-HR" w:eastAsia="hr-HR" w:bidi="hr-HR"/>
        </w:rPr>
        <w:t>Da li prijavljena mjera podrazumijeva prenos javnih sredstava ili se može pripisati državi?</w:t>
      </w:r>
    </w:p>
    <w:p w14:paraId="7761998F" w14:textId="77777777" w:rsidR="00B303A9" w:rsidRPr="0086255B" w:rsidRDefault="00B303A9" w:rsidP="00B303A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764D0373" w14:textId="77777777" w:rsidR="00B303A9" w:rsidRPr="0086255B" w:rsidRDefault="00B303A9" w:rsidP="00B303A9">
      <w:pPr>
        <w:spacing w:before="120" w:after="120"/>
        <w:jc w:val="both"/>
        <w:rPr>
          <w:rFonts w:eastAsia="Times New Roman" w:cstheme="minorHAnsi"/>
          <w:bCs/>
          <w:lang w:val="hr-HR" w:eastAsia="hr-HR" w:bidi="hr-HR"/>
        </w:rPr>
      </w:pPr>
      <w:r w:rsidRPr="0086255B">
        <w:rPr>
          <w:rFonts w:cstheme="minorHAnsi"/>
          <w:lang w:val="hr-HR" w:eastAsia="hr-HR" w:bidi="hr-HR"/>
        </w:rPr>
        <w:t>Da li se prijavljenom mjerom prednost daje privrednim društvima?</w:t>
      </w:r>
    </w:p>
    <w:p w14:paraId="038A4067" w14:textId="77777777" w:rsidR="00B303A9" w:rsidRPr="0086255B" w:rsidRDefault="00B303A9" w:rsidP="00B303A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69D55900" w14:textId="77777777" w:rsidR="00B303A9" w:rsidRPr="0086255B" w:rsidRDefault="00B303A9" w:rsidP="00B303A9">
      <w:pPr>
        <w:keepNext/>
        <w:spacing w:before="120" w:after="120"/>
        <w:jc w:val="both"/>
        <w:rPr>
          <w:rFonts w:eastAsia="Times New Roman" w:cstheme="minorHAnsi"/>
          <w:bCs/>
          <w:lang w:val="hr-HR" w:eastAsia="hr-HR" w:bidi="hr-HR"/>
        </w:rPr>
      </w:pPr>
      <w:r w:rsidRPr="0086255B">
        <w:rPr>
          <w:rFonts w:cstheme="minorHAnsi"/>
          <w:lang w:val="hr-HR" w:eastAsia="hr-HR" w:bidi="hr-HR"/>
        </w:rPr>
        <w:t>Da li je mjera selektivna, dostupna samo ograničenom broju privrednih društava, u ograničenom broju privrednih sektora ili podrazumijeva teritorijalna ograničenja?</w:t>
      </w:r>
    </w:p>
    <w:p w14:paraId="38C44DEF" w14:textId="77777777" w:rsidR="00B303A9" w:rsidRPr="0086255B" w:rsidRDefault="00B303A9" w:rsidP="00B303A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5DEEAA1B" w14:textId="77777777" w:rsidR="00B303A9" w:rsidRPr="0086255B" w:rsidRDefault="00B303A9" w:rsidP="00B303A9">
      <w:pPr>
        <w:spacing w:before="120" w:after="120"/>
        <w:jc w:val="both"/>
        <w:rPr>
          <w:rFonts w:eastAsia="Times New Roman" w:cstheme="minorHAnsi"/>
          <w:bCs/>
          <w:lang w:val="hr-HR" w:eastAsia="hr-HR" w:bidi="hr-HR"/>
        </w:rPr>
      </w:pPr>
      <w:r w:rsidRPr="0086255B">
        <w:rPr>
          <w:rFonts w:cstheme="minorHAnsi"/>
          <w:lang w:val="hr-HR" w:eastAsia="hr-HR" w:bidi="hr-HR"/>
        </w:rPr>
        <w:lastRenderedPageBreak/>
        <w:t>Da li mjera utiče na konkurenciju na unutrašnjem tržištu ili prijeti da će narušiti trgovinu unutar Unije?</w:t>
      </w:r>
    </w:p>
    <w:p w14:paraId="2800B74F" w14:textId="77777777" w:rsidR="00B303A9" w:rsidRPr="0086255B" w:rsidRDefault="00B303A9" w:rsidP="00B303A9">
      <w:pPr>
        <w:tabs>
          <w:tab w:val="left" w:leader="dot" w:pos="9072"/>
        </w:tabs>
        <w:spacing w:before="120" w:after="120"/>
        <w:jc w:val="both"/>
        <w:rPr>
          <w:rFonts w:cstheme="minorHAnsi"/>
          <w:lang w:val="hr-HR" w:eastAsia="hr-HR" w:bidi="hr-HR"/>
        </w:rPr>
      </w:pPr>
      <w:r w:rsidRPr="0086255B">
        <w:rPr>
          <w:rFonts w:cstheme="minorHAnsi"/>
          <w:lang w:val="hr-HR" w:eastAsia="hr-HR" w:bidi="hr-HR"/>
        </w:rPr>
        <w:t>..................................................................................................................................................................</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350"/>
      </w:tblGrid>
      <w:tr w:rsidR="00B303A9" w:rsidRPr="0086255B" w14:paraId="14742F5D" w14:textId="77777777" w:rsidTr="00890742">
        <w:tc>
          <w:tcPr>
            <w:tcW w:w="5000" w:type="pct"/>
            <w:tcBorders>
              <w:top w:val="single" w:sz="4" w:space="0" w:color="auto"/>
              <w:bottom w:val="single" w:sz="4" w:space="0" w:color="auto"/>
            </w:tcBorders>
            <w:shd w:val="pct15" w:color="auto" w:fill="FFFFFF"/>
          </w:tcPr>
          <w:p w14:paraId="3E8521F3" w14:textId="77777777" w:rsidR="00B303A9" w:rsidRPr="0086255B" w:rsidRDefault="00B303A9" w:rsidP="00441373">
            <w:pPr>
              <w:pStyle w:val="ListParagraph"/>
              <w:numPr>
                <w:ilvl w:val="0"/>
                <w:numId w:val="52"/>
              </w:numPr>
              <w:spacing w:after="120"/>
              <w:ind w:left="360"/>
              <w:contextualSpacing w:val="0"/>
              <w:rPr>
                <w:rFonts w:asciiTheme="minorHAnsi" w:hAnsiTheme="minorHAnsi" w:cstheme="minorHAnsi"/>
                <w:b/>
                <w:sz w:val="22"/>
                <w:szCs w:val="22"/>
              </w:rPr>
            </w:pPr>
            <w:r w:rsidRPr="0086255B">
              <w:rPr>
                <w:rFonts w:asciiTheme="minorHAnsi" w:hAnsiTheme="minorHAnsi" w:cstheme="minorHAnsi"/>
                <w:b/>
                <w:sz w:val="22"/>
                <w:szCs w:val="22"/>
              </w:rPr>
              <w:t>Podaci o davaocu pomoći</w:t>
            </w:r>
          </w:p>
        </w:tc>
      </w:tr>
    </w:tbl>
    <w:p w14:paraId="4849AC38" w14:textId="77777777" w:rsidR="00B303A9" w:rsidRPr="0086255B" w:rsidRDefault="00B303A9" w:rsidP="00B303A9">
      <w:pPr>
        <w:tabs>
          <w:tab w:val="left" w:leader="dot" w:pos="9072"/>
        </w:tabs>
        <w:spacing w:before="120" w:after="120"/>
        <w:jc w:val="both"/>
        <w:rPr>
          <w:rFonts w:cstheme="minorHAnsi"/>
          <w:lang w:val="hr-HR" w:eastAsia="hr-HR" w:bidi="hr-HR"/>
        </w:rPr>
      </w:pPr>
      <w:r w:rsidRPr="0086255B">
        <w:rPr>
          <w:rFonts w:cstheme="minorHAnsi"/>
          <w:lang w:val="hr-HR" w:eastAsia="hr-HR" w:bidi="hr-HR"/>
        </w:rPr>
        <w:t>Predmetna država članica:</w:t>
      </w:r>
    </w:p>
    <w:p w14:paraId="4D60CB57" w14:textId="77777777" w:rsidR="00B303A9" w:rsidRPr="0086255B" w:rsidRDefault="00B303A9" w:rsidP="00B303A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1565B122" w14:textId="77777777" w:rsidR="00B303A9" w:rsidRPr="0086255B" w:rsidRDefault="00B303A9" w:rsidP="00B303A9">
      <w:pPr>
        <w:spacing w:before="120" w:after="120"/>
        <w:jc w:val="both"/>
        <w:rPr>
          <w:rFonts w:cstheme="minorHAnsi"/>
          <w:lang w:val="hr-HR" w:eastAsia="hr-HR" w:bidi="hr-HR"/>
        </w:rPr>
      </w:pPr>
      <w:r w:rsidRPr="0086255B">
        <w:rPr>
          <w:rFonts w:cstheme="minorHAnsi"/>
          <w:lang w:val="hr-HR" w:eastAsia="hr-HR" w:bidi="hr-HR"/>
        </w:rPr>
        <w:t>Region/i predmetne države članice (na nivou NUTS 2); uključite podatke o statusu njihove regionalne pomoći:</w:t>
      </w:r>
      <w:r w:rsidRPr="0086255B">
        <w:rPr>
          <w:rFonts w:cstheme="minorHAnsi"/>
          <w:lang w:val="hr-HR" w:eastAsia="hr-HR" w:bidi="hr-HR"/>
        </w:rPr>
        <w:tab/>
      </w:r>
    </w:p>
    <w:p w14:paraId="794927BC" w14:textId="77777777" w:rsidR="00B303A9" w:rsidRPr="0086255B" w:rsidRDefault="00B303A9" w:rsidP="00B303A9">
      <w:pPr>
        <w:tabs>
          <w:tab w:val="left" w:leader="dot" w:pos="9072"/>
        </w:tabs>
        <w:spacing w:before="120" w:after="120"/>
        <w:jc w:val="both"/>
        <w:rPr>
          <w:rFonts w:cstheme="minorHAnsi"/>
          <w:lang w:val="hr-HR" w:eastAsia="hr-HR" w:bidi="hr-HR"/>
        </w:rPr>
      </w:pPr>
      <w:r w:rsidRPr="0086255B">
        <w:rPr>
          <w:rFonts w:cstheme="minorHAnsi"/>
          <w:lang w:val="hr-HR" w:eastAsia="hr-HR" w:bidi="hr-HR"/>
        </w:rPr>
        <w:t>Osoba(e) za kontakt:</w:t>
      </w:r>
    </w:p>
    <w:p w14:paraId="068654F5" w14:textId="77777777" w:rsidR="00B303A9" w:rsidRPr="0086255B" w:rsidRDefault="00B303A9" w:rsidP="00B303A9">
      <w:pPr>
        <w:spacing w:before="120" w:after="120"/>
        <w:jc w:val="both"/>
        <w:rPr>
          <w:rFonts w:cstheme="minorHAnsi"/>
          <w:lang w:val="sr-Cyrl-RS" w:eastAsia="hr-HR" w:bidi="hr-HR"/>
        </w:rPr>
      </w:pPr>
      <w:r w:rsidRPr="0086255B">
        <w:rPr>
          <w:rFonts w:cstheme="minorHAnsi"/>
          <w:lang w:val="hr-HR" w:eastAsia="hr-HR" w:bidi="hr-HR"/>
        </w:rPr>
        <w:t>Ime: ............................................................................................................................</w:t>
      </w:r>
      <w:r w:rsidRPr="0086255B">
        <w:rPr>
          <w:rFonts w:cstheme="minorHAnsi"/>
          <w:lang w:val="sr-Cyrl-RS" w:eastAsia="hr-HR" w:bidi="hr-HR"/>
        </w:rPr>
        <w:t>.............................</w:t>
      </w:r>
    </w:p>
    <w:p w14:paraId="6A75DFA4" w14:textId="77777777" w:rsidR="00B303A9" w:rsidRPr="0086255B" w:rsidRDefault="00B303A9" w:rsidP="00B303A9">
      <w:pPr>
        <w:spacing w:before="120" w:after="120"/>
        <w:jc w:val="both"/>
        <w:rPr>
          <w:rFonts w:cstheme="minorHAnsi"/>
          <w:lang w:val="sr-Cyrl-RS" w:eastAsia="hr-HR" w:bidi="hr-HR"/>
        </w:rPr>
      </w:pPr>
      <w:r w:rsidRPr="0086255B">
        <w:rPr>
          <w:rFonts w:cstheme="minorHAnsi"/>
          <w:lang w:val="hr-HR" w:eastAsia="hr-HR" w:bidi="hr-HR"/>
        </w:rPr>
        <w:t>E-mail: ............................................................................................................................</w:t>
      </w:r>
      <w:r w:rsidRPr="0086255B">
        <w:rPr>
          <w:rFonts w:cstheme="minorHAnsi"/>
          <w:lang w:val="sr-Cyrl-RS" w:eastAsia="hr-HR" w:bidi="hr-HR"/>
        </w:rPr>
        <w:t>..........................</w:t>
      </w:r>
    </w:p>
    <w:p w14:paraId="47118FF6" w14:textId="77777777" w:rsidR="00B303A9" w:rsidRPr="0086255B" w:rsidRDefault="00B303A9" w:rsidP="00B303A9">
      <w:pPr>
        <w:spacing w:before="120" w:after="120"/>
        <w:jc w:val="both"/>
        <w:rPr>
          <w:rFonts w:cstheme="minorHAnsi"/>
          <w:lang w:val="hr-HR" w:eastAsia="hr-HR" w:bidi="hr-HR"/>
        </w:rPr>
      </w:pPr>
      <w:r w:rsidRPr="0086255B">
        <w:rPr>
          <w:rFonts w:cstheme="minorHAnsi"/>
          <w:lang w:val="hr-HR" w:eastAsia="hr-HR" w:bidi="hr-HR"/>
        </w:rPr>
        <w:t xml:space="preserve">Navedite naziv, adresu (uključujući </w:t>
      </w:r>
      <w:r w:rsidRPr="0086255B">
        <w:rPr>
          <w:rFonts w:cstheme="minorHAnsi"/>
          <w:i/>
          <w:lang w:val="hr-HR" w:eastAsia="hr-HR" w:bidi="hr-HR"/>
        </w:rPr>
        <w:t>internet adresu</w:t>
      </w:r>
      <w:r w:rsidRPr="0086255B">
        <w:rPr>
          <w:rFonts w:cstheme="minorHAnsi"/>
          <w:lang w:val="hr-HR" w:eastAsia="hr-HR" w:bidi="hr-HR"/>
        </w:rPr>
        <w:t xml:space="preserve">) i e-mail za kontakt nadležnog organa koji dodjeljuje pomoć: </w:t>
      </w:r>
    </w:p>
    <w:p w14:paraId="07CCB41A" w14:textId="77777777" w:rsidR="00B303A9" w:rsidRPr="0086255B" w:rsidRDefault="00B303A9" w:rsidP="00B303A9">
      <w:pPr>
        <w:spacing w:before="120" w:after="120"/>
        <w:jc w:val="both"/>
        <w:rPr>
          <w:rFonts w:cstheme="minorHAnsi"/>
          <w:lang w:val="de-DE" w:eastAsia="hr-HR" w:bidi="hr-HR"/>
        </w:rPr>
      </w:pPr>
      <w:r w:rsidRPr="0086255B">
        <w:rPr>
          <w:rFonts w:cstheme="minorHAnsi"/>
          <w:lang w:val="hr-HR" w:eastAsia="hr-HR" w:bidi="hr-HR"/>
        </w:rPr>
        <w:t>Naziv: ............................................................................................................................</w:t>
      </w:r>
      <w:r w:rsidRPr="0086255B">
        <w:rPr>
          <w:rFonts w:cstheme="minorHAnsi"/>
          <w:lang w:val="sr-Cyrl-RS" w:eastAsia="hr-HR" w:bidi="hr-HR"/>
        </w:rPr>
        <w:t>...........................</w:t>
      </w:r>
    </w:p>
    <w:p w14:paraId="5325F3DB" w14:textId="77777777" w:rsidR="00B303A9" w:rsidRPr="0086255B" w:rsidRDefault="00B303A9" w:rsidP="00B303A9">
      <w:pPr>
        <w:spacing w:before="120" w:after="120"/>
        <w:jc w:val="both"/>
        <w:rPr>
          <w:rFonts w:cstheme="minorHAnsi"/>
          <w:lang w:val="de-DE" w:eastAsia="hr-HR" w:bidi="hr-HR"/>
        </w:rPr>
      </w:pPr>
      <w:r w:rsidRPr="0086255B">
        <w:rPr>
          <w:rFonts w:cstheme="minorHAnsi"/>
          <w:lang w:val="hr-HR" w:eastAsia="hr-HR" w:bidi="hr-HR"/>
        </w:rPr>
        <w:t>Adresa: ............................................................................................................................</w:t>
      </w:r>
      <w:r w:rsidRPr="0086255B">
        <w:rPr>
          <w:rFonts w:cstheme="minorHAnsi"/>
          <w:lang w:val="sr-Cyrl-RS" w:eastAsia="hr-HR" w:bidi="hr-HR"/>
        </w:rPr>
        <w:t>.........................</w:t>
      </w:r>
    </w:p>
    <w:p w14:paraId="7208EB0D" w14:textId="77777777" w:rsidR="00B303A9" w:rsidRPr="0086255B" w:rsidRDefault="00B303A9" w:rsidP="00B303A9">
      <w:pPr>
        <w:spacing w:before="120" w:after="120"/>
        <w:jc w:val="both"/>
        <w:rPr>
          <w:rFonts w:cstheme="minorHAnsi"/>
          <w:lang w:val="de-DE" w:eastAsia="hr-HR" w:bidi="hr-HR"/>
        </w:rPr>
      </w:pPr>
      <w:r w:rsidRPr="0086255B">
        <w:rPr>
          <w:rFonts w:cstheme="minorHAnsi"/>
          <w:lang w:val="hr-HR" w:eastAsia="hr-HR" w:bidi="hr-HR"/>
        </w:rPr>
        <w:t>Internet adres</w:t>
      </w:r>
      <w:r w:rsidRPr="0086255B">
        <w:rPr>
          <w:rFonts w:cstheme="minorHAnsi"/>
          <w:lang w:val="sr-Cyrl-RS" w:eastAsia="hr-HR" w:bidi="hr-HR"/>
        </w:rPr>
        <w:t>а</w:t>
      </w:r>
      <w:r w:rsidRPr="0086255B">
        <w:rPr>
          <w:rFonts w:cstheme="minorHAnsi"/>
          <w:lang w:val="hr-HR" w:eastAsia="hr-HR" w:bidi="hr-HR"/>
        </w:rPr>
        <w:t>: ............................................................................................................................</w:t>
      </w:r>
      <w:r w:rsidRPr="0086255B">
        <w:rPr>
          <w:rFonts w:cstheme="minorHAnsi"/>
          <w:lang w:val="sr-Cyrl-RS" w:eastAsia="hr-HR" w:bidi="hr-HR"/>
        </w:rPr>
        <w:t>...........</w:t>
      </w:r>
    </w:p>
    <w:p w14:paraId="5B2E5166" w14:textId="77777777" w:rsidR="00B303A9" w:rsidRPr="0086255B" w:rsidRDefault="00B303A9" w:rsidP="00B303A9">
      <w:pPr>
        <w:spacing w:before="120" w:after="120"/>
        <w:jc w:val="both"/>
        <w:rPr>
          <w:rFonts w:cstheme="minorHAnsi"/>
          <w:lang w:val="de-DE" w:eastAsia="hr-HR" w:bidi="hr-HR"/>
        </w:rPr>
      </w:pPr>
      <w:r w:rsidRPr="0086255B">
        <w:rPr>
          <w:rFonts w:cstheme="minorHAnsi"/>
          <w:lang w:val="hr-HR" w:eastAsia="hr-HR" w:bidi="hr-HR"/>
        </w:rPr>
        <w:t>E-mail: ............................................................................................................................</w:t>
      </w:r>
      <w:r w:rsidRPr="0086255B">
        <w:rPr>
          <w:rFonts w:cstheme="minorHAnsi"/>
          <w:lang w:val="sr-Cyrl-RS" w:eastAsia="hr-HR" w:bidi="hr-HR"/>
        </w:rPr>
        <w:t>..........................</w:t>
      </w:r>
    </w:p>
    <w:p w14:paraId="1AF5A3AD" w14:textId="77777777" w:rsidR="00B303A9" w:rsidRPr="0086255B" w:rsidRDefault="00B303A9" w:rsidP="00B303A9">
      <w:pPr>
        <w:spacing w:before="120" w:after="120"/>
        <w:jc w:val="both"/>
        <w:rPr>
          <w:rFonts w:cstheme="minorHAnsi"/>
          <w:lang w:val="hr-HR" w:eastAsia="hr-HR" w:bidi="hr-HR"/>
        </w:rPr>
      </w:pPr>
      <w:r w:rsidRPr="0086255B">
        <w:rPr>
          <w:rFonts w:cstheme="minorHAnsi"/>
          <w:lang w:val="hr-HR" w:eastAsia="hr-HR" w:bidi="hr-HR"/>
        </w:rPr>
        <w:t>Osoba za kontakt u Stalnom predstavništvu</w:t>
      </w:r>
      <w:r w:rsidRPr="0086255B">
        <w:rPr>
          <w:rFonts w:cstheme="minorHAnsi"/>
          <w:lang w:val="sr-Cyrl-RS" w:eastAsia="hr-HR" w:bidi="hr-HR"/>
        </w:rPr>
        <w:t>:</w:t>
      </w:r>
      <w:r w:rsidRPr="0086255B">
        <w:rPr>
          <w:rFonts w:cstheme="minorHAnsi"/>
          <w:lang w:val="hr-HR" w:eastAsia="hr-HR" w:bidi="hr-HR"/>
        </w:rPr>
        <w:t xml:space="preserve"> </w:t>
      </w:r>
    </w:p>
    <w:p w14:paraId="5C94F3B8" w14:textId="77777777" w:rsidR="00B303A9" w:rsidRPr="0086255B" w:rsidRDefault="00B303A9" w:rsidP="00B303A9">
      <w:pPr>
        <w:spacing w:before="120" w:after="120"/>
        <w:jc w:val="both"/>
        <w:rPr>
          <w:rFonts w:cstheme="minorHAnsi"/>
          <w:lang w:val="hr-HR" w:eastAsia="hr-HR" w:bidi="hr-HR"/>
        </w:rPr>
      </w:pPr>
      <w:r w:rsidRPr="0086255B">
        <w:rPr>
          <w:rFonts w:cstheme="minorHAnsi"/>
          <w:lang w:val="hr-HR" w:eastAsia="hr-HR" w:bidi="hr-HR"/>
        </w:rPr>
        <w:t>Ime: ............................................................................................................................</w:t>
      </w:r>
      <w:r w:rsidRPr="0086255B">
        <w:rPr>
          <w:rFonts w:cstheme="minorHAnsi"/>
          <w:lang w:val="sr-Cyrl-RS" w:eastAsia="hr-HR" w:bidi="hr-HR"/>
        </w:rPr>
        <w:t>..............................</w:t>
      </w:r>
    </w:p>
    <w:p w14:paraId="5956CBCF" w14:textId="77777777" w:rsidR="00B303A9" w:rsidRPr="0086255B" w:rsidRDefault="00B303A9" w:rsidP="00B303A9">
      <w:pPr>
        <w:spacing w:before="120" w:after="120"/>
        <w:jc w:val="both"/>
        <w:rPr>
          <w:rFonts w:cstheme="minorHAnsi"/>
          <w:lang w:val="hr-HR" w:eastAsia="hr-HR" w:bidi="hr-HR"/>
        </w:rPr>
      </w:pPr>
      <w:r w:rsidRPr="0086255B">
        <w:rPr>
          <w:rFonts w:cstheme="minorHAnsi"/>
          <w:lang w:val="hr-HR" w:eastAsia="hr-HR" w:bidi="hr-HR"/>
        </w:rPr>
        <w:t>Telefon: ............................................................................................................................</w:t>
      </w:r>
      <w:r w:rsidRPr="0086255B">
        <w:rPr>
          <w:rFonts w:cstheme="minorHAnsi"/>
          <w:lang w:val="sr-Cyrl-RS" w:eastAsia="hr-HR" w:bidi="hr-HR"/>
        </w:rPr>
        <w:t>........................</w:t>
      </w:r>
    </w:p>
    <w:p w14:paraId="71D5A89A" w14:textId="77777777" w:rsidR="00B303A9" w:rsidRPr="0086255B" w:rsidRDefault="00B303A9" w:rsidP="00B303A9">
      <w:pPr>
        <w:spacing w:before="120" w:after="120"/>
        <w:jc w:val="both"/>
        <w:rPr>
          <w:rFonts w:cstheme="minorHAnsi"/>
          <w:lang w:val="hr-HR" w:eastAsia="hr-HR" w:bidi="hr-HR"/>
        </w:rPr>
      </w:pPr>
      <w:r w:rsidRPr="0086255B">
        <w:rPr>
          <w:rFonts w:cstheme="minorHAnsi"/>
          <w:lang w:val="hr-HR" w:eastAsia="hr-HR" w:bidi="hr-HR"/>
        </w:rPr>
        <w:t>E-mail: ............................................................................................................................</w:t>
      </w:r>
      <w:r w:rsidRPr="0086255B">
        <w:rPr>
          <w:rFonts w:cstheme="minorHAnsi"/>
          <w:lang w:val="sr-Cyrl-RS" w:eastAsia="hr-HR" w:bidi="hr-HR"/>
        </w:rPr>
        <w:t>..........................</w:t>
      </w:r>
    </w:p>
    <w:p w14:paraId="2CB20512" w14:textId="77777777" w:rsidR="00B303A9" w:rsidRPr="0086255B" w:rsidRDefault="00B303A9" w:rsidP="00B303A9">
      <w:pPr>
        <w:spacing w:before="120" w:after="120"/>
        <w:jc w:val="both"/>
        <w:rPr>
          <w:rFonts w:cstheme="minorHAnsi"/>
          <w:lang w:val="hr-HR" w:eastAsia="hr-HR" w:bidi="hr-HR"/>
        </w:rPr>
      </w:pPr>
      <w:r w:rsidRPr="0086255B">
        <w:rPr>
          <w:rFonts w:cstheme="minorHAnsi"/>
          <w:lang w:val="hr-HR" w:eastAsia="hr-HR" w:bidi="hr-HR"/>
        </w:rPr>
        <w:t xml:space="preserve">Ako želite da se </w:t>
      </w:r>
      <w:r w:rsidRPr="0086255B">
        <w:rPr>
          <w:rFonts w:cstheme="minorHAnsi"/>
          <w:u w:val="single"/>
          <w:lang w:val="hr-HR" w:eastAsia="hr-HR" w:bidi="hr-HR"/>
        </w:rPr>
        <w:t>kopija</w:t>
      </w:r>
      <w:r w:rsidRPr="0086255B">
        <w:rPr>
          <w:rFonts w:cstheme="minorHAnsi"/>
          <w:lang w:val="hr-HR" w:eastAsia="hr-HR" w:bidi="hr-HR"/>
        </w:rPr>
        <w:t xml:space="preserve"> službene korespondencije koju je Komisija poslala državi članici proslijedi drugim nadležnim organima, ovdje navedite njihov naziv, adresu (uključujući internet adresu) i e-mail adresu za kontakt:</w:t>
      </w:r>
    </w:p>
    <w:p w14:paraId="44795762" w14:textId="77777777" w:rsidR="00B303A9" w:rsidRPr="0086255B" w:rsidRDefault="00B303A9" w:rsidP="00B303A9">
      <w:pPr>
        <w:spacing w:before="120" w:after="120"/>
        <w:jc w:val="both"/>
        <w:rPr>
          <w:rFonts w:cstheme="minorHAnsi"/>
          <w:lang w:val="it-IT" w:eastAsia="hr-HR" w:bidi="hr-HR"/>
        </w:rPr>
      </w:pPr>
      <w:r w:rsidRPr="0086255B">
        <w:rPr>
          <w:rFonts w:cstheme="minorHAnsi"/>
          <w:lang w:val="hr-HR" w:eastAsia="hr-HR" w:bidi="hr-HR"/>
        </w:rPr>
        <w:t>Ime: ...........................................................................................................................</w:t>
      </w:r>
      <w:r w:rsidRPr="0086255B">
        <w:rPr>
          <w:rFonts w:cstheme="minorHAnsi"/>
          <w:lang w:val="sr-Cyrl-RS" w:eastAsia="hr-HR" w:bidi="hr-HR"/>
        </w:rPr>
        <w:t>...............................</w:t>
      </w:r>
    </w:p>
    <w:p w14:paraId="7E1A2E41" w14:textId="77777777" w:rsidR="00B303A9" w:rsidRPr="0086255B" w:rsidRDefault="00B303A9" w:rsidP="00B303A9">
      <w:pPr>
        <w:spacing w:before="120" w:after="120"/>
        <w:jc w:val="both"/>
        <w:rPr>
          <w:rFonts w:cstheme="minorHAnsi"/>
          <w:lang w:val="it-IT" w:eastAsia="hr-HR" w:bidi="hr-HR"/>
        </w:rPr>
      </w:pPr>
      <w:r w:rsidRPr="0086255B">
        <w:rPr>
          <w:rFonts w:cstheme="minorHAnsi"/>
          <w:lang w:val="hr-HR" w:eastAsia="hr-HR" w:bidi="hr-HR"/>
        </w:rPr>
        <w:t>Adresa</w:t>
      </w:r>
      <w:r w:rsidRPr="0086255B">
        <w:rPr>
          <w:rFonts w:cstheme="minorHAnsi"/>
          <w:lang w:val="sr-Cyrl-RS" w:eastAsia="hr-HR" w:bidi="hr-HR"/>
        </w:rPr>
        <w:t>:</w:t>
      </w:r>
      <w:r w:rsidRPr="0086255B">
        <w:rPr>
          <w:rFonts w:cstheme="minorHAnsi"/>
          <w:lang w:val="hr-HR" w:eastAsia="hr-HR" w:bidi="hr-HR"/>
        </w:rPr>
        <w:t>...........................................................................................................................</w:t>
      </w:r>
      <w:r w:rsidRPr="0086255B">
        <w:rPr>
          <w:rFonts w:cstheme="minorHAnsi"/>
          <w:lang w:val="sr-Cyrl-RS" w:eastAsia="hr-HR" w:bidi="hr-HR"/>
        </w:rPr>
        <w:t>...........................</w:t>
      </w:r>
    </w:p>
    <w:p w14:paraId="4D6D63C8" w14:textId="77777777" w:rsidR="00B303A9" w:rsidRPr="0086255B" w:rsidRDefault="00B303A9" w:rsidP="00B303A9">
      <w:pPr>
        <w:spacing w:before="120" w:after="120"/>
        <w:jc w:val="both"/>
        <w:rPr>
          <w:rFonts w:cstheme="minorHAnsi"/>
          <w:lang w:val="it-IT" w:eastAsia="hr-HR" w:bidi="hr-HR"/>
        </w:rPr>
      </w:pPr>
      <w:r w:rsidRPr="0086255B">
        <w:rPr>
          <w:rFonts w:cstheme="minorHAnsi"/>
          <w:lang w:val="hr-HR" w:eastAsia="hr-HR" w:bidi="hr-HR"/>
        </w:rPr>
        <w:t>Internet adresa: ..........................................................…………….……………………..…........................</w:t>
      </w:r>
      <w:r w:rsidRPr="0086255B">
        <w:rPr>
          <w:rFonts w:cstheme="minorHAnsi"/>
          <w:lang w:val="sr-Cyrl-RS" w:eastAsia="hr-HR" w:bidi="hr-HR"/>
        </w:rPr>
        <w:t>............</w:t>
      </w:r>
    </w:p>
    <w:p w14:paraId="7899C658" w14:textId="77777777" w:rsidR="00B303A9" w:rsidRPr="0086255B" w:rsidRDefault="00B303A9" w:rsidP="00B303A9">
      <w:pPr>
        <w:spacing w:before="120" w:after="120"/>
        <w:jc w:val="both"/>
        <w:rPr>
          <w:rFonts w:cstheme="minorHAnsi"/>
          <w:lang w:val="it-IT" w:eastAsia="hr-HR" w:bidi="hr-HR"/>
        </w:rPr>
      </w:pPr>
      <w:r w:rsidRPr="0086255B">
        <w:rPr>
          <w:rFonts w:cstheme="minorHAnsi"/>
          <w:lang w:val="hr-HR" w:eastAsia="hr-HR" w:bidi="hr-HR"/>
        </w:rPr>
        <w:t>E-mail</w:t>
      </w:r>
      <w:r w:rsidRPr="0086255B">
        <w:rPr>
          <w:rFonts w:cstheme="minorHAnsi"/>
          <w:lang w:val="sr-Cyrl-RS" w:eastAsia="hr-HR" w:bidi="hr-HR"/>
        </w:rPr>
        <w:t>:</w:t>
      </w:r>
      <w:r w:rsidRPr="0086255B">
        <w:rPr>
          <w:rFonts w:cstheme="minorHAnsi"/>
          <w:lang w:val="hr-HR" w:eastAsia="hr-HR" w:bidi="hr-HR"/>
        </w:rPr>
        <w:t xml:space="preserve"> ...........................................................................................................................</w:t>
      </w:r>
      <w:r w:rsidRPr="0086255B">
        <w:rPr>
          <w:rFonts w:cstheme="minorHAnsi"/>
          <w:lang w:val="sr-Cyrl-RS" w:eastAsia="hr-HR" w:bidi="hr-HR"/>
        </w:rPr>
        <w:t>...........................</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350"/>
      </w:tblGrid>
      <w:tr w:rsidR="00B303A9" w:rsidRPr="0086255B" w14:paraId="498A252E" w14:textId="77777777" w:rsidTr="00890742">
        <w:tc>
          <w:tcPr>
            <w:tcW w:w="5000" w:type="pct"/>
            <w:tcBorders>
              <w:top w:val="single" w:sz="4" w:space="0" w:color="auto"/>
              <w:bottom w:val="single" w:sz="4" w:space="0" w:color="auto"/>
            </w:tcBorders>
            <w:shd w:val="pct15" w:color="auto" w:fill="FFFFFF"/>
          </w:tcPr>
          <w:p w14:paraId="3E5B243E" w14:textId="77777777" w:rsidR="00B303A9" w:rsidRPr="0086255B" w:rsidRDefault="00B303A9" w:rsidP="00441373">
            <w:pPr>
              <w:pStyle w:val="ListParagraph"/>
              <w:numPr>
                <w:ilvl w:val="0"/>
                <w:numId w:val="52"/>
              </w:numPr>
              <w:spacing w:after="120"/>
              <w:ind w:left="360"/>
              <w:contextualSpacing w:val="0"/>
              <w:rPr>
                <w:rFonts w:asciiTheme="minorHAnsi" w:hAnsiTheme="minorHAnsi" w:cstheme="minorHAnsi"/>
                <w:b/>
                <w:sz w:val="22"/>
                <w:szCs w:val="22"/>
              </w:rPr>
            </w:pPr>
            <w:r w:rsidRPr="0086255B">
              <w:rPr>
                <w:rFonts w:asciiTheme="minorHAnsi" w:hAnsiTheme="minorHAnsi" w:cstheme="minorHAnsi"/>
                <w:b/>
                <w:sz w:val="22"/>
                <w:szCs w:val="22"/>
              </w:rPr>
              <w:t>Korisnici</w:t>
            </w:r>
          </w:p>
        </w:tc>
      </w:tr>
    </w:tbl>
    <w:p w14:paraId="53C13A90" w14:textId="77777777" w:rsidR="00B303A9" w:rsidRPr="0086255B" w:rsidRDefault="00B303A9" w:rsidP="00B303A9">
      <w:pPr>
        <w:numPr>
          <w:ilvl w:val="1"/>
          <w:numId w:val="2"/>
        </w:numPr>
        <w:spacing w:before="120" w:after="120" w:line="240" w:lineRule="auto"/>
        <w:ind w:left="360" w:hanging="360"/>
        <w:jc w:val="both"/>
        <w:rPr>
          <w:rFonts w:cstheme="minorHAnsi"/>
          <w:b/>
          <w:lang w:val="hr-HR" w:eastAsia="hr-HR" w:bidi="hr-HR"/>
        </w:rPr>
      </w:pPr>
      <w:r w:rsidRPr="0086255B">
        <w:rPr>
          <w:rFonts w:cstheme="minorHAnsi"/>
          <w:b/>
          <w:lang w:val="hr-HR" w:eastAsia="hr-HR" w:bidi="hr-HR"/>
        </w:rPr>
        <w:t>Sjedište korisnika</w:t>
      </w:r>
    </w:p>
    <w:p w14:paraId="36F092E2" w14:textId="77777777" w:rsidR="00B303A9" w:rsidRPr="0086255B" w:rsidRDefault="00B303A9" w:rsidP="00B303A9">
      <w:pPr>
        <w:numPr>
          <w:ilvl w:val="0"/>
          <w:numId w:val="30"/>
        </w:numPr>
        <w:spacing w:before="120" w:after="120" w:line="240" w:lineRule="auto"/>
        <w:jc w:val="both"/>
        <w:rPr>
          <w:rFonts w:cstheme="minorHAnsi"/>
          <w:lang w:val="hr-HR" w:eastAsia="hr-HR" w:bidi="hr-HR"/>
        </w:rPr>
      </w:pPr>
      <w:r w:rsidRPr="0086255B">
        <w:rPr>
          <w:rFonts w:cstheme="minorHAnsi"/>
          <w:b/>
          <w:bCs/>
          <w:lang w:val="hr-HR" w:eastAsia="hr-HR" w:bidi="hr-HR"/>
        </w:rPr>
        <w:fldChar w:fldCharType="begin">
          <w:ffData>
            <w:name w:val=""/>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u regionu/ima kojima se ne dodjeljuje pomoć:</w:t>
      </w:r>
    </w:p>
    <w:p w14:paraId="463FC982" w14:textId="77777777" w:rsidR="00B303A9" w:rsidRPr="0086255B" w:rsidRDefault="00B303A9" w:rsidP="00B303A9">
      <w:pPr>
        <w:spacing w:before="120" w:after="120"/>
        <w:jc w:val="both"/>
        <w:rPr>
          <w:rFonts w:cstheme="minorHAnsi"/>
          <w:lang w:val="hr-HR" w:eastAsia="hr-HR" w:bidi="hr-HR"/>
        </w:rPr>
      </w:pPr>
      <w:r w:rsidRPr="0086255B">
        <w:rPr>
          <w:rFonts w:cstheme="minorHAnsi"/>
          <w:lang w:val="hr-HR" w:eastAsia="hr-HR" w:bidi="hr-HR"/>
        </w:rPr>
        <w:t>..................................................................................................................................................................</w:t>
      </w:r>
    </w:p>
    <w:p w14:paraId="18225F2A" w14:textId="77777777" w:rsidR="00B303A9" w:rsidRPr="0086255B" w:rsidRDefault="00B303A9" w:rsidP="00B303A9">
      <w:pPr>
        <w:numPr>
          <w:ilvl w:val="0"/>
          <w:numId w:val="30"/>
        </w:numPr>
        <w:spacing w:before="120" w:after="120" w:line="240" w:lineRule="auto"/>
        <w:jc w:val="both"/>
        <w:rPr>
          <w:rFonts w:cstheme="minorHAnsi"/>
          <w:lang w:val="hr-HR" w:eastAsia="hr-HR" w:bidi="hr-HR"/>
        </w:rPr>
      </w:pPr>
      <w:r w:rsidRPr="0086255B">
        <w:rPr>
          <w:rFonts w:cstheme="minorHAnsi"/>
          <w:b/>
          <w:bCs/>
          <w:lang w:val="hr-HR" w:eastAsia="hr-HR" w:bidi="hr-HR"/>
        </w:rPr>
        <w:lastRenderedPageBreak/>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b/>
          <w:bCs/>
          <w:lang w:val="hr-HR" w:eastAsia="hr-HR" w:bidi="hr-HR"/>
        </w:rPr>
        <w:t xml:space="preserve"> </w:t>
      </w:r>
      <w:r w:rsidRPr="0086255B">
        <w:rPr>
          <w:rFonts w:cstheme="minorHAnsi"/>
          <w:lang w:val="hr-HR" w:eastAsia="hr-HR" w:bidi="hr-HR"/>
        </w:rPr>
        <w:t xml:space="preserve">u regionu/ima koji </w:t>
      </w:r>
      <w:bookmarkStart w:id="5" w:name="_Hlk212719825"/>
      <w:r w:rsidRPr="0086255B">
        <w:rPr>
          <w:rFonts w:cstheme="minorHAnsi"/>
          <w:lang w:val="hr-HR" w:eastAsia="hr-HR" w:bidi="hr-HR"/>
        </w:rPr>
        <w:t xml:space="preserve">ispunjavaju uslove za </w:t>
      </w:r>
      <w:bookmarkEnd w:id="5"/>
      <w:r w:rsidRPr="0086255B">
        <w:rPr>
          <w:rFonts w:cstheme="minorHAnsi"/>
          <w:lang w:val="hr-HR" w:eastAsia="hr-HR" w:bidi="hr-HR"/>
        </w:rPr>
        <w:t>pomoć u skladu sa članom 107 stav 3 tačka (a) UFEU-a (navedite region/e na nivou NUTS 2):</w:t>
      </w:r>
    </w:p>
    <w:p w14:paraId="79A9870D" w14:textId="77777777" w:rsidR="00B303A9" w:rsidRPr="0086255B" w:rsidRDefault="00B303A9" w:rsidP="00B303A9">
      <w:pPr>
        <w:spacing w:before="120" w:after="120"/>
        <w:jc w:val="both"/>
        <w:rPr>
          <w:rFonts w:cstheme="minorHAnsi"/>
          <w:lang w:val="hr-HR" w:eastAsia="hr-HR" w:bidi="hr-HR"/>
        </w:rPr>
      </w:pPr>
      <w:r w:rsidRPr="0086255B">
        <w:rPr>
          <w:rFonts w:cstheme="minorHAnsi"/>
          <w:lang w:val="hr-HR" w:eastAsia="hr-HR" w:bidi="hr-HR"/>
        </w:rPr>
        <w:t>.......................................................</w:t>
      </w:r>
      <w:r w:rsidRPr="0086255B">
        <w:rPr>
          <w:rFonts w:cstheme="minorHAnsi"/>
          <w:lang w:val="sr-Cyrl-RS" w:eastAsia="hr-HR" w:bidi="hr-HR"/>
        </w:rPr>
        <w:t>...</w:t>
      </w:r>
      <w:r w:rsidRPr="0086255B">
        <w:rPr>
          <w:rFonts w:cstheme="minorHAnsi"/>
          <w:lang w:val="hr-HR" w:eastAsia="hr-HR" w:bidi="hr-HR"/>
        </w:rPr>
        <w:t>........................................................................................................</w:t>
      </w:r>
    </w:p>
    <w:p w14:paraId="77AEF1C9" w14:textId="77777777" w:rsidR="00B303A9" w:rsidRPr="0086255B" w:rsidRDefault="00B303A9" w:rsidP="00B303A9">
      <w:pPr>
        <w:numPr>
          <w:ilvl w:val="0"/>
          <w:numId w:val="30"/>
        </w:numPr>
        <w:spacing w:before="120" w:after="120" w:line="240" w:lineRule="auto"/>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u regionu/ima koji ispunjavaju uslove za pomoć u skladu sa članom 107 stav 3 tačka (c) UFEU-a (navedite region/e na nivou NUTS 3 ili nižem)</w:t>
      </w:r>
      <w:r w:rsidRPr="0086255B">
        <w:rPr>
          <w:rFonts w:cstheme="minorHAnsi"/>
          <w:lang w:val="sr-Cyrl-RS" w:eastAsia="hr-HR" w:bidi="hr-HR"/>
        </w:rPr>
        <w:t>:</w:t>
      </w:r>
    </w:p>
    <w:p w14:paraId="0D7E93CC" w14:textId="77777777" w:rsidR="00B303A9" w:rsidRPr="0086255B" w:rsidRDefault="00B303A9" w:rsidP="00B303A9">
      <w:pPr>
        <w:spacing w:before="120" w:after="120"/>
        <w:jc w:val="both"/>
        <w:rPr>
          <w:rFonts w:cstheme="minorHAnsi"/>
          <w:lang w:val="hr-HR" w:eastAsia="hr-HR" w:bidi="hr-HR"/>
        </w:rPr>
      </w:pPr>
      <w:r w:rsidRPr="0086255B">
        <w:rPr>
          <w:rFonts w:cstheme="minorHAnsi"/>
          <w:lang w:val="hr-HR" w:eastAsia="hr-HR" w:bidi="hr-HR"/>
        </w:rPr>
        <w:t>…...............................................................................................................................................................</w:t>
      </w:r>
    </w:p>
    <w:p w14:paraId="4BF8C29D" w14:textId="77777777" w:rsidR="00B303A9" w:rsidRPr="0086255B" w:rsidRDefault="00B303A9" w:rsidP="00B303A9">
      <w:pPr>
        <w:numPr>
          <w:ilvl w:val="1"/>
          <w:numId w:val="2"/>
        </w:numPr>
        <w:spacing w:before="120" w:after="120" w:line="240" w:lineRule="auto"/>
        <w:ind w:left="360" w:hanging="360"/>
        <w:jc w:val="both"/>
        <w:rPr>
          <w:rFonts w:cstheme="minorHAnsi"/>
          <w:b/>
          <w:lang w:val="hr-HR" w:eastAsia="hr-HR" w:bidi="hr-HR"/>
        </w:rPr>
      </w:pPr>
      <w:r w:rsidRPr="0086255B">
        <w:rPr>
          <w:rFonts w:cstheme="minorHAnsi"/>
          <w:b/>
          <w:lang w:val="hr-HR" w:eastAsia="hr-HR" w:bidi="hr-HR"/>
        </w:rPr>
        <w:t>Ako je primjenjivo, mjesto realizacije projekta/projekata</w:t>
      </w:r>
    </w:p>
    <w:p w14:paraId="214EE225" w14:textId="77777777" w:rsidR="00B303A9" w:rsidRPr="0086255B" w:rsidRDefault="00B303A9" w:rsidP="00B303A9">
      <w:pPr>
        <w:numPr>
          <w:ilvl w:val="0"/>
          <w:numId w:val="29"/>
        </w:numPr>
        <w:spacing w:before="120" w:after="120" w:line="240" w:lineRule="auto"/>
        <w:jc w:val="both"/>
        <w:rPr>
          <w:rFonts w:cstheme="minorHAnsi"/>
          <w:bCs/>
          <w:lang w:val="hr-HR" w:eastAsia="hr-HR" w:bidi="hr-HR"/>
        </w:rPr>
      </w:pPr>
      <w:r w:rsidRPr="0086255B">
        <w:rPr>
          <w:rFonts w:cstheme="minorHAnsi"/>
          <w:bCs/>
          <w:lang w:val="hr-HR" w:eastAsia="hr-HR" w:bidi="hr-HR"/>
        </w:rPr>
        <w:fldChar w:fldCharType="begin">
          <w:ffData>
            <w:name w:val=""/>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bCs/>
          <w:lang w:val="hr-HR" w:eastAsia="hr-HR" w:bidi="hr-HR"/>
        </w:rPr>
        <w:fldChar w:fldCharType="end"/>
      </w:r>
      <w:r w:rsidRPr="0086255B">
        <w:rPr>
          <w:rFonts w:cstheme="minorHAnsi"/>
          <w:lang w:val="hr-HR" w:eastAsia="hr-HR" w:bidi="hr-HR"/>
        </w:rPr>
        <w:t xml:space="preserve"> u regionu/ima koji ne primaju pomoć:</w:t>
      </w:r>
    </w:p>
    <w:p w14:paraId="6A466880" w14:textId="77777777" w:rsidR="00B303A9" w:rsidRPr="0086255B" w:rsidRDefault="00B303A9" w:rsidP="00B303A9">
      <w:pPr>
        <w:spacing w:before="120" w:after="120"/>
        <w:jc w:val="both"/>
        <w:rPr>
          <w:rFonts w:cstheme="minorHAnsi"/>
          <w:bCs/>
          <w:lang w:val="hr-HR" w:eastAsia="hr-HR" w:bidi="hr-HR"/>
        </w:rPr>
      </w:pPr>
      <w:r w:rsidRPr="0086255B">
        <w:rPr>
          <w:rFonts w:cstheme="minorHAnsi"/>
          <w:lang w:val="hr-HR" w:eastAsia="hr-HR" w:bidi="hr-HR"/>
        </w:rPr>
        <w:t>..................................................................................................................................................................</w:t>
      </w:r>
    </w:p>
    <w:p w14:paraId="2A23E625" w14:textId="77777777" w:rsidR="00B303A9" w:rsidRPr="0086255B" w:rsidRDefault="00B303A9" w:rsidP="00B303A9">
      <w:pPr>
        <w:numPr>
          <w:ilvl w:val="0"/>
          <w:numId w:val="29"/>
        </w:numPr>
        <w:spacing w:before="120" w:after="120" w:line="240" w:lineRule="auto"/>
        <w:jc w:val="both"/>
        <w:rPr>
          <w:rFonts w:cstheme="minorHAnsi"/>
          <w:bCs/>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bCs/>
          <w:lang w:val="hr-HR" w:eastAsia="hr-HR" w:bidi="hr-HR"/>
        </w:rPr>
        <w:fldChar w:fldCharType="end"/>
      </w:r>
      <w:r w:rsidRPr="0086255B">
        <w:rPr>
          <w:rFonts w:cstheme="minorHAnsi"/>
          <w:lang w:val="hr-HR" w:eastAsia="hr-HR" w:bidi="hr-HR"/>
        </w:rPr>
        <w:t xml:space="preserve"> u regionu/ima koji ispunjavaju uslove za pomoć u skladu sa članom 107 stav 3 tačka (a) UFEU-a (navedite region/e na nivou NUTS 2):</w:t>
      </w:r>
    </w:p>
    <w:p w14:paraId="3E40E5A5" w14:textId="77777777" w:rsidR="00B303A9" w:rsidRPr="0086255B" w:rsidRDefault="00B303A9" w:rsidP="00B303A9">
      <w:pPr>
        <w:spacing w:before="120" w:after="120"/>
        <w:jc w:val="both"/>
        <w:rPr>
          <w:rFonts w:cstheme="minorHAnsi"/>
          <w:bCs/>
          <w:lang w:val="hr-HR" w:eastAsia="hr-HR" w:bidi="hr-HR"/>
        </w:rPr>
      </w:pPr>
      <w:r w:rsidRPr="0086255B">
        <w:rPr>
          <w:rFonts w:cstheme="minorHAnsi"/>
          <w:lang w:val="sr-Cyrl-RS" w:eastAsia="hr-HR" w:bidi="hr-HR"/>
        </w:rPr>
        <w:t>.............................................................</w:t>
      </w:r>
      <w:r w:rsidRPr="0086255B">
        <w:rPr>
          <w:rFonts w:cstheme="minorHAnsi"/>
          <w:lang w:val="hr-HR" w:eastAsia="hr-HR" w:bidi="hr-HR"/>
        </w:rPr>
        <w:t>.....................................................................................................</w:t>
      </w:r>
    </w:p>
    <w:p w14:paraId="5AB6BA5D" w14:textId="77777777" w:rsidR="00B303A9" w:rsidRPr="0086255B" w:rsidRDefault="00B303A9" w:rsidP="00B303A9">
      <w:pPr>
        <w:numPr>
          <w:ilvl w:val="0"/>
          <w:numId w:val="29"/>
        </w:numPr>
        <w:spacing w:before="120" w:after="120" w:line="240" w:lineRule="auto"/>
        <w:jc w:val="both"/>
        <w:rPr>
          <w:rFonts w:cstheme="minorHAnsi"/>
          <w:bCs/>
          <w:lang w:val="hr-HR" w:eastAsia="hr-HR" w:bidi="hr-HR"/>
        </w:rPr>
      </w:pPr>
      <w:r w:rsidRPr="0086255B">
        <w:rPr>
          <w:rFonts w:cstheme="minorHAnsi"/>
          <w:bCs/>
          <w:lang w:val="hr-HR" w:eastAsia="hr-HR" w:bidi="hr-HR"/>
        </w:rPr>
        <w:fldChar w:fldCharType="begin">
          <w:ffData>
            <w:name w:val=""/>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bCs/>
          <w:lang w:val="hr-HR" w:eastAsia="hr-HR" w:bidi="hr-HR"/>
        </w:rPr>
        <w:fldChar w:fldCharType="end"/>
      </w:r>
      <w:r w:rsidRPr="0086255B">
        <w:rPr>
          <w:rFonts w:cstheme="minorHAnsi"/>
          <w:lang w:val="hr-HR" w:eastAsia="hr-HR" w:bidi="hr-HR"/>
        </w:rPr>
        <w:t xml:space="preserve"> u regionu/ima koji ispunjavaju uslove za pomoć u skladu sa članom 107 stav 3 tačka (c) UFEU-a (navedite region/e na nivou NUTS 3 ili nižem</w:t>
      </w:r>
      <w:r w:rsidRPr="0086255B">
        <w:rPr>
          <w:rFonts w:cstheme="minorHAnsi"/>
          <w:lang w:val="sr-Cyrl-RS" w:eastAsia="hr-HR" w:bidi="hr-HR"/>
        </w:rPr>
        <w:t>):</w:t>
      </w:r>
    </w:p>
    <w:p w14:paraId="2F18704E" w14:textId="77777777" w:rsidR="00B303A9" w:rsidRPr="0086255B" w:rsidRDefault="00B303A9" w:rsidP="00B303A9">
      <w:pPr>
        <w:spacing w:before="120" w:after="120"/>
        <w:jc w:val="both"/>
        <w:rPr>
          <w:rFonts w:cstheme="minorHAnsi"/>
          <w:bCs/>
          <w:lang w:val="hr-HR" w:eastAsia="hr-HR" w:bidi="hr-HR"/>
        </w:rPr>
      </w:pPr>
      <w:r w:rsidRPr="0086255B">
        <w:rPr>
          <w:rFonts w:cstheme="minorHAnsi"/>
          <w:lang w:val="sr-Cyrl-RS" w:eastAsia="hr-HR" w:bidi="hr-HR"/>
        </w:rPr>
        <w:t>...................................................</w:t>
      </w:r>
      <w:r w:rsidRPr="0086255B">
        <w:rPr>
          <w:rFonts w:cstheme="minorHAnsi"/>
          <w:lang w:val="hr-HR" w:eastAsia="hr-HR" w:bidi="hr-HR"/>
        </w:rPr>
        <w:t>...............................................................................................................</w:t>
      </w:r>
    </w:p>
    <w:p w14:paraId="5799371A" w14:textId="77777777" w:rsidR="00B303A9" w:rsidRPr="0086255B" w:rsidRDefault="00B303A9" w:rsidP="00B303A9">
      <w:pPr>
        <w:numPr>
          <w:ilvl w:val="1"/>
          <w:numId w:val="2"/>
        </w:numPr>
        <w:spacing w:before="120" w:after="120" w:line="240" w:lineRule="auto"/>
        <w:ind w:left="360" w:hanging="360"/>
        <w:jc w:val="both"/>
        <w:rPr>
          <w:rFonts w:cstheme="minorHAnsi"/>
          <w:b/>
          <w:lang w:val="hr-HR" w:eastAsia="hr-HR" w:bidi="hr-HR"/>
        </w:rPr>
      </w:pPr>
      <w:bookmarkStart w:id="6" w:name="_Ref43803189"/>
      <w:bookmarkStart w:id="7" w:name="_Ref373393372"/>
      <w:r w:rsidRPr="0086255B">
        <w:rPr>
          <w:rFonts w:cstheme="minorHAnsi"/>
          <w:b/>
          <w:lang w:val="hr-HR" w:eastAsia="hr-HR" w:bidi="hr-HR"/>
        </w:rPr>
        <w:t>Sektor/sektori na koje utiče mjera pomoći (tj. u kojima su aktivni korisnici pomoći):</w:t>
      </w:r>
      <w:bookmarkEnd w:id="6"/>
      <w:bookmarkEnd w:id="7"/>
    </w:p>
    <w:p w14:paraId="2BE3C753" w14:textId="77777777" w:rsidR="00B303A9" w:rsidRPr="0086255B" w:rsidRDefault="00B303A9" w:rsidP="00B303A9">
      <w:pPr>
        <w:numPr>
          <w:ilvl w:val="0"/>
          <w:numId w:val="31"/>
        </w:numPr>
        <w:spacing w:before="120" w:after="120" w:line="240" w:lineRule="auto"/>
        <w:jc w:val="both"/>
        <w:rPr>
          <w:rFonts w:cstheme="minorHAnsi"/>
          <w:bCs/>
          <w:lang w:val="hr-HR" w:eastAsia="hr-HR" w:bidi="hr-HR"/>
        </w:rPr>
      </w:pPr>
      <w:r w:rsidRPr="0086255B">
        <w:rPr>
          <w:rFonts w:cstheme="minorHAnsi"/>
          <w:bCs/>
          <w:lang w:val="hr-HR" w:eastAsia="hr-HR" w:bidi="hr-HR"/>
        </w:rPr>
        <w:fldChar w:fldCharType="begin">
          <w:ffData>
            <w:name w:val=""/>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bCs/>
          <w:lang w:val="hr-HR" w:eastAsia="hr-HR" w:bidi="hr-HR"/>
        </w:rPr>
        <w:fldChar w:fldCharType="end"/>
      </w:r>
      <w:r w:rsidRPr="0086255B">
        <w:rPr>
          <w:rFonts w:cstheme="minorHAnsi"/>
          <w:lang w:val="hr-HR" w:eastAsia="hr-HR" w:bidi="hr-HR"/>
        </w:rPr>
        <w:t xml:space="preserve"> Otvorena za sve sektore</w:t>
      </w:r>
    </w:p>
    <w:p w14:paraId="5C627DB0" w14:textId="77777777" w:rsidR="00B303A9" w:rsidRPr="0086255B" w:rsidRDefault="00B303A9" w:rsidP="00B303A9">
      <w:pPr>
        <w:numPr>
          <w:ilvl w:val="0"/>
          <w:numId w:val="31"/>
        </w:numPr>
        <w:spacing w:before="120" w:after="120" w:line="240" w:lineRule="auto"/>
        <w:jc w:val="both"/>
        <w:rPr>
          <w:rFonts w:cstheme="minorHAnsi"/>
          <w:bCs/>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bCs/>
          <w:lang w:val="hr-HR" w:eastAsia="hr-HR" w:bidi="hr-HR"/>
        </w:rPr>
        <w:fldChar w:fldCharType="end"/>
      </w:r>
      <w:r w:rsidRPr="0086255B">
        <w:rPr>
          <w:rFonts w:cstheme="minorHAnsi"/>
          <w:bCs/>
          <w:lang w:val="hr-HR" w:eastAsia="hr-HR" w:bidi="hr-HR"/>
        </w:rPr>
        <w:t xml:space="preserve"> </w:t>
      </w:r>
      <w:r w:rsidRPr="0086255B">
        <w:rPr>
          <w:rFonts w:cstheme="minorHAnsi"/>
          <w:lang w:val="hr-HR" w:eastAsia="hr-HR" w:bidi="hr-HR"/>
        </w:rPr>
        <w:t>Specifična za određeni sektor; u tom slučaju označite sektor/e na nivou grupe prema NACE-u</w:t>
      </w:r>
      <w:r w:rsidRPr="0086255B">
        <w:rPr>
          <w:rStyle w:val="FootnoteReference"/>
          <w:rFonts w:cstheme="minorHAnsi"/>
          <w:lang w:val="hr-HR" w:eastAsia="hr-HR" w:bidi="hr-HR"/>
        </w:rPr>
        <w:footnoteReference w:id="2"/>
      </w:r>
      <w:r w:rsidRPr="0086255B">
        <w:rPr>
          <w:rFonts w:cstheme="minorHAnsi"/>
          <w:lang w:val="hr-HR" w:eastAsia="hr-HR" w:bidi="hr-HR"/>
        </w:rPr>
        <w:t>:</w:t>
      </w:r>
    </w:p>
    <w:p w14:paraId="497CAE2A" w14:textId="77777777" w:rsidR="00B303A9" w:rsidRPr="0086255B" w:rsidRDefault="00B303A9" w:rsidP="00B303A9">
      <w:pPr>
        <w:spacing w:before="120" w:after="120"/>
        <w:jc w:val="both"/>
        <w:rPr>
          <w:rFonts w:cstheme="minorHAnsi"/>
          <w:bCs/>
          <w:lang w:val="hr-HR" w:eastAsia="hr-HR" w:bidi="hr-HR"/>
        </w:rPr>
      </w:pPr>
      <w:r w:rsidRPr="0086255B">
        <w:rPr>
          <w:rFonts w:cstheme="minorHAnsi"/>
          <w:lang w:val="sr-Cyrl-RS" w:eastAsia="hr-HR" w:bidi="hr-HR"/>
        </w:rPr>
        <w:t>................................................................................................................................</w:t>
      </w:r>
      <w:r w:rsidRPr="0086255B">
        <w:rPr>
          <w:rFonts w:cstheme="minorHAnsi"/>
          <w:lang w:eastAsia="hr-HR" w:bidi="hr-HR"/>
        </w:rPr>
        <w:t>..................................</w:t>
      </w:r>
    </w:p>
    <w:p w14:paraId="4F326A4F" w14:textId="77777777" w:rsidR="00B303A9" w:rsidRPr="0086255B" w:rsidRDefault="00B303A9" w:rsidP="00B303A9">
      <w:pPr>
        <w:numPr>
          <w:ilvl w:val="1"/>
          <w:numId w:val="2"/>
        </w:numPr>
        <w:spacing w:before="120" w:after="120" w:line="240" w:lineRule="auto"/>
        <w:ind w:left="360" w:hanging="360"/>
        <w:jc w:val="both"/>
        <w:rPr>
          <w:rFonts w:cstheme="minorHAnsi"/>
          <w:b/>
          <w:lang w:val="hr-HR" w:eastAsia="hr-HR" w:bidi="hr-HR"/>
        </w:rPr>
      </w:pPr>
      <w:r w:rsidRPr="0086255B">
        <w:rPr>
          <w:rFonts w:cstheme="minorHAnsi"/>
          <w:b/>
          <w:lang w:val="hr-HR" w:eastAsia="hr-HR" w:bidi="hr-HR"/>
        </w:rPr>
        <w:t>U slučaju šeme pomoći, navedite sljedeće:</w:t>
      </w:r>
    </w:p>
    <w:p w14:paraId="5C252580" w14:textId="77777777" w:rsidR="00B303A9" w:rsidRPr="0086255B" w:rsidRDefault="00B303A9" w:rsidP="00B303A9">
      <w:pPr>
        <w:numPr>
          <w:ilvl w:val="2"/>
          <w:numId w:val="2"/>
        </w:numPr>
        <w:tabs>
          <w:tab w:val="clear" w:pos="1530"/>
        </w:tabs>
        <w:spacing w:before="120" w:after="120" w:line="240" w:lineRule="auto"/>
        <w:ind w:left="360" w:hanging="360"/>
        <w:jc w:val="both"/>
        <w:rPr>
          <w:rFonts w:cstheme="minorHAnsi"/>
          <w:i/>
          <w:lang w:val="hr-HR" w:eastAsia="hr-HR" w:bidi="hr-HR"/>
        </w:rPr>
      </w:pPr>
      <w:r w:rsidRPr="0086255B">
        <w:rPr>
          <w:rFonts w:cstheme="minorHAnsi"/>
          <w:i/>
          <w:lang w:val="hr-HR" w:eastAsia="hr-HR" w:bidi="hr-HR"/>
        </w:rPr>
        <w:t>Vrstu korisnika:</w:t>
      </w:r>
    </w:p>
    <w:p w14:paraId="181C804F" w14:textId="77777777" w:rsidR="00B303A9" w:rsidRPr="0086255B" w:rsidRDefault="00B303A9" w:rsidP="00B303A9">
      <w:pPr>
        <w:numPr>
          <w:ilvl w:val="0"/>
          <w:numId w:val="32"/>
        </w:numPr>
        <w:spacing w:before="120" w:after="120" w:line="240" w:lineRule="auto"/>
        <w:jc w:val="both"/>
        <w:rPr>
          <w:rFonts w:cstheme="minorHAnsi"/>
          <w:lang w:val="hr-HR" w:eastAsia="hr-HR" w:bidi="hr-HR"/>
        </w:rPr>
      </w:pPr>
      <w:r w:rsidRPr="0086255B">
        <w:rPr>
          <w:rFonts w:cstheme="minorHAnsi"/>
          <w:b/>
          <w:bCs/>
          <w:lang w:val="hr-HR" w:eastAsia="hr-HR" w:bidi="hr-HR"/>
        </w:rPr>
        <w:fldChar w:fldCharType="begin">
          <w:ffData>
            <w:name w:val=""/>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velika privredna društva</w:t>
      </w:r>
    </w:p>
    <w:p w14:paraId="18732441" w14:textId="77777777" w:rsidR="00B303A9" w:rsidRPr="0086255B" w:rsidRDefault="00B303A9" w:rsidP="00B303A9">
      <w:pPr>
        <w:numPr>
          <w:ilvl w:val="0"/>
          <w:numId w:val="32"/>
        </w:numPr>
        <w:spacing w:before="120" w:after="120" w:line="240" w:lineRule="auto"/>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mala i srednja privredna društva (MSP)</w:t>
      </w:r>
    </w:p>
    <w:p w14:paraId="14428504" w14:textId="77777777" w:rsidR="00B303A9" w:rsidRPr="0086255B" w:rsidRDefault="00B303A9" w:rsidP="00B303A9">
      <w:pPr>
        <w:numPr>
          <w:ilvl w:val="0"/>
          <w:numId w:val="32"/>
        </w:numPr>
        <w:spacing w:before="120" w:after="120" w:line="240" w:lineRule="auto"/>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srednja privredna društva</w:t>
      </w:r>
    </w:p>
    <w:p w14:paraId="56F5B528" w14:textId="77777777" w:rsidR="00B303A9" w:rsidRPr="0086255B" w:rsidRDefault="00B303A9" w:rsidP="00B303A9">
      <w:pPr>
        <w:numPr>
          <w:ilvl w:val="0"/>
          <w:numId w:val="32"/>
        </w:numPr>
        <w:spacing w:before="120" w:after="120" w:line="240" w:lineRule="auto"/>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mala privredna društva</w:t>
      </w:r>
    </w:p>
    <w:p w14:paraId="2B339D0B" w14:textId="77777777" w:rsidR="00B303A9" w:rsidRPr="0086255B" w:rsidRDefault="00B303A9" w:rsidP="00B303A9">
      <w:pPr>
        <w:numPr>
          <w:ilvl w:val="0"/>
          <w:numId w:val="32"/>
        </w:numPr>
        <w:spacing w:before="120" w:after="120" w:line="240" w:lineRule="auto"/>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mikro privredna društva</w:t>
      </w:r>
    </w:p>
    <w:p w14:paraId="761C7CD8" w14:textId="77777777" w:rsidR="00B303A9" w:rsidRPr="0086255B" w:rsidRDefault="00B303A9" w:rsidP="00B303A9">
      <w:pPr>
        <w:numPr>
          <w:ilvl w:val="2"/>
          <w:numId w:val="2"/>
        </w:numPr>
        <w:tabs>
          <w:tab w:val="clear" w:pos="1530"/>
        </w:tabs>
        <w:spacing w:before="120" w:after="120" w:line="240" w:lineRule="auto"/>
        <w:ind w:left="360" w:hanging="360"/>
        <w:jc w:val="both"/>
        <w:rPr>
          <w:rFonts w:cstheme="minorHAnsi"/>
          <w:i/>
          <w:lang w:val="hr-HR" w:eastAsia="hr-HR" w:bidi="hr-HR"/>
        </w:rPr>
      </w:pPr>
      <w:r w:rsidRPr="0086255B">
        <w:rPr>
          <w:rFonts w:cstheme="minorHAnsi"/>
          <w:i/>
          <w:lang w:val="hr-HR" w:eastAsia="hr-HR" w:bidi="hr-HR"/>
        </w:rPr>
        <w:t>Procijenjeni broj korisnika:</w:t>
      </w:r>
    </w:p>
    <w:p w14:paraId="3DEE601B" w14:textId="77777777" w:rsidR="00B303A9" w:rsidRPr="0086255B" w:rsidRDefault="00B303A9" w:rsidP="00B303A9">
      <w:pPr>
        <w:numPr>
          <w:ilvl w:val="0"/>
          <w:numId w:val="33"/>
        </w:numPr>
        <w:spacing w:before="120" w:after="120" w:line="240" w:lineRule="auto"/>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manje od 10</w:t>
      </w:r>
    </w:p>
    <w:p w14:paraId="7CE9CC8A" w14:textId="77777777" w:rsidR="00B303A9" w:rsidRPr="0086255B" w:rsidRDefault="00B303A9" w:rsidP="00B303A9">
      <w:pPr>
        <w:numPr>
          <w:ilvl w:val="0"/>
          <w:numId w:val="33"/>
        </w:numPr>
        <w:spacing w:before="120" w:after="120" w:line="240" w:lineRule="auto"/>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od 11 do 50</w:t>
      </w:r>
    </w:p>
    <w:p w14:paraId="3058B714" w14:textId="77777777" w:rsidR="00B303A9" w:rsidRPr="0086255B" w:rsidRDefault="00B303A9" w:rsidP="00B303A9">
      <w:pPr>
        <w:numPr>
          <w:ilvl w:val="0"/>
          <w:numId w:val="33"/>
        </w:numPr>
        <w:spacing w:before="120" w:after="120" w:line="240" w:lineRule="auto"/>
        <w:jc w:val="both"/>
        <w:rPr>
          <w:rFonts w:cstheme="minorHAnsi"/>
          <w:lang w:val="hr-HR" w:eastAsia="hr-HR" w:bidi="hr-HR"/>
        </w:rPr>
      </w:pPr>
      <w:r w:rsidRPr="0086255B">
        <w:rPr>
          <w:rFonts w:cstheme="minorHAnsi"/>
          <w:b/>
          <w:bCs/>
          <w:lang w:val="hr-HR" w:eastAsia="hr-HR" w:bidi="hr-HR"/>
        </w:rPr>
        <w:lastRenderedPageBreak/>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od 51 do 100</w:t>
      </w:r>
    </w:p>
    <w:p w14:paraId="5674584D" w14:textId="77777777" w:rsidR="00B303A9" w:rsidRPr="0086255B" w:rsidRDefault="00B303A9" w:rsidP="00B303A9">
      <w:pPr>
        <w:numPr>
          <w:ilvl w:val="0"/>
          <w:numId w:val="33"/>
        </w:numPr>
        <w:spacing w:before="120" w:after="120" w:line="240" w:lineRule="auto"/>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od 101 do 500</w:t>
      </w:r>
    </w:p>
    <w:p w14:paraId="486C5A3D" w14:textId="77777777" w:rsidR="00B303A9" w:rsidRPr="0086255B" w:rsidRDefault="00B303A9" w:rsidP="00B303A9">
      <w:pPr>
        <w:numPr>
          <w:ilvl w:val="0"/>
          <w:numId w:val="33"/>
        </w:numPr>
        <w:spacing w:before="120" w:after="120" w:line="240" w:lineRule="auto"/>
        <w:jc w:val="both"/>
        <w:rPr>
          <w:rFonts w:cstheme="minorHAnsi"/>
          <w:lang w:val="hr-HR" w:eastAsia="hr-HR" w:bidi="hr-HR"/>
        </w:rPr>
      </w:pPr>
      <w:r w:rsidRPr="0086255B">
        <w:rPr>
          <w:rFonts w:cstheme="minorHAnsi"/>
          <w:b/>
          <w:bCs/>
          <w:lang w:val="hr-HR" w:eastAsia="hr-HR" w:bidi="hr-HR"/>
        </w:rPr>
        <w:fldChar w:fldCharType="begin">
          <w:ffData>
            <w:name w:val=""/>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od 501 do 1000</w:t>
      </w:r>
    </w:p>
    <w:p w14:paraId="7FCEAEF2" w14:textId="77777777" w:rsidR="00B303A9" w:rsidRPr="0086255B" w:rsidRDefault="00B303A9" w:rsidP="00B303A9">
      <w:pPr>
        <w:numPr>
          <w:ilvl w:val="0"/>
          <w:numId w:val="33"/>
        </w:numPr>
        <w:spacing w:before="120" w:after="120" w:line="240" w:lineRule="auto"/>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više od 1000 </w:t>
      </w:r>
    </w:p>
    <w:p w14:paraId="371A837C" w14:textId="77777777" w:rsidR="00B303A9" w:rsidRPr="0086255B" w:rsidRDefault="00B303A9" w:rsidP="00B303A9">
      <w:pPr>
        <w:numPr>
          <w:ilvl w:val="1"/>
          <w:numId w:val="2"/>
        </w:numPr>
        <w:spacing w:before="120" w:after="120" w:line="240" w:lineRule="auto"/>
        <w:ind w:left="360" w:hanging="360"/>
        <w:jc w:val="both"/>
        <w:rPr>
          <w:rFonts w:cstheme="minorHAnsi"/>
          <w:b/>
          <w:lang w:val="hr-HR" w:eastAsia="hr-HR" w:bidi="hr-HR"/>
        </w:rPr>
      </w:pPr>
      <w:r w:rsidRPr="0086255B">
        <w:rPr>
          <w:rFonts w:cstheme="minorHAnsi"/>
          <w:b/>
          <w:lang w:val="hr-HR" w:eastAsia="hr-HR" w:bidi="hr-HR"/>
        </w:rPr>
        <w:t xml:space="preserve">U slučaju individualne pomoći koja je dodijeljena u okviru šeme pomoći ili kao jednokratna pomoć, navedite sljedeće: </w:t>
      </w:r>
      <w:r w:rsidRPr="0086255B">
        <w:rPr>
          <w:rFonts w:cstheme="minorHAnsi"/>
          <w:lang w:val="hr-HR" w:eastAsia="hr-HR" w:bidi="hr-HR"/>
        </w:rPr>
        <w:tab/>
      </w:r>
    </w:p>
    <w:p w14:paraId="0F32F268" w14:textId="77777777" w:rsidR="00B303A9" w:rsidRPr="0086255B" w:rsidRDefault="00B303A9" w:rsidP="00B303A9">
      <w:pPr>
        <w:numPr>
          <w:ilvl w:val="2"/>
          <w:numId w:val="2"/>
        </w:numPr>
        <w:tabs>
          <w:tab w:val="clear" w:pos="1530"/>
        </w:tabs>
        <w:spacing w:before="120" w:after="120" w:line="240" w:lineRule="auto"/>
        <w:ind w:left="360" w:hanging="360"/>
        <w:jc w:val="both"/>
        <w:rPr>
          <w:rFonts w:cstheme="minorHAnsi"/>
          <w:i/>
          <w:lang w:val="hr-HR" w:eastAsia="hr-HR" w:bidi="hr-HR"/>
        </w:rPr>
      </w:pPr>
      <w:r w:rsidRPr="0086255B">
        <w:rPr>
          <w:rFonts w:cstheme="minorHAnsi"/>
          <w:i/>
          <w:lang w:val="hr-HR" w:eastAsia="hr-HR" w:bidi="hr-HR"/>
        </w:rPr>
        <w:t xml:space="preserve">Naziv korisnika: </w:t>
      </w:r>
    </w:p>
    <w:p w14:paraId="308A48C3" w14:textId="77777777" w:rsidR="00B303A9" w:rsidRPr="00D65324" w:rsidRDefault="00B303A9" w:rsidP="00B303A9">
      <w:pPr>
        <w:tabs>
          <w:tab w:val="left" w:leader="dot" w:pos="9072"/>
        </w:tabs>
        <w:spacing w:before="120" w:after="240"/>
        <w:jc w:val="both"/>
        <w:rPr>
          <w:rFonts w:cstheme="minorHAnsi"/>
          <w:lang w:val="hr-HR" w:eastAsia="hr-HR" w:bidi="hr-HR"/>
        </w:rPr>
      </w:pPr>
      <w:r w:rsidRPr="0086255B">
        <w:rPr>
          <w:rFonts w:cstheme="minorHAnsi"/>
          <w:lang w:val="hr-HR" w:eastAsia="hr-HR" w:bidi="hr-HR"/>
        </w:rPr>
        <w:tab/>
      </w:r>
    </w:p>
    <w:p w14:paraId="44163788" w14:textId="77777777" w:rsidR="00B303A9" w:rsidRPr="0086255B" w:rsidRDefault="00B303A9" w:rsidP="00B303A9">
      <w:pPr>
        <w:numPr>
          <w:ilvl w:val="2"/>
          <w:numId w:val="2"/>
        </w:numPr>
        <w:tabs>
          <w:tab w:val="clear" w:pos="1530"/>
        </w:tabs>
        <w:spacing w:before="120" w:after="120" w:line="240" w:lineRule="auto"/>
        <w:ind w:left="360" w:hanging="360"/>
        <w:jc w:val="both"/>
        <w:rPr>
          <w:rFonts w:cstheme="minorHAnsi"/>
          <w:i/>
          <w:lang w:val="hr-HR" w:eastAsia="hr-HR" w:bidi="hr-HR"/>
        </w:rPr>
      </w:pPr>
      <w:r w:rsidRPr="0086255B">
        <w:rPr>
          <w:rFonts w:cstheme="minorHAnsi"/>
          <w:i/>
          <w:lang w:val="hr-HR" w:eastAsia="hr-HR" w:bidi="hr-HR"/>
        </w:rPr>
        <w:t>Vrstu korisnika:</w:t>
      </w:r>
    </w:p>
    <w:p w14:paraId="235D3C51" w14:textId="77777777" w:rsidR="00B303A9" w:rsidRPr="0086255B" w:rsidRDefault="00B303A9" w:rsidP="00B303A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4ADFB615" w14:textId="77777777" w:rsidR="00B303A9" w:rsidRPr="0086255B" w:rsidRDefault="00B303A9" w:rsidP="00B303A9">
      <w:pPr>
        <w:spacing w:before="120" w:after="120"/>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sr-Cyrl-RS" w:eastAsia="hr-HR" w:bidi="hr-HR"/>
        </w:rPr>
        <w:t xml:space="preserve">     </w:t>
      </w:r>
      <w:r w:rsidRPr="0086255B">
        <w:rPr>
          <w:rFonts w:cstheme="minorHAnsi"/>
          <w:lang w:val="hr-HR" w:eastAsia="hr-HR" w:bidi="hr-HR"/>
        </w:rPr>
        <w:t xml:space="preserve">MSP </w:t>
      </w:r>
    </w:p>
    <w:p w14:paraId="0359287D" w14:textId="77777777" w:rsidR="00B303A9" w:rsidRPr="0086255B" w:rsidRDefault="00B303A9" w:rsidP="00B303A9">
      <w:pPr>
        <w:spacing w:before="120" w:after="120"/>
        <w:jc w:val="both"/>
        <w:rPr>
          <w:rFonts w:cstheme="minorHAnsi"/>
          <w:lang w:val="hr-HR" w:eastAsia="hr-HR" w:bidi="hr-HR"/>
        </w:rPr>
      </w:pPr>
      <w:r w:rsidRPr="0086255B">
        <w:rPr>
          <w:rFonts w:cstheme="minorHAnsi"/>
          <w:lang w:val="hr-HR" w:eastAsia="hr-HR" w:bidi="hr-HR"/>
        </w:rPr>
        <w:t>Broj zaposlenih: .......................................................................................................................................</w:t>
      </w:r>
    </w:p>
    <w:p w14:paraId="0E72E342" w14:textId="77777777" w:rsidR="00B303A9" w:rsidRPr="0086255B" w:rsidRDefault="00B303A9" w:rsidP="00B303A9">
      <w:pPr>
        <w:spacing w:before="120" w:after="120"/>
        <w:jc w:val="both"/>
        <w:rPr>
          <w:rFonts w:cstheme="minorHAnsi"/>
          <w:lang w:val="hr-HR" w:eastAsia="hr-HR" w:bidi="hr-HR"/>
        </w:rPr>
      </w:pPr>
      <w:r w:rsidRPr="0086255B">
        <w:rPr>
          <w:rFonts w:cstheme="minorHAnsi"/>
          <w:lang w:val="hr-HR" w:eastAsia="hr-HR" w:bidi="hr-HR"/>
        </w:rPr>
        <w:t>Godišnji promet (ukupan iznos u nacionalnoj valuti u prethodnoj finansijskoj godini).</w:t>
      </w:r>
    </w:p>
    <w:p w14:paraId="68851605" w14:textId="77777777" w:rsidR="00B303A9" w:rsidRPr="0086255B" w:rsidRDefault="00B303A9" w:rsidP="00B303A9">
      <w:pPr>
        <w:spacing w:before="120" w:after="120"/>
        <w:jc w:val="both"/>
        <w:rPr>
          <w:rFonts w:cstheme="minorHAnsi"/>
          <w:lang w:val="sr-Cyrl-RS" w:eastAsia="hr-HR" w:bidi="hr-HR"/>
        </w:rPr>
      </w:pPr>
      <w:r w:rsidRPr="0086255B">
        <w:rPr>
          <w:rFonts w:cstheme="minorHAnsi"/>
          <w:lang w:val="sr-Latn-ME" w:eastAsia="hr-HR" w:bidi="hr-HR"/>
        </w:rPr>
        <w:t>..................................................................................................................................................................</w:t>
      </w:r>
    </w:p>
    <w:p w14:paraId="54AA9CC0" w14:textId="77777777" w:rsidR="00B303A9" w:rsidRPr="0086255B" w:rsidRDefault="00B303A9" w:rsidP="00B303A9">
      <w:pPr>
        <w:spacing w:before="120" w:after="120"/>
        <w:jc w:val="both"/>
        <w:rPr>
          <w:rFonts w:cstheme="minorHAnsi"/>
          <w:lang w:val="hr-HR" w:eastAsia="hr-HR" w:bidi="hr-HR"/>
        </w:rPr>
      </w:pPr>
      <w:r w:rsidRPr="0086255B">
        <w:rPr>
          <w:rFonts w:cstheme="minorHAnsi"/>
          <w:lang w:val="hr-HR" w:eastAsia="hr-HR" w:bidi="hr-HR"/>
        </w:rPr>
        <w:t xml:space="preserve">Ukupni godišnji bilans (ukupan iznos u nacionalnoj valuti u prethodnoj finansijskoj godini). </w:t>
      </w:r>
    </w:p>
    <w:p w14:paraId="304C50E9" w14:textId="77777777" w:rsidR="00B303A9" w:rsidRPr="0086255B" w:rsidRDefault="00B303A9" w:rsidP="00B303A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7AC8C858" w14:textId="77777777" w:rsidR="00B303A9" w:rsidRPr="0086255B" w:rsidRDefault="00B303A9" w:rsidP="00B303A9">
      <w:pPr>
        <w:spacing w:before="120" w:after="120"/>
        <w:jc w:val="both"/>
        <w:rPr>
          <w:rFonts w:cstheme="minorHAnsi"/>
          <w:lang w:val="hr-HR" w:eastAsia="hr-HR" w:bidi="hr-HR"/>
        </w:rPr>
      </w:pPr>
      <w:r w:rsidRPr="0086255B">
        <w:rPr>
          <w:rFonts w:cstheme="minorHAnsi"/>
          <w:lang w:val="hr-HR" w:eastAsia="hr-HR" w:bidi="hr-HR"/>
        </w:rPr>
        <w:t>Da li postoji povezano ili partnersko privredno društvo (priložiti izjavu u skladu sa članom 3 stav 5 Priloga Preporuke Komisije 2003/361/EC</w:t>
      </w:r>
      <w:r w:rsidRPr="0086255B">
        <w:rPr>
          <w:rStyle w:val="FootnoteReference"/>
          <w:rFonts w:cstheme="minorHAnsi"/>
          <w:lang w:val="hr-HR" w:eastAsia="hr-HR" w:bidi="hr-HR"/>
        </w:rPr>
        <w:footnoteReference w:id="3"/>
      </w:r>
      <w:r w:rsidRPr="0086255B">
        <w:rPr>
          <w:rFonts w:cstheme="minorHAnsi"/>
          <w:lang w:val="hr-HR" w:eastAsia="hr-HR" w:bidi="hr-HR"/>
        </w:rPr>
        <w:t xml:space="preserve"> kojom se dokazuje nezavisni ili povezani status ili status partnerskog privrednog društva korisnika</w:t>
      </w:r>
      <w:r w:rsidRPr="0086255B">
        <w:rPr>
          <w:rStyle w:val="FootnoteReference"/>
          <w:rFonts w:cstheme="minorHAnsi"/>
          <w:lang w:val="hr-HR" w:eastAsia="hr-HR" w:bidi="hr-HR"/>
        </w:rPr>
        <w:footnoteReference w:id="4"/>
      </w:r>
      <w:r w:rsidRPr="0086255B">
        <w:rPr>
          <w:rFonts w:cstheme="minorHAnsi"/>
          <w:lang w:val="hr-HR" w:eastAsia="hr-HR" w:bidi="hr-HR"/>
        </w:rPr>
        <w:t>):</w:t>
      </w:r>
    </w:p>
    <w:p w14:paraId="03BABFAC" w14:textId="77777777" w:rsidR="00B303A9" w:rsidRPr="0086255B" w:rsidRDefault="00B303A9" w:rsidP="00B303A9">
      <w:pPr>
        <w:spacing w:before="120" w:after="120"/>
        <w:jc w:val="both"/>
        <w:rPr>
          <w:rFonts w:cstheme="minorHAnsi"/>
          <w:lang w:val="hr-HR" w:eastAsia="hr-HR" w:bidi="hr-HR"/>
        </w:rPr>
      </w:pPr>
      <w:r w:rsidRPr="0086255B">
        <w:rPr>
          <w:rFonts w:cstheme="minorHAnsi"/>
          <w:lang w:val="hr-HR" w:eastAsia="hr-HR" w:bidi="hr-HR"/>
        </w:rPr>
        <w:t>..................................................................................................................................................................</w:t>
      </w:r>
    </w:p>
    <w:p w14:paraId="2E57EBF2" w14:textId="77777777" w:rsidR="00B303A9" w:rsidRPr="0086255B" w:rsidRDefault="00B303A9" w:rsidP="00B303A9">
      <w:pPr>
        <w:spacing w:before="120" w:after="120"/>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eastAsia="hr-HR" w:bidi="hr-HR"/>
        </w:rPr>
        <w:t xml:space="preserve">     </w:t>
      </w:r>
      <w:r w:rsidRPr="0086255B">
        <w:rPr>
          <w:rFonts w:cstheme="minorHAnsi"/>
          <w:lang w:val="hr-HR" w:eastAsia="hr-HR" w:bidi="hr-HR"/>
        </w:rPr>
        <w:t>Veliko privredno društvo</w:t>
      </w:r>
    </w:p>
    <w:p w14:paraId="7E03812C" w14:textId="77777777" w:rsidR="00B303A9" w:rsidRPr="0086255B" w:rsidRDefault="00B303A9" w:rsidP="00B303A9">
      <w:pPr>
        <w:numPr>
          <w:ilvl w:val="1"/>
          <w:numId w:val="2"/>
        </w:numPr>
        <w:spacing w:before="120" w:after="120" w:line="240" w:lineRule="auto"/>
        <w:ind w:left="360" w:hanging="360"/>
        <w:jc w:val="both"/>
        <w:rPr>
          <w:rFonts w:cstheme="minorHAnsi"/>
          <w:b/>
          <w:lang w:val="hr-HR" w:eastAsia="hr-HR" w:bidi="hr-HR"/>
        </w:rPr>
      </w:pPr>
      <w:r w:rsidRPr="0086255B">
        <w:rPr>
          <w:rFonts w:cstheme="minorHAnsi"/>
          <w:b/>
          <w:lang w:val="hr-HR" w:eastAsia="hr-HR" w:bidi="hr-HR"/>
        </w:rPr>
        <w:t>Da li je korisnik privredno društvo u poteškoćama</w:t>
      </w:r>
      <w:r w:rsidRPr="0086255B">
        <w:rPr>
          <w:rFonts w:cstheme="minorHAnsi"/>
          <w:b/>
          <w:vertAlign w:val="superscript"/>
          <w:lang w:val="hr-HR" w:eastAsia="hr-HR" w:bidi="hr-HR"/>
        </w:rPr>
        <w:footnoteReference w:id="5"/>
      </w:r>
      <w:r w:rsidRPr="0086255B">
        <w:rPr>
          <w:rFonts w:cstheme="minorHAnsi"/>
          <w:b/>
          <w:lang w:val="hr-HR" w:eastAsia="hr-HR" w:bidi="hr-HR"/>
        </w:rPr>
        <w:t>?</w:t>
      </w:r>
    </w:p>
    <w:p w14:paraId="677F6227" w14:textId="77777777" w:rsidR="00B303A9" w:rsidRPr="0086255B" w:rsidRDefault="00B303A9" w:rsidP="00B303A9">
      <w:pPr>
        <w:spacing w:before="100" w:beforeAutospacing="1" w:after="100" w:afterAutospacing="1"/>
        <w:ind w:left="72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1CE56509" w14:textId="77777777" w:rsidR="00B303A9" w:rsidRPr="0086255B" w:rsidRDefault="00B303A9" w:rsidP="00B303A9">
      <w:pPr>
        <w:keepNext/>
        <w:numPr>
          <w:ilvl w:val="1"/>
          <w:numId w:val="2"/>
        </w:numPr>
        <w:spacing w:before="120" w:after="120" w:line="240" w:lineRule="auto"/>
        <w:ind w:left="360" w:hanging="360"/>
        <w:jc w:val="both"/>
        <w:rPr>
          <w:rFonts w:cstheme="minorHAnsi"/>
          <w:b/>
          <w:lang w:val="hr-HR" w:eastAsia="hr-HR" w:bidi="hr-HR"/>
        </w:rPr>
      </w:pPr>
      <w:r w:rsidRPr="0086255B">
        <w:rPr>
          <w:rFonts w:cstheme="minorHAnsi"/>
          <w:b/>
          <w:lang w:val="hr-HR" w:eastAsia="hr-HR" w:bidi="hr-HR"/>
        </w:rPr>
        <w:t>Neizvršeni nalozi za povraćaj</w:t>
      </w:r>
    </w:p>
    <w:p w14:paraId="2761CF35" w14:textId="77777777" w:rsidR="00B303A9" w:rsidRPr="0086255B" w:rsidRDefault="00B303A9" w:rsidP="00B303A9">
      <w:pPr>
        <w:keepNext/>
        <w:numPr>
          <w:ilvl w:val="2"/>
          <w:numId w:val="2"/>
        </w:numPr>
        <w:tabs>
          <w:tab w:val="clear" w:pos="1530"/>
        </w:tabs>
        <w:spacing w:before="120" w:after="120" w:line="240" w:lineRule="auto"/>
        <w:ind w:left="360" w:hanging="360"/>
        <w:jc w:val="both"/>
        <w:rPr>
          <w:rFonts w:cstheme="minorHAnsi"/>
          <w:i/>
          <w:lang w:val="hr-HR" w:eastAsia="hr-HR" w:bidi="hr-HR"/>
        </w:rPr>
      </w:pPr>
      <w:r w:rsidRPr="0086255B">
        <w:rPr>
          <w:rFonts w:cstheme="minorHAnsi"/>
          <w:i/>
          <w:lang w:val="hr-HR" w:eastAsia="hr-HR" w:bidi="hr-HR"/>
        </w:rPr>
        <w:t xml:space="preserve">U slučaju individualne pomoći: </w:t>
      </w:r>
    </w:p>
    <w:p w14:paraId="6E56DBEC" w14:textId="77777777" w:rsidR="00B303A9" w:rsidRPr="0086255B" w:rsidRDefault="00B303A9" w:rsidP="00B303A9">
      <w:pPr>
        <w:keepNext/>
        <w:tabs>
          <w:tab w:val="left" w:pos="1202"/>
        </w:tabs>
        <w:spacing w:before="120" w:after="120"/>
        <w:jc w:val="both"/>
        <w:rPr>
          <w:rFonts w:cstheme="minorHAnsi"/>
          <w:lang w:val="hr-HR" w:eastAsia="hr-HR" w:bidi="hr-HR"/>
        </w:rPr>
      </w:pPr>
      <w:r w:rsidRPr="0086255B">
        <w:rPr>
          <w:rFonts w:cstheme="minorHAnsi"/>
          <w:lang w:val="hr-HR" w:eastAsia="hr-HR" w:bidi="hr-HR"/>
        </w:rPr>
        <w:t xml:space="preserve">Nadležni organi države članice obavezuju se da će obustaviti dodjelu i/ili isplaćivanje prijavljene pomoći ako korisnik još uvijek ima na raspolaganju raniju nezakonitu pomoć koja je odlukom Komisije proglašena neusklađenom (koja se odnosi ili na individualnu pomoć ili pomoć u okviru šeme pomoći koja je proglašena </w:t>
      </w:r>
      <w:r w:rsidRPr="0086255B">
        <w:rPr>
          <w:rFonts w:cstheme="minorHAnsi"/>
          <w:lang w:val="hr-HR" w:eastAsia="hr-HR" w:bidi="hr-HR"/>
        </w:rPr>
        <w:lastRenderedPageBreak/>
        <w:t xml:space="preserve">neusklađenom), dok taj korisnik ne nadoknadi ili ne uplati na blokirani račun ukupan iznos nezakonite i neusklađene pomoći i odgovarajuću kamatu za povraćaj. </w:t>
      </w:r>
    </w:p>
    <w:p w14:paraId="153FEB5E" w14:textId="77777777" w:rsidR="00B303A9" w:rsidRPr="0086255B" w:rsidRDefault="00B303A9" w:rsidP="00B303A9">
      <w:pPr>
        <w:spacing w:before="100" w:beforeAutospacing="1" w:after="100" w:afterAutospacing="1"/>
        <w:ind w:left="72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503527B9" w14:textId="77777777" w:rsidR="00B303A9" w:rsidRPr="0086255B" w:rsidRDefault="00B303A9" w:rsidP="00B303A9">
      <w:pPr>
        <w:spacing w:before="120" w:after="120"/>
        <w:jc w:val="both"/>
        <w:rPr>
          <w:rFonts w:cstheme="minorHAnsi"/>
          <w:lang w:val="hr-HR" w:eastAsia="hr-HR" w:bidi="hr-HR"/>
        </w:rPr>
      </w:pPr>
      <w:r w:rsidRPr="0086255B">
        <w:rPr>
          <w:rFonts w:cstheme="minorHAnsi"/>
          <w:lang w:val="hr-HR" w:eastAsia="hr-HR" w:bidi="hr-HR"/>
        </w:rPr>
        <w:t>Navedite referencu na nacionalni pravni osnov u vezi sa ovom tačkom:</w:t>
      </w:r>
    </w:p>
    <w:p w14:paraId="2241D55A" w14:textId="77777777" w:rsidR="00B303A9" w:rsidRPr="0086255B" w:rsidRDefault="00B303A9" w:rsidP="00B303A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52A29BCF" w14:textId="77777777" w:rsidR="00B303A9" w:rsidRPr="0086255B" w:rsidRDefault="00B303A9" w:rsidP="00B303A9">
      <w:pPr>
        <w:numPr>
          <w:ilvl w:val="2"/>
          <w:numId w:val="2"/>
        </w:numPr>
        <w:tabs>
          <w:tab w:val="clear" w:pos="1530"/>
        </w:tabs>
        <w:spacing w:before="120" w:after="120" w:line="240" w:lineRule="auto"/>
        <w:ind w:left="360" w:hanging="360"/>
        <w:jc w:val="both"/>
        <w:rPr>
          <w:rFonts w:cstheme="minorHAnsi"/>
          <w:i/>
          <w:lang w:val="hr-HR" w:eastAsia="hr-HR" w:bidi="hr-HR"/>
        </w:rPr>
      </w:pPr>
      <w:r w:rsidRPr="0086255B">
        <w:rPr>
          <w:rFonts w:cstheme="minorHAnsi"/>
          <w:i/>
          <w:lang w:val="hr-HR" w:eastAsia="hr-HR" w:bidi="hr-HR"/>
        </w:rPr>
        <w:t xml:space="preserve">U slučaju šema pomoći: </w:t>
      </w:r>
    </w:p>
    <w:p w14:paraId="4340444B" w14:textId="77777777" w:rsidR="00B303A9" w:rsidRPr="0086255B" w:rsidRDefault="00B303A9" w:rsidP="00B303A9">
      <w:pPr>
        <w:tabs>
          <w:tab w:val="left" w:pos="1202"/>
        </w:tabs>
        <w:spacing w:before="120" w:after="120"/>
        <w:jc w:val="both"/>
        <w:rPr>
          <w:rFonts w:cstheme="minorHAnsi"/>
          <w:lang w:val="hr-HR" w:eastAsia="hr-HR" w:bidi="hr-HR"/>
        </w:rPr>
      </w:pPr>
      <w:r w:rsidRPr="0086255B">
        <w:rPr>
          <w:rFonts w:cstheme="minorHAnsi"/>
          <w:lang w:val="hr-HR" w:eastAsia="hr-HR" w:bidi="hr-HR"/>
        </w:rPr>
        <w:t xml:space="preserve">Nadlžni organi države članice obavezuju se da će obustaviti dodjelu i/ili isplaćivanje pomoći u okviru prijavljene šeme pomoći svakom privrednom društvu koje je prethodno primalo nezakonitu pomoć koja je odlukom Komisije proglašena neusklađenom (koja se odnosi na individualnu pomoć ili pomoć u okviru šeme pomoći koja je proglašena neusklađenom), dok taj korisnik ne nadoknadi ili ne uplati na blokirani račun ukupan iznos nezakonite i neusklađene pomoći i odgovarajuću kamatu za povraćaj. </w:t>
      </w:r>
    </w:p>
    <w:p w14:paraId="1388C0E6" w14:textId="77777777" w:rsidR="00B303A9" w:rsidRPr="0086255B" w:rsidRDefault="00B303A9" w:rsidP="00B303A9">
      <w:pPr>
        <w:spacing w:before="100" w:beforeAutospacing="1" w:after="100" w:afterAutospacing="1"/>
        <w:ind w:left="72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005CEE42" w14:textId="77777777" w:rsidR="00B303A9" w:rsidRPr="0086255B" w:rsidRDefault="00B303A9" w:rsidP="00B303A9">
      <w:pPr>
        <w:spacing w:before="120" w:after="120"/>
        <w:jc w:val="both"/>
        <w:rPr>
          <w:rFonts w:cstheme="minorHAnsi"/>
          <w:lang w:val="hr-HR" w:eastAsia="hr-HR" w:bidi="hr-HR"/>
        </w:rPr>
      </w:pPr>
      <w:r w:rsidRPr="0086255B">
        <w:rPr>
          <w:rFonts w:cstheme="minorHAnsi"/>
          <w:lang w:val="hr-HR" w:eastAsia="hr-HR" w:bidi="hr-HR"/>
        </w:rPr>
        <w:t>Navedite referencu na nacionalni pravni osnov u vezi sa ovom tačkom:</w:t>
      </w:r>
    </w:p>
    <w:p w14:paraId="082CFE05" w14:textId="77777777" w:rsidR="00B303A9" w:rsidRPr="0086255B" w:rsidRDefault="00B303A9" w:rsidP="00B303A9">
      <w:pPr>
        <w:tabs>
          <w:tab w:val="left" w:leader="dot" w:pos="9072"/>
        </w:tabs>
        <w:spacing w:before="120" w:after="120"/>
        <w:jc w:val="both"/>
        <w:rPr>
          <w:rFonts w:cstheme="minorHAnsi"/>
          <w:lang w:val="sr-Cyrl-RS" w:eastAsia="hr-HR" w:bidi="hr-HR"/>
        </w:rPr>
      </w:pPr>
      <w:r w:rsidRPr="0086255B">
        <w:rPr>
          <w:rFonts w:cstheme="minorHAnsi"/>
          <w:lang w:val="hr-HR" w:eastAsia="hr-HR" w:bidi="hr-HR"/>
        </w:rPr>
        <w:t>………………………………………………………………………………………………................................................................</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350"/>
      </w:tblGrid>
      <w:tr w:rsidR="00B303A9" w:rsidRPr="0086255B" w14:paraId="150599DB" w14:textId="77777777" w:rsidTr="00890742">
        <w:tc>
          <w:tcPr>
            <w:tcW w:w="5000" w:type="pct"/>
            <w:tcBorders>
              <w:top w:val="single" w:sz="4" w:space="0" w:color="auto"/>
              <w:bottom w:val="single" w:sz="4" w:space="0" w:color="auto"/>
            </w:tcBorders>
            <w:shd w:val="pct15" w:color="auto" w:fill="FFFFFF"/>
          </w:tcPr>
          <w:p w14:paraId="4119C775" w14:textId="77777777" w:rsidR="00B303A9" w:rsidRPr="0086255B" w:rsidRDefault="00B303A9" w:rsidP="00441373">
            <w:pPr>
              <w:pStyle w:val="ListParagraph"/>
              <w:numPr>
                <w:ilvl w:val="0"/>
                <w:numId w:val="52"/>
              </w:numPr>
              <w:spacing w:after="120"/>
              <w:ind w:left="360"/>
              <w:contextualSpacing w:val="0"/>
              <w:rPr>
                <w:rFonts w:asciiTheme="minorHAnsi" w:hAnsiTheme="minorHAnsi" w:cstheme="minorHAnsi"/>
                <w:b/>
                <w:sz w:val="22"/>
                <w:szCs w:val="22"/>
              </w:rPr>
            </w:pPr>
            <w:r w:rsidRPr="0086255B">
              <w:rPr>
                <w:rFonts w:asciiTheme="minorHAnsi" w:hAnsiTheme="minorHAnsi" w:cstheme="minorHAnsi"/>
                <w:b/>
                <w:sz w:val="22"/>
                <w:szCs w:val="22"/>
              </w:rPr>
              <w:t>Nacionalni pravni osnov</w:t>
            </w:r>
          </w:p>
        </w:tc>
      </w:tr>
    </w:tbl>
    <w:p w14:paraId="12EC2042" w14:textId="77777777" w:rsidR="00B303A9" w:rsidRPr="0086255B" w:rsidRDefault="00B303A9" w:rsidP="00441373">
      <w:pPr>
        <w:pStyle w:val="Heading2"/>
        <w:numPr>
          <w:ilvl w:val="1"/>
          <w:numId w:val="52"/>
        </w:numPr>
        <w:spacing w:before="120" w:after="120"/>
        <w:ind w:left="360"/>
        <w:rPr>
          <w:rFonts w:asciiTheme="minorHAnsi" w:hAnsiTheme="minorHAnsi" w:cstheme="minorHAnsi"/>
          <w:color w:val="auto"/>
          <w:sz w:val="22"/>
          <w:szCs w:val="22"/>
        </w:rPr>
      </w:pPr>
      <w:r w:rsidRPr="0086255B">
        <w:rPr>
          <w:rFonts w:asciiTheme="minorHAnsi" w:hAnsiTheme="minorHAnsi" w:cstheme="minorHAnsi"/>
          <w:color w:val="auto"/>
          <w:sz w:val="22"/>
          <w:szCs w:val="22"/>
        </w:rPr>
        <w:t>Navedite nacionalni pravni osnov za mjeru pomoći uključujući odredbe o sprovođenju i njihove izvore:</w:t>
      </w:r>
    </w:p>
    <w:p w14:paraId="079E3236" w14:textId="77777777" w:rsidR="00B303A9" w:rsidRPr="0086255B" w:rsidRDefault="00B303A9" w:rsidP="00B303A9">
      <w:pPr>
        <w:tabs>
          <w:tab w:val="left" w:leader="dot" w:pos="9072"/>
        </w:tabs>
        <w:spacing w:before="120" w:after="120"/>
        <w:jc w:val="both"/>
        <w:rPr>
          <w:rFonts w:cstheme="minorHAnsi"/>
          <w:lang w:val="sr-Latn-ME" w:eastAsia="hr-HR" w:bidi="hr-HR"/>
        </w:rPr>
      </w:pPr>
      <w:r w:rsidRPr="0086255B">
        <w:rPr>
          <w:rFonts w:cstheme="minorHAnsi"/>
          <w:lang w:val="hr-HR" w:eastAsia="hr-HR" w:bidi="hr-HR"/>
        </w:rPr>
        <w:t>Nacionalni pravni osnov:</w:t>
      </w:r>
      <w:r w:rsidRPr="0086255B">
        <w:rPr>
          <w:rFonts w:cstheme="minorHAnsi"/>
          <w:lang w:val="sr-Cyrl-RS" w:eastAsia="hr-HR" w:bidi="hr-HR"/>
        </w:rPr>
        <w:t>.........................................................................................................................</w:t>
      </w:r>
      <w:r w:rsidRPr="0086255B">
        <w:rPr>
          <w:rFonts w:cstheme="minorHAnsi"/>
          <w:lang w:val="sr-Latn-ME" w:eastAsia="hr-HR" w:bidi="hr-HR"/>
        </w:rPr>
        <w:t>.</w:t>
      </w:r>
    </w:p>
    <w:p w14:paraId="5AF8F7DD" w14:textId="77777777" w:rsidR="00B303A9" w:rsidRPr="0086255B" w:rsidRDefault="00B303A9" w:rsidP="00B303A9">
      <w:pPr>
        <w:spacing w:before="120" w:after="120"/>
        <w:jc w:val="both"/>
        <w:rPr>
          <w:rFonts w:eastAsia="Times New Roman" w:cstheme="minorHAnsi"/>
          <w:lang w:val="hr-HR" w:eastAsia="hr-HR" w:bidi="hr-HR"/>
        </w:rPr>
      </w:pPr>
      <w:r w:rsidRPr="0086255B">
        <w:rPr>
          <w:rFonts w:cstheme="minorHAnsi"/>
          <w:lang w:val="hr-HR" w:eastAsia="hr-HR" w:bidi="hr-HR"/>
        </w:rPr>
        <w:t>Odredbe za sprovođenje (ako je primjenjivo):</w:t>
      </w:r>
    </w:p>
    <w:p w14:paraId="1C49C69C" w14:textId="77777777" w:rsidR="00B303A9" w:rsidRPr="0086255B" w:rsidRDefault="00B303A9" w:rsidP="00B303A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555502AC" w14:textId="77777777" w:rsidR="00B303A9" w:rsidRPr="0086255B" w:rsidRDefault="00B303A9" w:rsidP="00B303A9">
      <w:pPr>
        <w:tabs>
          <w:tab w:val="left" w:pos="2161"/>
        </w:tabs>
        <w:spacing w:before="120" w:after="120"/>
        <w:jc w:val="both"/>
        <w:rPr>
          <w:rFonts w:eastAsia="Times New Roman" w:cstheme="minorHAnsi"/>
          <w:lang w:val="hr-HR" w:eastAsia="hr-HR" w:bidi="hr-HR"/>
        </w:rPr>
      </w:pPr>
      <w:r w:rsidRPr="0086255B">
        <w:rPr>
          <w:rFonts w:cstheme="minorHAnsi"/>
          <w:lang w:val="hr-HR" w:eastAsia="hr-HR" w:bidi="hr-HR"/>
        </w:rPr>
        <w:t xml:space="preserve">Reference (ako je primjenjivo): </w:t>
      </w:r>
    </w:p>
    <w:p w14:paraId="39545C92" w14:textId="77777777" w:rsidR="00B303A9" w:rsidRPr="0086255B" w:rsidRDefault="00B303A9" w:rsidP="00B303A9">
      <w:pPr>
        <w:tabs>
          <w:tab w:val="left" w:pos="2161"/>
        </w:tabs>
        <w:spacing w:before="120" w:after="120"/>
        <w:jc w:val="both"/>
        <w:rPr>
          <w:rFonts w:eastAsia="Times New Roman" w:cstheme="minorHAnsi"/>
          <w:lang w:val="sr-Cyrl-RS" w:eastAsia="hr-HR" w:bidi="hr-HR"/>
        </w:rPr>
      </w:pPr>
      <w:r w:rsidRPr="0086255B">
        <w:rPr>
          <w:rFonts w:cstheme="minorHAnsi"/>
          <w:lang w:val="hr-HR" w:eastAsia="hr-HR" w:bidi="hr-HR"/>
        </w:rPr>
        <w:t>……………………………………………….……………………………..................................................................................</w:t>
      </w:r>
    </w:p>
    <w:p w14:paraId="74702FF1" w14:textId="77777777" w:rsidR="00B303A9" w:rsidRPr="0086255B" w:rsidRDefault="00B303A9" w:rsidP="00441373">
      <w:pPr>
        <w:pStyle w:val="Heading2"/>
        <w:numPr>
          <w:ilvl w:val="1"/>
          <w:numId w:val="52"/>
        </w:numPr>
        <w:spacing w:before="120" w:after="120"/>
        <w:ind w:left="360"/>
        <w:rPr>
          <w:rFonts w:asciiTheme="minorHAnsi" w:eastAsia="Times New Roman" w:hAnsiTheme="minorHAnsi" w:cstheme="minorHAnsi"/>
          <w:color w:val="auto"/>
          <w:sz w:val="22"/>
          <w:szCs w:val="22"/>
        </w:rPr>
      </w:pPr>
      <w:r w:rsidRPr="0086255B">
        <w:rPr>
          <w:rFonts w:asciiTheme="minorHAnsi" w:hAnsiTheme="minorHAnsi" w:cstheme="minorHAnsi"/>
          <w:color w:val="auto"/>
          <w:sz w:val="22"/>
          <w:szCs w:val="22"/>
        </w:rPr>
        <w:t>Uz ovu prijavu priložite jedno od sljedećeg :</w:t>
      </w:r>
    </w:p>
    <w:p w14:paraId="0EEC27C4" w14:textId="77777777" w:rsidR="00B303A9" w:rsidRPr="0086255B" w:rsidRDefault="00B303A9" w:rsidP="00B303A9">
      <w:pPr>
        <w:numPr>
          <w:ilvl w:val="0"/>
          <w:numId w:val="34"/>
        </w:numPr>
        <w:spacing w:before="120" w:after="120" w:line="240" w:lineRule="auto"/>
        <w:ind w:left="360"/>
        <w:jc w:val="both"/>
        <w:rPr>
          <w:rFonts w:eastAsia="Times New Roman" w:cstheme="minorHAnsi"/>
          <w:lang w:val="hr-HR" w:eastAsia="hr-HR" w:bidi="hr-HR"/>
        </w:rPr>
      </w:pPr>
      <w:r w:rsidRPr="0086255B">
        <w:rPr>
          <w:rFonts w:eastAsia="Times New Roman" w:cstheme="minorHAnsi"/>
          <w:lang w:val="hr-HR" w:eastAsia="hr-HR" w:bidi="hr-HR"/>
        </w:rPr>
        <w:fldChar w:fldCharType="begin">
          <w:ffData>
            <w:name w:val="Check1"/>
            <w:enabled/>
            <w:calcOnExit w:val="0"/>
            <w:checkBox>
              <w:sizeAuto/>
              <w:default w:val="0"/>
            </w:checkBox>
          </w:ffData>
        </w:fldChar>
      </w:r>
      <w:r w:rsidRPr="0086255B">
        <w:rPr>
          <w:rFonts w:eastAsia="Times New Roman" w:cstheme="minorHAnsi"/>
          <w:lang w:val="hr-HR" w:eastAsia="hr-HR" w:bidi="hr-HR"/>
        </w:rPr>
        <w:instrText xml:space="preserve"> FORMCHECKBOX </w:instrText>
      </w:r>
      <w:r>
        <w:rPr>
          <w:rFonts w:eastAsia="Times New Roman" w:cstheme="minorHAnsi"/>
          <w:lang w:val="hr-HR" w:eastAsia="hr-HR" w:bidi="hr-HR"/>
        </w:rPr>
      </w:r>
      <w:r>
        <w:rPr>
          <w:rFonts w:eastAsia="Times New Roman" w:cstheme="minorHAnsi"/>
          <w:lang w:val="hr-HR" w:eastAsia="hr-HR" w:bidi="hr-HR"/>
        </w:rPr>
        <w:fldChar w:fldCharType="separate"/>
      </w:r>
      <w:r w:rsidRPr="0086255B">
        <w:rPr>
          <w:rFonts w:eastAsia="Times New Roman" w:cstheme="minorHAnsi"/>
          <w:lang w:val="hr-HR" w:eastAsia="hr-HR" w:bidi="hr-HR"/>
        </w:rPr>
        <w:fldChar w:fldCharType="end"/>
      </w:r>
      <w:r>
        <w:rPr>
          <w:rFonts w:cstheme="minorHAnsi"/>
          <w:lang w:val="hr-HR" w:eastAsia="hr-HR" w:bidi="hr-HR"/>
        </w:rPr>
        <w:t xml:space="preserve"> </w:t>
      </w:r>
      <w:r w:rsidRPr="0086255B">
        <w:rPr>
          <w:rFonts w:cstheme="minorHAnsi"/>
          <w:lang w:val="hr-HR" w:eastAsia="hr-HR" w:bidi="hr-HR"/>
        </w:rPr>
        <w:t>kopiju relevantnih izvoda konačnih tekstova pravnog osnova (zajedno sa internet adresom  koja omogućava direktan pristup tim tekstovima, ako postoji)</w:t>
      </w:r>
    </w:p>
    <w:p w14:paraId="14BE3D62" w14:textId="77777777" w:rsidR="00B303A9" w:rsidRPr="0086255B" w:rsidRDefault="00B303A9" w:rsidP="00B303A9">
      <w:pPr>
        <w:numPr>
          <w:ilvl w:val="0"/>
          <w:numId w:val="34"/>
        </w:numPr>
        <w:spacing w:before="120" w:after="120" w:line="240" w:lineRule="auto"/>
        <w:ind w:left="360"/>
        <w:jc w:val="both"/>
        <w:rPr>
          <w:rFonts w:eastAsia="Times New Roman" w:cstheme="minorHAnsi"/>
          <w:lang w:val="hr-HR" w:eastAsia="hr-HR" w:bidi="hr-HR"/>
        </w:rPr>
      </w:pPr>
      <w:r w:rsidRPr="0086255B">
        <w:rPr>
          <w:rFonts w:eastAsia="Times New Roman" w:cstheme="minorHAnsi"/>
          <w:b/>
          <w:bCs/>
          <w:lang w:val="hr-HR" w:eastAsia="hr-HR" w:bidi="hr-HR"/>
        </w:rPr>
        <w:fldChar w:fldCharType="begin">
          <w:ffData>
            <w:name w:val="Check1"/>
            <w:enabled/>
            <w:calcOnExit w:val="0"/>
            <w:checkBox>
              <w:sizeAuto/>
              <w:default w:val="0"/>
            </w:checkBox>
          </w:ffData>
        </w:fldChar>
      </w:r>
      <w:r w:rsidRPr="0086255B">
        <w:rPr>
          <w:rFonts w:eastAsia="Times New Roman" w:cstheme="minorHAnsi"/>
          <w:b/>
          <w:bCs/>
          <w:lang w:val="hr-HR" w:eastAsia="hr-HR" w:bidi="hr-HR"/>
        </w:rPr>
        <w:instrText xml:space="preserve"> FORMCHECKBOX </w:instrText>
      </w:r>
      <w:r>
        <w:rPr>
          <w:rFonts w:eastAsia="Times New Roman" w:cstheme="minorHAnsi"/>
          <w:b/>
          <w:bCs/>
          <w:lang w:val="hr-HR" w:eastAsia="hr-HR" w:bidi="hr-HR"/>
        </w:rPr>
      </w:r>
      <w:r>
        <w:rPr>
          <w:rFonts w:eastAsia="Times New Roman" w:cstheme="minorHAnsi"/>
          <w:b/>
          <w:bCs/>
          <w:lang w:val="hr-HR" w:eastAsia="hr-HR" w:bidi="hr-HR"/>
        </w:rPr>
        <w:fldChar w:fldCharType="separate"/>
      </w:r>
      <w:r w:rsidRPr="0086255B">
        <w:rPr>
          <w:rFonts w:eastAsia="Times New Roman" w:cstheme="minorHAnsi"/>
          <w:b/>
          <w:bCs/>
          <w:lang w:val="hr-HR" w:eastAsia="hr-HR" w:bidi="hr-HR"/>
        </w:rPr>
        <w:fldChar w:fldCharType="end"/>
      </w:r>
      <w:r w:rsidRPr="0086255B">
        <w:rPr>
          <w:rFonts w:cstheme="minorHAnsi"/>
          <w:lang w:val="hr-HR" w:eastAsia="hr-HR" w:bidi="hr-HR"/>
        </w:rPr>
        <w:tab/>
      </w:r>
      <w:r>
        <w:rPr>
          <w:rFonts w:cstheme="minorHAnsi"/>
          <w:lang w:val="hr-HR" w:eastAsia="hr-HR" w:bidi="hr-HR"/>
        </w:rPr>
        <w:t xml:space="preserve"> </w:t>
      </w:r>
      <w:r w:rsidRPr="0086255B">
        <w:rPr>
          <w:rFonts w:cstheme="minorHAnsi"/>
          <w:lang w:val="hr-HR" w:eastAsia="hr-HR" w:bidi="hr-HR"/>
        </w:rPr>
        <w:t>kopiju relevantnih izvoda nacrta tekstova pravnog osnova (zajedno sa internet adresom koja omogućava direktan pristup tim tekstovima, ako postoji)</w:t>
      </w:r>
    </w:p>
    <w:p w14:paraId="61458E66" w14:textId="77777777" w:rsidR="00B303A9" w:rsidRPr="0086255B" w:rsidRDefault="00B303A9" w:rsidP="00441373">
      <w:pPr>
        <w:pStyle w:val="Heading2"/>
        <w:numPr>
          <w:ilvl w:val="1"/>
          <w:numId w:val="52"/>
        </w:numPr>
        <w:spacing w:before="120" w:after="120"/>
        <w:ind w:left="360"/>
        <w:rPr>
          <w:rFonts w:asciiTheme="minorHAnsi" w:hAnsiTheme="minorHAnsi" w:cstheme="minorHAnsi"/>
          <w:color w:val="auto"/>
          <w:sz w:val="22"/>
          <w:szCs w:val="22"/>
        </w:rPr>
      </w:pPr>
      <w:r w:rsidRPr="0086255B">
        <w:rPr>
          <w:rFonts w:asciiTheme="minorHAnsi" w:hAnsiTheme="minorHAnsi" w:cstheme="minorHAnsi"/>
          <w:color w:val="auto"/>
          <w:sz w:val="22"/>
          <w:szCs w:val="22"/>
        </w:rPr>
        <w:t>U slučaju konačnog teksta, da li konačan tekst sadrži klauzulu o mirovanju u skladu sa kojom organ koje dodjeljuje pomoć može dodijeliti pomoć tek nakon što je Komisija odobrila?</w:t>
      </w:r>
    </w:p>
    <w:p w14:paraId="4474C8EE" w14:textId="77777777" w:rsidR="00B303A9" w:rsidRPr="0086255B" w:rsidRDefault="00B303A9" w:rsidP="00B303A9">
      <w:pPr>
        <w:spacing w:before="120" w:after="120"/>
        <w:ind w:left="720" w:hanging="360"/>
        <w:jc w:val="both"/>
        <w:rPr>
          <w:rFonts w:eastAsia="Times New Roman" w:cstheme="minorHAnsi"/>
          <w:lang w:val="hr-HR" w:eastAsia="hr-HR" w:bidi="hr-HR"/>
        </w:rPr>
      </w:pPr>
      <w:r w:rsidRPr="0086255B">
        <w:rPr>
          <w:rFonts w:eastAsia="Times New Roman" w:cstheme="minorHAnsi"/>
          <w:b/>
          <w:bCs/>
          <w:lang w:val="hr-HR" w:eastAsia="hr-HR" w:bidi="hr-HR"/>
        </w:rPr>
        <w:fldChar w:fldCharType="begin">
          <w:ffData>
            <w:name w:val=""/>
            <w:enabled/>
            <w:calcOnExit w:val="0"/>
            <w:checkBox>
              <w:sizeAuto/>
              <w:default w:val="0"/>
            </w:checkBox>
          </w:ffData>
        </w:fldChar>
      </w:r>
      <w:r w:rsidRPr="0086255B">
        <w:rPr>
          <w:rFonts w:eastAsia="Times New Roman" w:cstheme="minorHAnsi"/>
          <w:b/>
          <w:bCs/>
          <w:lang w:val="hr-HR" w:eastAsia="hr-HR" w:bidi="hr-HR"/>
        </w:rPr>
        <w:instrText xml:space="preserve"> FORMCHECKBOX </w:instrText>
      </w:r>
      <w:r>
        <w:rPr>
          <w:rFonts w:eastAsia="Times New Roman" w:cstheme="minorHAnsi"/>
          <w:b/>
          <w:bCs/>
          <w:lang w:val="hr-HR" w:eastAsia="hr-HR" w:bidi="hr-HR"/>
        </w:rPr>
      </w:r>
      <w:r>
        <w:rPr>
          <w:rFonts w:eastAsia="Times New Roman" w:cstheme="minorHAnsi"/>
          <w:b/>
          <w:bCs/>
          <w:lang w:val="hr-HR" w:eastAsia="hr-HR" w:bidi="hr-HR"/>
        </w:rPr>
        <w:fldChar w:fldCharType="separate"/>
      </w:r>
      <w:r w:rsidRPr="0086255B">
        <w:rPr>
          <w:rFonts w:eastAsia="Times New Roman" w:cstheme="minorHAnsi"/>
          <w:b/>
          <w:bCs/>
          <w:lang w:val="hr-HR" w:eastAsia="hr-HR" w:bidi="hr-HR"/>
        </w:rPr>
        <w:fldChar w:fldCharType="end"/>
      </w:r>
      <w:r w:rsidRPr="0086255B">
        <w:rPr>
          <w:rFonts w:cstheme="minorHAnsi"/>
          <w:lang w:val="it-IT" w:eastAsia="hr-HR" w:bidi="hr-HR"/>
        </w:rPr>
        <w:t xml:space="preserve"> </w:t>
      </w:r>
      <w:r w:rsidRPr="0086255B">
        <w:rPr>
          <w:rFonts w:cstheme="minorHAnsi"/>
          <w:lang w:val="hr-HR" w:eastAsia="hr-HR" w:bidi="hr-HR"/>
        </w:rPr>
        <w:t xml:space="preserve">da </w:t>
      </w:r>
    </w:p>
    <w:p w14:paraId="4F4D1F30" w14:textId="77777777" w:rsidR="00B303A9" w:rsidRPr="0086255B" w:rsidRDefault="00B303A9" w:rsidP="00B303A9">
      <w:pPr>
        <w:spacing w:before="120" w:after="120"/>
        <w:ind w:left="720" w:hanging="360"/>
        <w:jc w:val="both"/>
        <w:rPr>
          <w:rFonts w:eastAsia="Times New Roman" w:cstheme="minorHAnsi"/>
          <w:lang w:val="hr-HR" w:eastAsia="hr-HR" w:bidi="hr-HR"/>
        </w:rPr>
      </w:pPr>
      <w:r w:rsidRPr="0086255B">
        <w:rPr>
          <w:rFonts w:eastAsia="Times New Roman" w:cstheme="minorHAnsi"/>
          <w:b/>
          <w:bCs/>
          <w:lang w:val="hr-HR" w:eastAsia="hr-HR" w:bidi="hr-HR"/>
        </w:rPr>
        <w:fldChar w:fldCharType="begin">
          <w:ffData>
            <w:name w:val="Check1"/>
            <w:enabled/>
            <w:calcOnExit w:val="0"/>
            <w:checkBox>
              <w:sizeAuto/>
              <w:default w:val="0"/>
            </w:checkBox>
          </w:ffData>
        </w:fldChar>
      </w:r>
      <w:r w:rsidRPr="0086255B">
        <w:rPr>
          <w:rFonts w:eastAsia="Times New Roman" w:cstheme="minorHAnsi"/>
          <w:b/>
          <w:bCs/>
          <w:lang w:val="hr-HR" w:eastAsia="hr-HR" w:bidi="hr-HR"/>
        </w:rPr>
        <w:instrText xml:space="preserve"> FORMCHECKBOX </w:instrText>
      </w:r>
      <w:r>
        <w:rPr>
          <w:rFonts w:eastAsia="Times New Roman" w:cstheme="minorHAnsi"/>
          <w:b/>
          <w:bCs/>
          <w:lang w:val="hr-HR" w:eastAsia="hr-HR" w:bidi="hr-HR"/>
        </w:rPr>
      </w:r>
      <w:r>
        <w:rPr>
          <w:rFonts w:eastAsia="Times New Roman" w:cstheme="minorHAnsi"/>
          <w:b/>
          <w:bCs/>
          <w:lang w:val="hr-HR" w:eastAsia="hr-HR" w:bidi="hr-HR"/>
        </w:rPr>
        <w:fldChar w:fldCharType="separate"/>
      </w:r>
      <w:r w:rsidRPr="0086255B">
        <w:rPr>
          <w:rFonts w:eastAsia="Times New Roman" w:cstheme="minorHAnsi"/>
          <w:b/>
          <w:bCs/>
          <w:lang w:val="hr-HR" w:eastAsia="hr-HR" w:bidi="hr-HR"/>
        </w:rPr>
        <w:fldChar w:fldCharType="end"/>
      </w:r>
      <w:r w:rsidRPr="0086255B">
        <w:rPr>
          <w:rFonts w:cstheme="minorHAnsi"/>
          <w:lang w:val="hr-HR" w:eastAsia="hr-HR" w:bidi="hr-HR"/>
        </w:rPr>
        <w:t xml:space="preserve"> ne: da li je takva odredba uključena u nacrt teksta?</w:t>
      </w:r>
    </w:p>
    <w:p w14:paraId="5CB24E46" w14:textId="77777777" w:rsidR="00B303A9" w:rsidRPr="0086255B" w:rsidRDefault="00B303A9" w:rsidP="00B303A9">
      <w:pPr>
        <w:spacing w:before="120" w:after="120"/>
        <w:ind w:left="1080" w:hanging="360"/>
        <w:jc w:val="both"/>
        <w:rPr>
          <w:rFonts w:eastAsia="Times New Roman" w:cstheme="minorHAnsi"/>
          <w:lang w:val="hr-HR" w:eastAsia="hr-HR" w:bidi="hr-HR"/>
        </w:rPr>
      </w:pPr>
      <w:r w:rsidRPr="0086255B">
        <w:rPr>
          <w:rFonts w:eastAsia="Times New Roman" w:cstheme="minorHAnsi"/>
          <w:b/>
          <w:bCs/>
          <w:lang w:val="hr-HR" w:eastAsia="hr-HR" w:bidi="hr-HR"/>
        </w:rPr>
        <w:fldChar w:fldCharType="begin">
          <w:ffData>
            <w:name w:val="Check1"/>
            <w:enabled/>
            <w:calcOnExit w:val="0"/>
            <w:checkBox>
              <w:sizeAuto/>
              <w:default w:val="0"/>
            </w:checkBox>
          </w:ffData>
        </w:fldChar>
      </w:r>
      <w:r w:rsidRPr="0086255B">
        <w:rPr>
          <w:rFonts w:eastAsia="Times New Roman" w:cstheme="minorHAnsi"/>
          <w:b/>
          <w:bCs/>
          <w:lang w:val="hr-HR" w:eastAsia="hr-HR" w:bidi="hr-HR"/>
        </w:rPr>
        <w:instrText xml:space="preserve"> FORMCHECKBOX </w:instrText>
      </w:r>
      <w:r>
        <w:rPr>
          <w:rFonts w:eastAsia="Times New Roman" w:cstheme="minorHAnsi"/>
          <w:b/>
          <w:bCs/>
          <w:lang w:val="hr-HR" w:eastAsia="hr-HR" w:bidi="hr-HR"/>
        </w:rPr>
      </w:r>
      <w:r>
        <w:rPr>
          <w:rFonts w:eastAsia="Times New Roman" w:cstheme="minorHAnsi"/>
          <w:b/>
          <w:bCs/>
          <w:lang w:val="hr-HR" w:eastAsia="hr-HR" w:bidi="hr-HR"/>
        </w:rPr>
        <w:fldChar w:fldCharType="separate"/>
      </w:r>
      <w:r w:rsidRPr="0086255B">
        <w:rPr>
          <w:rFonts w:eastAsia="Times New Roman" w:cstheme="minorHAnsi"/>
          <w:b/>
          <w:bCs/>
          <w:lang w:val="hr-HR" w:eastAsia="hr-HR" w:bidi="hr-HR"/>
        </w:rPr>
        <w:fldChar w:fldCharType="end"/>
      </w:r>
      <w:r w:rsidRPr="0086255B">
        <w:rPr>
          <w:rFonts w:cstheme="minorHAnsi"/>
          <w:lang w:val="hr-HR" w:eastAsia="hr-HR" w:bidi="hr-HR"/>
        </w:rPr>
        <w:t xml:space="preserve"> da </w:t>
      </w:r>
    </w:p>
    <w:p w14:paraId="3F71CB77" w14:textId="77777777" w:rsidR="00B303A9" w:rsidRPr="0086255B" w:rsidRDefault="00B303A9" w:rsidP="00B303A9">
      <w:pPr>
        <w:spacing w:before="120" w:after="120"/>
        <w:ind w:left="1080" w:hanging="360"/>
        <w:jc w:val="both"/>
        <w:rPr>
          <w:rFonts w:eastAsia="Times New Roman" w:cstheme="minorHAnsi"/>
          <w:lang w:val="hr-HR" w:eastAsia="hr-HR" w:bidi="hr-HR"/>
        </w:rPr>
      </w:pPr>
      <w:r w:rsidRPr="0086255B">
        <w:rPr>
          <w:rFonts w:eastAsia="Times New Roman" w:cstheme="minorHAnsi"/>
          <w:b/>
          <w:bCs/>
          <w:lang w:val="hr-HR" w:eastAsia="hr-HR" w:bidi="hr-HR"/>
        </w:rPr>
        <w:lastRenderedPageBreak/>
        <w:fldChar w:fldCharType="begin">
          <w:ffData>
            <w:name w:val="Check1"/>
            <w:enabled/>
            <w:calcOnExit w:val="0"/>
            <w:checkBox>
              <w:sizeAuto/>
              <w:default w:val="0"/>
            </w:checkBox>
          </w:ffData>
        </w:fldChar>
      </w:r>
      <w:r w:rsidRPr="0086255B">
        <w:rPr>
          <w:rFonts w:eastAsia="Times New Roman" w:cstheme="minorHAnsi"/>
          <w:b/>
          <w:bCs/>
          <w:lang w:val="hr-HR" w:eastAsia="hr-HR" w:bidi="hr-HR"/>
        </w:rPr>
        <w:instrText xml:space="preserve"> FORMCHECKBOX </w:instrText>
      </w:r>
      <w:r>
        <w:rPr>
          <w:rFonts w:eastAsia="Times New Roman" w:cstheme="minorHAnsi"/>
          <w:b/>
          <w:bCs/>
          <w:lang w:val="hr-HR" w:eastAsia="hr-HR" w:bidi="hr-HR"/>
        </w:rPr>
      </w:r>
      <w:r>
        <w:rPr>
          <w:rFonts w:eastAsia="Times New Roman" w:cstheme="minorHAnsi"/>
          <w:b/>
          <w:bCs/>
          <w:lang w:val="hr-HR" w:eastAsia="hr-HR" w:bidi="hr-HR"/>
        </w:rPr>
        <w:fldChar w:fldCharType="separate"/>
      </w:r>
      <w:r w:rsidRPr="0086255B">
        <w:rPr>
          <w:rFonts w:eastAsia="Times New Roman" w:cstheme="minorHAnsi"/>
          <w:b/>
          <w:bCs/>
          <w:lang w:val="hr-HR" w:eastAsia="hr-HR" w:bidi="hr-HR"/>
        </w:rPr>
        <w:fldChar w:fldCharType="end"/>
      </w:r>
      <w:r w:rsidRPr="0086255B">
        <w:rPr>
          <w:rFonts w:cstheme="minorHAnsi"/>
          <w:lang w:val="hr-HR" w:eastAsia="hr-HR" w:bidi="hr-HR"/>
        </w:rPr>
        <w:t xml:space="preserve"> ne: objasniti zašto takva odredba nije uključena u tekst pravnog osnova.</w:t>
      </w:r>
    </w:p>
    <w:p w14:paraId="0B976DA0" w14:textId="77777777" w:rsidR="00B303A9" w:rsidRPr="0086255B" w:rsidRDefault="00B303A9" w:rsidP="00B303A9">
      <w:pPr>
        <w:spacing w:before="120" w:after="120"/>
        <w:jc w:val="both"/>
        <w:rPr>
          <w:rFonts w:eastAsia="Times New Roman" w:cstheme="minorHAnsi"/>
          <w:lang w:val="sr-Cyrl-RS" w:eastAsia="hr-HR" w:bidi="hr-HR"/>
        </w:rPr>
      </w:pPr>
      <w:r w:rsidRPr="0086255B">
        <w:rPr>
          <w:rFonts w:cstheme="minorHAnsi"/>
          <w:lang w:val="hr-HR" w:eastAsia="hr-HR" w:bidi="hr-HR"/>
        </w:rPr>
        <w:t>……………………………………………………………….…………………............................................................................</w:t>
      </w:r>
    </w:p>
    <w:p w14:paraId="4B553AFD" w14:textId="77777777" w:rsidR="00B303A9" w:rsidRPr="0086255B" w:rsidRDefault="00B303A9" w:rsidP="00441373">
      <w:pPr>
        <w:pStyle w:val="Heading2"/>
        <w:numPr>
          <w:ilvl w:val="1"/>
          <w:numId w:val="52"/>
        </w:numPr>
        <w:spacing w:before="120" w:after="120"/>
        <w:ind w:left="360"/>
        <w:rPr>
          <w:rFonts w:asciiTheme="minorHAnsi" w:hAnsiTheme="minorHAnsi" w:cstheme="minorHAnsi"/>
          <w:color w:val="auto"/>
          <w:sz w:val="22"/>
          <w:szCs w:val="22"/>
        </w:rPr>
      </w:pPr>
      <w:r w:rsidRPr="0086255B">
        <w:rPr>
          <w:rFonts w:asciiTheme="minorHAnsi" w:hAnsiTheme="minorHAnsi" w:cstheme="minorHAnsi"/>
          <w:color w:val="auto"/>
          <w:sz w:val="22"/>
          <w:szCs w:val="22"/>
        </w:rPr>
        <w:t>Ako tekst pravnog osnova sadrži klauzulu o mirovanju, navedite da li je datum dodjele pomoći:</w:t>
      </w:r>
    </w:p>
    <w:p w14:paraId="1FC4C7AA" w14:textId="77777777" w:rsidR="00B303A9" w:rsidRPr="0086255B" w:rsidRDefault="00B303A9" w:rsidP="00B303A9">
      <w:pPr>
        <w:spacing w:before="120" w:after="120"/>
        <w:ind w:left="360"/>
        <w:jc w:val="both"/>
        <w:rPr>
          <w:rFonts w:eastAsia="Times New Roman" w:cstheme="minorHAnsi"/>
          <w:lang w:val="hr-HR" w:eastAsia="hr-HR" w:bidi="hr-HR"/>
        </w:rPr>
      </w:pPr>
      <w:r w:rsidRPr="0086255B">
        <w:rPr>
          <w:rFonts w:eastAsia="Times New Roman" w:cstheme="minorHAnsi"/>
          <w:bCs/>
          <w:lang w:val="hr-HR" w:eastAsia="hr-HR" w:bidi="hr-HR"/>
        </w:rPr>
        <w:fldChar w:fldCharType="begin">
          <w:ffData>
            <w:name w:val="Check1"/>
            <w:enabled/>
            <w:calcOnExit w:val="0"/>
            <w:checkBox>
              <w:sizeAuto/>
              <w:default w:val="0"/>
            </w:checkBox>
          </w:ffData>
        </w:fldChar>
      </w:r>
      <w:r w:rsidRPr="0086255B">
        <w:rPr>
          <w:rFonts w:eastAsia="Times New Roman" w:cstheme="minorHAnsi"/>
          <w:bCs/>
          <w:lang w:val="hr-HR" w:eastAsia="hr-HR" w:bidi="hr-HR"/>
        </w:rPr>
        <w:instrText xml:space="preserve"> FORMCHECKBOX </w:instrText>
      </w:r>
      <w:r>
        <w:rPr>
          <w:rFonts w:eastAsia="Times New Roman" w:cstheme="minorHAnsi"/>
          <w:bCs/>
          <w:lang w:val="hr-HR" w:eastAsia="hr-HR" w:bidi="hr-HR"/>
        </w:rPr>
      </w:r>
      <w:r>
        <w:rPr>
          <w:rFonts w:eastAsia="Times New Roman" w:cstheme="minorHAnsi"/>
          <w:bCs/>
          <w:lang w:val="hr-HR" w:eastAsia="hr-HR" w:bidi="hr-HR"/>
        </w:rPr>
        <w:fldChar w:fldCharType="separate"/>
      </w:r>
      <w:r w:rsidRPr="0086255B">
        <w:rPr>
          <w:rFonts w:eastAsia="Times New Roman" w:cstheme="minorHAnsi"/>
          <w:bCs/>
          <w:lang w:val="hr-HR" w:eastAsia="hr-HR" w:bidi="hr-HR"/>
        </w:rPr>
        <w:fldChar w:fldCharType="end"/>
      </w:r>
      <w:r w:rsidRPr="0086255B">
        <w:rPr>
          <w:rFonts w:cstheme="minorHAnsi"/>
          <w:lang w:val="hr-HR" w:eastAsia="hr-HR" w:bidi="hr-HR"/>
        </w:rPr>
        <w:t xml:space="preserve"> datum kada ju je Komisija odobrila</w:t>
      </w:r>
    </w:p>
    <w:p w14:paraId="5B2C90BC" w14:textId="77777777" w:rsidR="00B303A9" w:rsidRPr="0086255B" w:rsidRDefault="00B303A9" w:rsidP="00B303A9">
      <w:pPr>
        <w:spacing w:before="120" w:after="120"/>
        <w:ind w:left="360"/>
        <w:jc w:val="both"/>
        <w:rPr>
          <w:rFonts w:eastAsia="Times New Roman" w:cstheme="minorHAnsi"/>
          <w:lang w:val="hr-HR" w:eastAsia="hr-HR" w:bidi="hr-HR"/>
        </w:rPr>
      </w:pPr>
      <w:r w:rsidRPr="0086255B">
        <w:rPr>
          <w:rFonts w:eastAsia="Times New Roman" w:cstheme="minorHAnsi"/>
          <w:b/>
          <w:bCs/>
          <w:lang w:val="hr-HR" w:eastAsia="hr-HR" w:bidi="hr-HR"/>
        </w:rPr>
        <w:fldChar w:fldCharType="begin">
          <w:ffData>
            <w:name w:val="Check1"/>
            <w:enabled/>
            <w:calcOnExit w:val="0"/>
            <w:checkBox>
              <w:sizeAuto/>
              <w:default w:val="0"/>
            </w:checkBox>
          </w:ffData>
        </w:fldChar>
      </w:r>
      <w:r w:rsidRPr="0086255B">
        <w:rPr>
          <w:rFonts w:eastAsia="Times New Roman" w:cstheme="minorHAnsi"/>
          <w:b/>
          <w:bCs/>
          <w:lang w:val="hr-HR" w:eastAsia="hr-HR" w:bidi="hr-HR"/>
        </w:rPr>
        <w:instrText xml:space="preserve"> FORMCHECKBOX </w:instrText>
      </w:r>
      <w:r>
        <w:rPr>
          <w:rFonts w:eastAsia="Times New Roman" w:cstheme="minorHAnsi"/>
          <w:b/>
          <w:bCs/>
          <w:lang w:val="hr-HR" w:eastAsia="hr-HR" w:bidi="hr-HR"/>
        </w:rPr>
      </w:r>
      <w:r>
        <w:rPr>
          <w:rFonts w:eastAsia="Times New Roman" w:cstheme="minorHAnsi"/>
          <w:b/>
          <w:bCs/>
          <w:lang w:val="hr-HR" w:eastAsia="hr-HR" w:bidi="hr-HR"/>
        </w:rPr>
        <w:fldChar w:fldCharType="separate"/>
      </w:r>
      <w:r w:rsidRPr="0086255B">
        <w:rPr>
          <w:rFonts w:eastAsia="Times New Roman" w:cstheme="minorHAnsi"/>
          <w:b/>
          <w:bCs/>
          <w:lang w:val="hr-HR" w:eastAsia="hr-HR" w:bidi="hr-HR"/>
        </w:rPr>
        <w:fldChar w:fldCharType="end"/>
      </w:r>
      <w:r w:rsidRPr="0086255B">
        <w:rPr>
          <w:rFonts w:cstheme="minorHAnsi"/>
          <w:lang w:val="hr-HR" w:eastAsia="hr-HR" w:bidi="hr-HR"/>
        </w:rPr>
        <w:t xml:space="preserve"> datum kada su nadležni organi preuzeli obavezu dodjele pomoći, uz odobrenje Komisije.</w:t>
      </w:r>
    </w:p>
    <w:p w14:paraId="57B95D2E" w14:textId="77777777" w:rsidR="00B303A9" w:rsidRPr="0086255B" w:rsidRDefault="00B303A9" w:rsidP="00B303A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350"/>
      </w:tblGrid>
      <w:tr w:rsidR="00B303A9" w:rsidRPr="0086255B" w14:paraId="7BE8E713" w14:textId="77777777" w:rsidTr="00890742">
        <w:tc>
          <w:tcPr>
            <w:tcW w:w="5000" w:type="pct"/>
            <w:tcBorders>
              <w:top w:val="single" w:sz="4" w:space="0" w:color="auto"/>
              <w:left w:val="single" w:sz="4" w:space="0" w:color="auto"/>
              <w:bottom w:val="single" w:sz="4" w:space="0" w:color="auto"/>
              <w:right w:val="single" w:sz="4" w:space="0" w:color="auto"/>
            </w:tcBorders>
            <w:shd w:val="pct15" w:color="auto" w:fill="FFFFFF"/>
          </w:tcPr>
          <w:p w14:paraId="7D38823A" w14:textId="77777777" w:rsidR="00B303A9" w:rsidRPr="0086255B" w:rsidRDefault="00B303A9" w:rsidP="00441373">
            <w:pPr>
              <w:pStyle w:val="Heading1"/>
              <w:numPr>
                <w:ilvl w:val="0"/>
                <w:numId w:val="52"/>
              </w:numPr>
              <w:spacing w:before="120" w:after="120"/>
              <w:ind w:left="360" w:right="0"/>
              <w:jc w:val="both"/>
              <w:rPr>
                <w:rFonts w:asciiTheme="minorHAnsi" w:hAnsiTheme="minorHAnsi" w:cstheme="minorHAnsi"/>
                <w:sz w:val="22"/>
                <w:szCs w:val="22"/>
              </w:rPr>
            </w:pPr>
            <w:r w:rsidRPr="0086255B">
              <w:rPr>
                <w:rFonts w:asciiTheme="minorHAnsi" w:hAnsiTheme="minorHAnsi" w:cstheme="minorHAnsi"/>
                <w:sz w:val="22"/>
                <w:szCs w:val="22"/>
              </w:rPr>
              <w:t>Podaci o pomo</w:t>
            </w:r>
            <w:r w:rsidRPr="0086255B">
              <w:rPr>
                <w:rFonts w:asciiTheme="minorHAnsi" w:hAnsiTheme="minorHAnsi" w:cstheme="minorHAnsi"/>
                <w:sz w:val="22"/>
                <w:szCs w:val="22"/>
                <w:lang w:val="sr-Latn-ME"/>
              </w:rPr>
              <w:t>ć</w:t>
            </w:r>
            <w:r w:rsidRPr="0086255B">
              <w:rPr>
                <w:rFonts w:asciiTheme="minorHAnsi" w:hAnsiTheme="minorHAnsi" w:cstheme="minorHAnsi"/>
                <w:sz w:val="22"/>
                <w:szCs w:val="22"/>
              </w:rPr>
              <w:t>i, cilju i trajanju</w:t>
            </w:r>
          </w:p>
        </w:tc>
      </w:tr>
    </w:tbl>
    <w:p w14:paraId="30F5B56C" w14:textId="77777777" w:rsidR="00B303A9" w:rsidRPr="0086255B" w:rsidRDefault="00B303A9" w:rsidP="00441373">
      <w:pPr>
        <w:pStyle w:val="Heading2"/>
        <w:numPr>
          <w:ilvl w:val="1"/>
          <w:numId w:val="52"/>
        </w:numPr>
        <w:spacing w:before="120" w:after="120"/>
        <w:ind w:left="360"/>
        <w:rPr>
          <w:rFonts w:asciiTheme="minorHAnsi" w:hAnsiTheme="minorHAnsi" w:cstheme="minorHAnsi"/>
          <w:color w:val="auto"/>
          <w:sz w:val="22"/>
          <w:szCs w:val="22"/>
        </w:rPr>
      </w:pPr>
      <w:r w:rsidRPr="0086255B">
        <w:rPr>
          <w:rFonts w:asciiTheme="minorHAnsi" w:hAnsiTheme="minorHAnsi" w:cstheme="minorHAnsi"/>
          <w:color w:val="auto"/>
          <w:sz w:val="22"/>
          <w:szCs w:val="22"/>
        </w:rPr>
        <w:t>Naziv mjere pomoći (ili naziv korisnika individualne pomoći)</w:t>
      </w:r>
    </w:p>
    <w:p w14:paraId="5D3DAAE7" w14:textId="77777777" w:rsidR="00B303A9" w:rsidRPr="0086255B" w:rsidRDefault="00B303A9" w:rsidP="00B303A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21D24260" w14:textId="77777777" w:rsidR="00B303A9" w:rsidRPr="0086255B" w:rsidRDefault="00B303A9" w:rsidP="00441373">
      <w:pPr>
        <w:pStyle w:val="Heading2"/>
        <w:numPr>
          <w:ilvl w:val="1"/>
          <w:numId w:val="52"/>
        </w:numPr>
        <w:spacing w:before="120" w:after="120"/>
        <w:ind w:left="360"/>
        <w:rPr>
          <w:rFonts w:asciiTheme="minorHAnsi" w:hAnsiTheme="minorHAnsi" w:cstheme="minorHAnsi"/>
          <w:color w:val="auto"/>
          <w:sz w:val="22"/>
          <w:szCs w:val="22"/>
        </w:rPr>
      </w:pPr>
      <w:r w:rsidRPr="0086255B">
        <w:rPr>
          <w:rFonts w:asciiTheme="minorHAnsi" w:hAnsiTheme="minorHAnsi" w:cstheme="minorHAnsi"/>
          <w:color w:val="auto"/>
          <w:sz w:val="22"/>
          <w:szCs w:val="22"/>
        </w:rPr>
        <w:t>Kratki opis cilja mjere pomoći</w:t>
      </w:r>
    </w:p>
    <w:p w14:paraId="1A492A47" w14:textId="77777777" w:rsidR="00B303A9" w:rsidRPr="0086255B" w:rsidRDefault="00B303A9" w:rsidP="00B303A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03E7B1A0" w14:textId="77777777" w:rsidR="00B303A9" w:rsidRPr="0086255B" w:rsidRDefault="00B303A9" w:rsidP="00441373">
      <w:pPr>
        <w:pStyle w:val="Heading2"/>
        <w:numPr>
          <w:ilvl w:val="1"/>
          <w:numId w:val="52"/>
        </w:numPr>
        <w:spacing w:before="120" w:after="120"/>
        <w:ind w:left="360"/>
        <w:rPr>
          <w:rFonts w:asciiTheme="minorHAnsi" w:eastAsia="Times New Roman" w:hAnsiTheme="minorHAnsi" w:cstheme="minorHAnsi"/>
          <w:color w:val="auto"/>
          <w:sz w:val="22"/>
          <w:szCs w:val="22"/>
        </w:rPr>
      </w:pPr>
      <w:r w:rsidRPr="0086255B">
        <w:rPr>
          <w:rFonts w:asciiTheme="minorHAnsi" w:hAnsiTheme="minorHAnsi" w:cstheme="minorHAnsi"/>
          <w:color w:val="auto"/>
          <w:sz w:val="22"/>
          <w:szCs w:val="22"/>
        </w:rPr>
        <w:t>Vrsta pomoći</w:t>
      </w:r>
    </w:p>
    <w:p w14:paraId="6A95F3B4" w14:textId="77777777" w:rsidR="00B303A9" w:rsidRPr="0086255B" w:rsidRDefault="00B303A9" w:rsidP="00441373">
      <w:pPr>
        <w:pStyle w:val="Heading3"/>
        <w:numPr>
          <w:ilvl w:val="2"/>
          <w:numId w:val="52"/>
        </w:numPr>
        <w:spacing w:before="120" w:after="120"/>
        <w:ind w:left="360" w:hanging="360"/>
        <w:rPr>
          <w:rFonts w:asciiTheme="minorHAnsi" w:eastAsia="Times New Roman" w:hAnsiTheme="minorHAnsi" w:cstheme="minorHAnsi"/>
          <w:b w:val="0"/>
          <w:i/>
          <w:color w:val="auto"/>
          <w:sz w:val="22"/>
          <w:szCs w:val="22"/>
        </w:rPr>
      </w:pPr>
      <w:r w:rsidRPr="0086255B">
        <w:rPr>
          <w:rFonts w:asciiTheme="minorHAnsi" w:hAnsiTheme="minorHAnsi" w:cstheme="minorHAnsi"/>
          <w:b w:val="0"/>
          <w:i/>
          <w:color w:val="auto"/>
          <w:sz w:val="22"/>
          <w:szCs w:val="22"/>
        </w:rPr>
        <w:t>Da li se prijava odnosi na šemu pomoći?</w:t>
      </w:r>
    </w:p>
    <w:p w14:paraId="15B34385" w14:textId="77777777" w:rsidR="00B303A9" w:rsidRPr="0086255B" w:rsidRDefault="00B303A9" w:rsidP="00B303A9">
      <w:pPr>
        <w:spacing w:before="120" w:after="120"/>
        <w:ind w:left="360"/>
        <w:jc w:val="both"/>
        <w:rPr>
          <w:rFonts w:eastAsia="Times New Roman" w:cstheme="minorHAnsi"/>
          <w:lang w:val="hr-HR" w:eastAsia="hr-HR" w:bidi="hr-HR"/>
        </w:rPr>
      </w:pPr>
      <w:r w:rsidRPr="0086255B">
        <w:rPr>
          <w:rFonts w:eastAsia="Times New Roman" w:cstheme="minorHAnsi"/>
          <w:b/>
          <w:bCs/>
          <w:lang w:val="hr-HR" w:eastAsia="hr-HR" w:bidi="hr-HR"/>
        </w:rPr>
        <w:fldChar w:fldCharType="begin">
          <w:ffData>
            <w:name w:val="Check1"/>
            <w:enabled/>
            <w:calcOnExit w:val="0"/>
            <w:checkBox>
              <w:sizeAuto/>
              <w:default w:val="0"/>
            </w:checkBox>
          </w:ffData>
        </w:fldChar>
      </w:r>
      <w:r w:rsidRPr="0086255B">
        <w:rPr>
          <w:rFonts w:eastAsia="Times New Roman" w:cstheme="minorHAnsi"/>
          <w:b/>
          <w:bCs/>
          <w:lang w:val="hr-HR" w:eastAsia="hr-HR" w:bidi="hr-HR"/>
        </w:rPr>
        <w:instrText xml:space="preserve"> FORMCHECKBOX </w:instrText>
      </w:r>
      <w:r>
        <w:rPr>
          <w:rFonts w:eastAsia="Times New Roman" w:cstheme="minorHAnsi"/>
          <w:b/>
          <w:bCs/>
          <w:lang w:val="hr-HR" w:eastAsia="hr-HR" w:bidi="hr-HR"/>
        </w:rPr>
      </w:r>
      <w:r>
        <w:rPr>
          <w:rFonts w:eastAsia="Times New Roman" w:cstheme="minorHAnsi"/>
          <w:b/>
          <w:bCs/>
          <w:lang w:val="hr-HR" w:eastAsia="hr-HR" w:bidi="hr-HR"/>
        </w:rPr>
        <w:fldChar w:fldCharType="separate"/>
      </w:r>
      <w:r w:rsidRPr="0086255B">
        <w:rPr>
          <w:rFonts w:eastAsia="Times New Roman" w:cstheme="minorHAnsi"/>
          <w:b/>
          <w:bCs/>
          <w:lang w:val="hr-HR" w:eastAsia="hr-HR" w:bidi="hr-HR"/>
        </w:rPr>
        <w:fldChar w:fldCharType="end"/>
      </w:r>
      <w:r w:rsidRPr="0086255B">
        <w:rPr>
          <w:rFonts w:cstheme="minorHAnsi"/>
          <w:lang w:val="it-IT" w:eastAsia="hr-HR" w:bidi="hr-HR"/>
        </w:rPr>
        <w:t xml:space="preserve"> </w:t>
      </w:r>
      <w:r w:rsidRPr="0086255B">
        <w:rPr>
          <w:rFonts w:cstheme="minorHAnsi"/>
          <w:lang w:val="hr-HR" w:eastAsia="hr-HR" w:bidi="hr-HR"/>
        </w:rPr>
        <w:t>ne</w:t>
      </w:r>
    </w:p>
    <w:p w14:paraId="1931F3D9" w14:textId="77777777" w:rsidR="00B303A9" w:rsidRPr="0086255B" w:rsidRDefault="00B303A9" w:rsidP="00B303A9">
      <w:pPr>
        <w:spacing w:before="120" w:after="120"/>
        <w:ind w:left="360"/>
        <w:jc w:val="both"/>
        <w:rPr>
          <w:rFonts w:eastAsia="Times New Roman" w:cstheme="minorHAnsi"/>
          <w:lang w:val="hr-HR" w:eastAsia="hr-HR" w:bidi="hr-HR"/>
        </w:rPr>
      </w:pPr>
      <w:r w:rsidRPr="0086255B">
        <w:rPr>
          <w:rFonts w:eastAsia="Times New Roman" w:cstheme="minorHAnsi"/>
          <w:b/>
          <w:bCs/>
          <w:lang w:val="hr-HR" w:eastAsia="hr-HR" w:bidi="hr-HR"/>
        </w:rPr>
        <w:fldChar w:fldCharType="begin">
          <w:ffData>
            <w:name w:val="Check1"/>
            <w:enabled/>
            <w:calcOnExit w:val="0"/>
            <w:checkBox>
              <w:sizeAuto/>
              <w:default w:val="0"/>
            </w:checkBox>
          </w:ffData>
        </w:fldChar>
      </w:r>
      <w:r w:rsidRPr="0086255B">
        <w:rPr>
          <w:rFonts w:eastAsia="Times New Roman" w:cstheme="minorHAnsi"/>
          <w:b/>
          <w:bCs/>
          <w:lang w:val="hr-HR" w:eastAsia="hr-HR" w:bidi="hr-HR"/>
        </w:rPr>
        <w:instrText xml:space="preserve"> FORMCHECKBOX </w:instrText>
      </w:r>
      <w:r>
        <w:rPr>
          <w:rFonts w:eastAsia="Times New Roman" w:cstheme="minorHAnsi"/>
          <w:b/>
          <w:bCs/>
          <w:lang w:val="hr-HR" w:eastAsia="hr-HR" w:bidi="hr-HR"/>
        </w:rPr>
      </w:r>
      <w:r>
        <w:rPr>
          <w:rFonts w:eastAsia="Times New Roman" w:cstheme="minorHAnsi"/>
          <w:b/>
          <w:bCs/>
          <w:lang w:val="hr-HR" w:eastAsia="hr-HR" w:bidi="hr-HR"/>
        </w:rPr>
        <w:fldChar w:fldCharType="separate"/>
      </w:r>
      <w:r w:rsidRPr="0086255B">
        <w:rPr>
          <w:rFonts w:eastAsia="Times New Roman" w:cstheme="minorHAnsi"/>
          <w:b/>
          <w:bCs/>
          <w:lang w:val="hr-HR" w:eastAsia="hr-HR" w:bidi="hr-HR"/>
        </w:rPr>
        <w:fldChar w:fldCharType="end"/>
      </w:r>
      <w:r w:rsidRPr="0086255B">
        <w:rPr>
          <w:rFonts w:cstheme="minorHAnsi"/>
          <w:lang w:val="it-IT" w:eastAsia="hr-HR" w:bidi="hr-HR"/>
        </w:rPr>
        <w:t xml:space="preserve"> </w:t>
      </w:r>
      <w:r w:rsidRPr="0086255B">
        <w:rPr>
          <w:rFonts w:cstheme="minorHAnsi"/>
          <w:lang w:val="hr-HR" w:eastAsia="hr-HR" w:bidi="hr-HR"/>
        </w:rPr>
        <w:t>da: Da li se ovom šemom mijenja postojeća šema pomoći?</w:t>
      </w:r>
    </w:p>
    <w:p w14:paraId="2C649DF4" w14:textId="77777777" w:rsidR="00B303A9" w:rsidRPr="0086255B" w:rsidRDefault="00B303A9" w:rsidP="00B303A9">
      <w:pPr>
        <w:spacing w:before="100" w:beforeAutospacing="1" w:after="100" w:afterAutospacing="1"/>
        <w:ind w:left="720"/>
        <w:jc w:val="both"/>
        <w:rPr>
          <w:rFonts w:eastAsia="Times New Roman" w:cstheme="minorHAnsi"/>
          <w:bCs/>
          <w:lang w:val="hr-HR" w:eastAsia="hr-HR" w:bidi="hr-HR"/>
        </w:rPr>
      </w:pPr>
      <w:r w:rsidRPr="0086255B">
        <w:rPr>
          <w:rFonts w:eastAsia="Times New Roman" w:cstheme="minorHAnsi"/>
          <w:b/>
          <w:bCs/>
          <w:lang w:val="hr-HR" w:eastAsia="hr-HR" w:bidi="hr-HR"/>
        </w:rPr>
        <w:fldChar w:fldCharType="begin">
          <w:ffData>
            <w:name w:val="Check1"/>
            <w:enabled/>
            <w:calcOnExit w:val="0"/>
            <w:checkBox>
              <w:sizeAuto/>
              <w:default w:val="0"/>
            </w:checkBox>
          </w:ffData>
        </w:fldChar>
      </w:r>
      <w:r w:rsidRPr="0086255B">
        <w:rPr>
          <w:rFonts w:eastAsia="Times New Roman" w:cstheme="minorHAnsi"/>
          <w:b/>
          <w:bCs/>
          <w:lang w:val="hr-HR" w:eastAsia="hr-HR" w:bidi="hr-HR"/>
        </w:rPr>
        <w:instrText xml:space="preserve"> FORMCHECKBOX </w:instrText>
      </w:r>
      <w:r>
        <w:rPr>
          <w:rFonts w:eastAsia="Times New Roman" w:cstheme="minorHAnsi"/>
          <w:b/>
          <w:bCs/>
          <w:lang w:val="hr-HR" w:eastAsia="hr-HR" w:bidi="hr-HR"/>
        </w:rPr>
      </w:r>
      <w:r>
        <w:rPr>
          <w:rFonts w:eastAsia="Times New Roman" w:cstheme="minorHAnsi"/>
          <w:b/>
          <w:bCs/>
          <w:lang w:val="hr-HR" w:eastAsia="hr-HR" w:bidi="hr-HR"/>
        </w:rPr>
        <w:fldChar w:fldCharType="separate"/>
      </w:r>
      <w:r w:rsidRPr="0086255B">
        <w:rPr>
          <w:rFonts w:eastAsia="Times New Roman" w:cstheme="minorHAnsi"/>
          <w:b/>
          <w:bCs/>
          <w:lang w:val="hr-HR" w:eastAsia="hr-HR" w:bidi="hr-HR"/>
        </w:rPr>
        <w:fldChar w:fldCharType="end"/>
      </w:r>
      <w:r w:rsidRPr="0086255B">
        <w:rPr>
          <w:rFonts w:cstheme="minorHAnsi"/>
          <w:lang w:val="it-IT" w:eastAsia="hr-HR" w:bidi="hr-HR"/>
        </w:rPr>
        <w:t xml:space="preserve"> </w:t>
      </w:r>
      <w:r w:rsidRPr="0086255B">
        <w:rPr>
          <w:rFonts w:cstheme="minorHAnsi"/>
          <w:lang w:val="hr-HR" w:eastAsia="hr-HR" w:bidi="hr-HR"/>
        </w:rPr>
        <w:t>ne</w:t>
      </w:r>
    </w:p>
    <w:p w14:paraId="2B0C767A" w14:textId="77777777" w:rsidR="00B303A9" w:rsidRPr="0086255B" w:rsidRDefault="00B303A9" w:rsidP="00B303A9">
      <w:pPr>
        <w:spacing w:before="120" w:after="120"/>
        <w:ind w:left="1080" w:hanging="360"/>
        <w:jc w:val="both"/>
        <w:rPr>
          <w:rFonts w:eastAsia="Times New Roman" w:cstheme="minorHAnsi"/>
          <w:lang w:val="hr-HR" w:eastAsia="hr-HR" w:bidi="hr-HR"/>
        </w:rPr>
      </w:pPr>
      <w:r w:rsidRPr="0086255B">
        <w:rPr>
          <w:rFonts w:eastAsia="Times New Roman" w:cstheme="minorHAnsi"/>
          <w:b/>
          <w:bCs/>
          <w:lang w:val="hr-HR" w:eastAsia="hr-HR" w:bidi="hr-HR"/>
        </w:rPr>
        <w:fldChar w:fldCharType="begin">
          <w:ffData>
            <w:name w:val="Check1"/>
            <w:enabled/>
            <w:calcOnExit w:val="0"/>
            <w:checkBox>
              <w:sizeAuto/>
              <w:default w:val="0"/>
            </w:checkBox>
          </w:ffData>
        </w:fldChar>
      </w:r>
      <w:r w:rsidRPr="0086255B">
        <w:rPr>
          <w:rFonts w:eastAsia="Times New Roman" w:cstheme="minorHAnsi"/>
          <w:b/>
          <w:bCs/>
          <w:lang w:val="hr-HR" w:eastAsia="hr-HR" w:bidi="hr-HR"/>
        </w:rPr>
        <w:instrText xml:space="preserve"> FORMCHECKBOX </w:instrText>
      </w:r>
      <w:r>
        <w:rPr>
          <w:rFonts w:eastAsia="Times New Roman" w:cstheme="minorHAnsi"/>
          <w:b/>
          <w:bCs/>
          <w:lang w:val="hr-HR" w:eastAsia="hr-HR" w:bidi="hr-HR"/>
        </w:rPr>
      </w:r>
      <w:r>
        <w:rPr>
          <w:rFonts w:eastAsia="Times New Roman" w:cstheme="minorHAnsi"/>
          <w:b/>
          <w:bCs/>
          <w:lang w:val="hr-HR" w:eastAsia="hr-HR" w:bidi="hr-HR"/>
        </w:rPr>
        <w:fldChar w:fldCharType="separate"/>
      </w:r>
      <w:r w:rsidRPr="0086255B">
        <w:rPr>
          <w:rFonts w:eastAsia="Times New Roman" w:cstheme="minorHAnsi"/>
          <w:b/>
          <w:bCs/>
          <w:lang w:val="hr-HR" w:eastAsia="hr-HR" w:bidi="hr-HR"/>
        </w:rPr>
        <w:fldChar w:fldCharType="end"/>
      </w:r>
      <w:r w:rsidRPr="0086255B">
        <w:rPr>
          <w:rFonts w:eastAsia="Times New Roman" w:cstheme="minorHAnsi"/>
          <w:b/>
          <w:bCs/>
          <w:lang w:val="hr-HR" w:eastAsia="hr-HR" w:bidi="hr-HR"/>
        </w:rPr>
        <w:t xml:space="preserve"> </w:t>
      </w:r>
      <w:r w:rsidRPr="0086255B">
        <w:rPr>
          <w:rFonts w:cstheme="minorHAnsi"/>
          <w:lang w:val="hr-HR" w:eastAsia="hr-HR" w:bidi="hr-HR"/>
        </w:rPr>
        <w:t xml:space="preserve">da: da li su ispunjeni uslovi propisani za pojednostavljeni postupak prijave u skladu sa članom 4 stav 2 Regulative (EZ) br. 794/2004? </w:t>
      </w:r>
    </w:p>
    <w:p w14:paraId="182A022F" w14:textId="77777777" w:rsidR="00B303A9" w:rsidRPr="0086255B" w:rsidRDefault="00B303A9" w:rsidP="00B303A9">
      <w:pPr>
        <w:spacing w:before="120" w:after="120"/>
        <w:ind w:left="1080"/>
        <w:jc w:val="both"/>
        <w:rPr>
          <w:rFonts w:eastAsia="Times New Roman" w:cstheme="minorHAnsi"/>
          <w:lang w:val="hr-HR" w:eastAsia="hr-HR" w:bidi="hr-HR"/>
        </w:rPr>
      </w:pPr>
      <w:r w:rsidRPr="0086255B">
        <w:rPr>
          <w:rFonts w:eastAsia="Times New Roman" w:cstheme="minorHAnsi"/>
          <w:b/>
          <w:bCs/>
          <w:lang w:val="hr-HR" w:eastAsia="hr-HR" w:bidi="hr-HR"/>
        </w:rPr>
        <w:fldChar w:fldCharType="begin">
          <w:ffData>
            <w:name w:val="Check1"/>
            <w:enabled/>
            <w:calcOnExit w:val="0"/>
            <w:checkBox>
              <w:sizeAuto/>
              <w:default w:val="0"/>
            </w:checkBox>
          </w:ffData>
        </w:fldChar>
      </w:r>
      <w:r w:rsidRPr="0086255B">
        <w:rPr>
          <w:rFonts w:eastAsia="Times New Roman" w:cstheme="minorHAnsi"/>
          <w:b/>
          <w:bCs/>
          <w:lang w:val="hr-HR" w:eastAsia="hr-HR" w:bidi="hr-HR"/>
        </w:rPr>
        <w:instrText xml:space="preserve"> FORMCHECKBOX </w:instrText>
      </w:r>
      <w:r>
        <w:rPr>
          <w:rFonts w:eastAsia="Times New Roman" w:cstheme="minorHAnsi"/>
          <w:b/>
          <w:bCs/>
          <w:lang w:val="hr-HR" w:eastAsia="hr-HR" w:bidi="hr-HR"/>
        </w:rPr>
      </w:r>
      <w:r>
        <w:rPr>
          <w:rFonts w:eastAsia="Times New Roman" w:cstheme="minorHAnsi"/>
          <w:b/>
          <w:bCs/>
          <w:lang w:val="hr-HR" w:eastAsia="hr-HR" w:bidi="hr-HR"/>
        </w:rPr>
        <w:fldChar w:fldCharType="separate"/>
      </w:r>
      <w:r w:rsidRPr="0086255B">
        <w:rPr>
          <w:rFonts w:eastAsia="Times New Roman" w:cstheme="minorHAnsi"/>
          <w:b/>
          <w:bCs/>
          <w:lang w:val="hr-HR" w:eastAsia="hr-HR" w:bidi="hr-HR"/>
        </w:rPr>
        <w:fldChar w:fldCharType="end"/>
      </w:r>
      <w:r w:rsidRPr="0086255B">
        <w:rPr>
          <w:rFonts w:cstheme="minorHAnsi"/>
          <w:lang w:val="hr-HR" w:eastAsia="hr-HR" w:bidi="hr-HR"/>
        </w:rPr>
        <w:tab/>
        <w:t>da: upotrijebite i popunite obrazac za pojednostavljenu prijavu (vidjeti Prilog II)</w:t>
      </w:r>
    </w:p>
    <w:p w14:paraId="1EA29314" w14:textId="77777777" w:rsidR="00B303A9" w:rsidRPr="0086255B" w:rsidRDefault="00B303A9" w:rsidP="00B303A9">
      <w:pPr>
        <w:spacing w:before="120" w:after="120"/>
        <w:ind w:left="1440" w:hanging="360"/>
        <w:jc w:val="both"/>
        <w:rPr>
          <w:rFonts w:eastAsia="Times New Roman" w:cstheme="minorHAnsi"/>
          <w:lang w:val="hr-HR" w:eastAsia="hr-HR" w:bidi="hr-HR"/>
        </w:rPr>
      </w:pPr>
      <w:r w:rsidRPr="0086255B">
        <w:rPr>
          <w:rFonts w:eastAsia="Times New Roman" w:cstheme="minorHAnsi"/>
          <w:b/>
          <w:bCs/>
          <w:lang w:val="hr-HR" w:eastAsia="hr-HR" w:bidi="hr-HR"/>
        </w:rPr>
        <w:fldChar w:fldCharType="begin">
          <w:ffData>
            <w:name w:val="Check1"/>
            <w:enabled/>
            <w:calcOnExit w:val="0"/>
            <w:checkBox>
              <w:sizeAuto/>
              <w:default w:val="0"/>
            </w:checkBox>
          </w:ffData>
        </w:fldChar>
      </w:r>
      <w:r w:rsidRPr="0086255B">
        <w:rPr>
          <w:rFonts w:eastAsia="Times New Roman" w:cstheme="minorHAnsi"/>
          <w:b/>
          <w:bCs/>
          <w:lang w:val="hr-HR" w:eastAsia="hr-HR" w:bidi="hr-HR"/>
        </w:rPr>
        <w:instrText xml:space="preserve"> FORMCHECKBOX </w:instrText>
      </w:r>
      <w:r>
        <w:rPr>
          <w:rFonts w:eastAsia="Times New Roman" w:cstheme="minorHAnsi"/>
          <w:b/>
          <w:bCs/>
          <w:lang w:val="hr-HR" w:eastAsia="hr-HR" w:bidi="hr-HR"/>
        </w:rPr>
      </w:r>
      <w:r>
        <w:rPr>
          <w:rFonts w:eastAsia="Times New Roman" w:cstheme="minorHAnsi"/>
          <w:b/>
          <w:bCs/>
          <w:lang w:val="hr-HR" w:eastAsia="hr-HR" w:bidi="hr-HR"/>
        </w:rPr>
        <w:fldChar w:fldCharType="separate"/>
      </w:r>
      <w:r w:rsidRPr="0086255B">
        <w:rPr>
          <w:rFonts w:eastAsia="Times New Roman" w:cstheme="minorHAnsi"/>
          <w:b/>
          <w:bCs/>
          <w:lang w:val="hr-HR" w:eastAsia="hr-HR" w:bidi="hr-HR"/>
        </w:rPr>
        <w:fldChar w:fldCharType="end"/>
      </w:r>
      <w:r w:rsidRPr="0086255B">
        <w:rPr>
          <w:rFonts w:cstheme="minorHAnsi"/>
          <w:lang w:val="hr-HR" w:eastAsia="hr-HR" w:bidi="hr-HR"/>
        </w:rPr>
        <w:tab/>
        <w:t>ne: nastavite da popunjavate ovaj obrazac i navedite da li je prvobitna šema koja se mijenja bila prijavljena Komisiji.</w:t>
      </w:r>
    </w:p>
    <w:p w14:paraId="5DF11D1D" w14:textId="77777777" w:rsidR="00B303A9" w:rsidRPr="0086255B" w:rsidRDefault="00B303A9" w:rsidP="00B303A9">
      <w:pPr>
        <w:spacing w:before="120" w:after="120"/>
        <w:ind w:left="1800" w:hanging="360"/>
        <w:jc w:val="both"/>
        <w:rPr>
          <w:rFonts w:eastAsia="Times New Roman" w:cstheme="minorHAnsi"/>
          <w:lang w:val="hr-HR" w:eastAsia="hr-HR" w:bidi="hr-HR"/>
        </w:rPr>
      </w:pPr>
      <w:r w:rsidRPr="0086255B">
        <w:rPr>
          <w:rFonts w:eastAsia="Times New Roman" w:cstheme="minorHAnsi"/>
          <w:b/>
          <w:bCs/>
          <w:lang w:val="hr-HR" w:eastAsia="hr-HR" w:bidi="hr-HR"/>
        </w:rPr>
        <w:fldChar w:fldCharType="begin">
          <w:ffData>
            <w:name w:val=""/>
            <w:enabled/>
            <w:calcOnExit w:val="0"/>
            <w:checkBox>
              <w:sizeAuto/>
              <w:default w:val="0"/>
            </w:checkBox>
          </w:ffData>
        </w:fldChar>
      </w:r>
      <w:r w:rsidRPr="0086255B">
        <w:rPr>
          <w:rFonts w:eastAsia="Times New Roman" w:cstheme="minorHAnsi"/>
          <w:b/>
          <w:bCs/>
          <w:lang w:val="hr-HR" w:eastAsia="hr-HR" w:bidi="hr-HR"/>
        </w:rPr>
        <w:instrText xml:space="preserve"> FORMCHECKBOX </w:instrText>
      </w:r>
      <w:r>
        <w:rPr>
          <w:rFonts w:eastAsia="Times New Roman" w:cstheme="minorHAnsi"/>
          <w:b/>
          <w:bCs/>
          <w:lang w:val="hr-HR" w:eastAsia="hr-HR" w:bidi="hr-HR"/>
        </w:rPr>
      </w:r>
      <w:r>
        <w:rPr>
          <w:rFonts w:eastAsia="Times New Roman" w:cstheme="minorHAnsi"/>
          <w:b/>
          <w:bCs/>
          <w:lang w:val="hr-HR" w:eastAsia="hr-HR" w:bidi="hr-HR"/>
        </w:rPr>
        <w:fldChar w:fldCharType="separate"/>
      </w:r>
      <w:r w:rsidRPr="0086255B">
        <w:rPr>
          <w:rFonts w:eastAsia="Times New Roman" w:cstheme="minorHAnsi"/>
          <w:b/>
          <w:bCs/>
          <w:lang w:val="hr-HR" w:eastAsia="hr-HR" w:bidi="hr-HR"/>
        </w:rPr>
        <w:fldChar w:fldCharType="end"/>
      </w:r>
      <w:r w:rsidRPr="0086255B">
        <w:rPr>
          <w:rFonts w:cstheme="minorHAnsi"/>
          <w:lang w:val="hr-HR" w:eastAsia="hr-HR" w:bidi="hr-HR"/>
        </w:rPr>
        <w:tab/>
        <w:t xml:space="preserve">da: navedite sljedeće: </w:t>
      </w:r>
    </w:p>
    <w:p w14:paraId="05F6B9E1" w14:textId="77777777" w:rsidR="00B303A9" w:rsidRPr="0086255B" w:rsidRDefault="00B303A9" w:rsidP="00441373">
      <w:pPr>
        <w:pStyle w:val="ListParagraph"/>
        <w:numPr>
          <w:ilvl w:val="0"/>
          <w:numId w:val="40"/>
        </w:numPr>
        <w:tabs>
          <w:tab w:val="left" w:leader="dot" w:pos="9072"/>
        </w:tabs>
        <w:spacing w:after="120"/>
        <w:ind w:left="1800"/>
        <w:rPr>
          <w:rFonts w:asciiTheme="minorHAnsi" w:eastAsia="Times New Roman" w:hAnsiTheme="minorHAnsi" w:cstheme="minorHAnsi"/>
          <w:sz w:val="22"/>
          <w:szCs w:val="22"/>
          <w:lang w:val="sr-Cyrl-RS"/>
        </w:rPr>
      </w:pPr>
      <w:r w:rsidRPr="0086255B">
        <w:rPr>
          <w:rFonts w:asciiTheme="minorHAnsi" w:hAnsiTheme="minorHAnsi" w:cstheme="minorHAnsi"/>
          <w:sz w:val="22"/>
          <w:szCs w:val="22"/>
        </w:rPr>
        <w:t>broj pomoći</w:t>
      </w:r>
      <w:r w:rsidRPr="0086255B">
        <w:rPr>
          <w:rStyle w:val="FootnoteReference"/>
          <w:rFonts w:asciiTheme="minorHAnsi" w:hAnsiTheme="minorHAnsi" w:cstheme="minorHAnsi"/>
          <w:sz w:val="22"/>
          <w:szCs w:val="22"/>
        </w:rPr>
        <w:footnoteReference w:id="6"/>
      </w:r>
      <w:r w:rsidRPr="0086255B">
        <w:rPr>
          <w:rFonts w:asciiTheme="minorHAnsi" w:hAnsiTheme="minorHAnsi" w:cstheme="minorHAnsi"/>
          <w:sz w:val="22"/>
          <w:szCs w:val="22"/>
        </w:rPr>
        <w:t>.............................................................................................................</w:t>
      </w:r>
    </w:p>
    <w:p w14:paraId="6545A622" w14:textId="77777777" w:rsidR="00B303A9" w:rsidRPr="0086255B" w:rsidRDefault="00B303A9" w:rsidP="00441373">
      <w:pPr>
        <w:pStyle w:val="ListParagraph"/>
        <w:numPr>
          <w:ilvl w:val="0"/>
          <w:numId w:val="40"/>
        </w:numPr>
        <w:tabs>
          <w:tab w:val="left" w:leader="dot" w:pos="9072"/>
        </w:tabs>
        <w:spacing w:after="120"/>
        <w:ind w:left="1800"/>
        <w:rPr>
          <w:rFonts w:asciiTheme="minorHAnsi" w:eastAsia="Times New Roman" w:hAnsiTheme="minorHAnsi" w:cstheme="minorHAnsi"/>
          <w:sz w:val="22"/>
          <w:szCs w:val="22"/>
          <w:lang w:val="sr-Cyrl-RS"/>
        </w:rPr>
      </w:pPr>
      <w:r w:rsidRPr="0086255B">
        <w:rPr>
          <w:rFonts w:asciiTheme="minorHAnsi" w:hAnsiTheme="minorHAnsi" w:cstheme="minorHAnsi"/>
          <w:sz w:val="22"/>
          <w:szCs w:val="22"/>
        </w:rPr>
        <w:t>datum odobrenja Komisije (referentni broj dopisa Komisije) ako je primjenjivo ili broj izuzeća: .…/…./…;</w:t>
      </w:r>
    </w:p>
    <w:p w14:paraId="3C034570" w14:textId="77777777" w:rsidR="00B303A9" w:rsidRPr="0086255B" w:rsidRDefault="00B303A9" w:rsidP="00441373">
      <w:pPr>
        <w:pStyle w:val="ListParagraph"/>
        <w:numPr>
          <w:ilvl w:val="0"/>
          <w:numId w:val="40"/>
        </w:numPr>
        <w:tabs>
          <w:tab w:val="left" w:leader="dot" w:pos="9072"/>
        </w:tabs>
        <w:spacing w:after="120"/>
        <w:ind w:left="1800"/>
        <w:rPr>
          <w:rFonts w:asciiTheme="minorHAnsi" w:eastAsia="Times New Roman" w:hAnsiTheme="minorHAnsi" w:cstheme="minorHAnsi"/>
          <w:sz w:val="22"/>
          <w:szCs w:val="22"/>
          <w:lang w:val="sr-Cyrl-RS"/>
        </w:rPr>
      </w:pPr>
      <w:r w:rsidRPr="0086255B">
        <w:rPr>
          <w:rFonts w:asciiTheme="minorHAnsi" w:hAnsiTheme="minorHAnsi" w:cstheme="minorHAnsi"/>
          <w:sz w:val="22"/>
          <w:szCs w:val="22"/>
        </w:rPr>
        <w:t>trajanje originalne šeme:..........................................................................................</w:t>
      </w:r>
    </w:p>
    <w:p w14:paraId="648BA06B" w14:textId="77777777" w:rsidR="00B303A9" w:rsidRPr="0086255B" w:rsidRDefault="00B303A9" w:rsidP="00441373">
      <w:pPr>
        <w:pStyle w:val="ListParagraph"/>
        <w:numPr>
          <w:ilvl w:val="0"/>
          <w:numId w:val="40"/>
        </w:numPr>
        <w:tabs>
          <w:tab w:val="left" w:leader="dot" w:pos="9072"/>
        </w:tabs>
        <w:spacing w:after="120"/>
        <w:ind w:left="1800"/>
        <w:rPr>
          <w:rFonts w:asciiTheme="minorHAnsi" w:eastAsia="Times New Roman" w:hAnsiTheme="minorHAnsi" w:cstheme="minorHAnsi"/>
          <w:sz w:val="22"/>
          <w:szCs w:val="22"/>
          <w:lang w:val="sr-Cyrl-RS"/>
        </w:rPr>
      </w:pPr>
      <w:r w:rsidRPr="0086255B">
        <w:rPr>
          <w:rFonts w:asciiTheme="minorHAnsi" w:hAnsiTheme="minorHAnsi" w:cstheme="minorHAnsi"/>
          <w:sz w:val="22"/>
          <w:szCs w:val="22"/>
        </w:rPr>
        <w:t>navedite uslove koji se mijenjaju u odnosu na prvobitnu šemu i razlog za izmjenu:</w:t>
      </w:r>
      <w:r w:rsidRPr="0086255B">
        <w:rPr>
          <w:rFonts w:asciiTheme="minorHAnsi" w:hAnsiTheme="minorHAnsi" w:cstheme="minorHAnsi"/>
          <w:sz w:val="22"/>
          <w:szCs w:val="22"/>
        </w:rPr>
        <w:tab/>
      </w:r>
    </w:p>
    <w:p w14:paraId="5B9614B1" w14:textId="77777777" w:rsidR="00B303A9" w:rsidRPr="0086255B" w:rsidRDefault="00B303A9" w:rsidP="00B303A9">
      <w:pPr>
        <w:spacing w:before="120" w:after="120"/>
        <w:ind w:left="1800" w:hanging="360"/>
        <w:jc w:val="both"/>
        <w:rPr>
          <w:rFonts w:cstheme="minorHAnsi"/>
          <w:lang w:val="hr-HR" w:eastAsia="hr-HR" w:bidi="hr-HR"/>
        </w:rPr>
      </w:pPr>
      <w:r w:rsidRPr="0086255B">
        <w:rPr>
          <w:rFonts w:eastAsia="Times New Roman" w:cstheme="minorHAnsi"/>
          <w:b/>
          <w:bCs/>
          <w:lang w:val="hr-HR" w:eastAsia="hr-HR" w:bidi="hr-HR"/>
        </w:rPr>
        <w:t xml:space="preserve"> </w:t>
      </w:r>
      <w:r w:rsidRPr="0086255B">
        <w:rPr>
          <w:rFonts w:eastAsia="Times New Roman" w:cstheme="minorHAnsi"/>
          <w:b/>
          <w:bCs/>
          <w:lang w:val="hr-HR" w:eastAsia="hr-HR" w:bidi="hr-HR"/>
        </w:rPr>
        <w:fldChar w:fldCharType="begin">
          <w:ffData>
            <w:name w:val="Check1"/>
            <w:enabled/>
            <w:calcOnExit w:val="0"/>
            <w:checkBox>
              <w:sizeAuto/>
              <w:default w:val="0"/>
            </w:checkBox>
          </w:ffData>
        </w:fldChar>
      </w:r>
      <w:r w:rsidRPr="0086255B">
        <w:rPr>
          <w:rFonts w:eastAsia="Times New Roman" w:cstheme="minorHAnsi"/>
          <w:b/>
          <w:bCs/>
          <w:lang w:val="hr-HR" w:eastAsia="hr-HR" w:bidi="hr-HR"/>
        </w:rPr>
        <w:instrText xml:space="preserve"> FORMCHECKBOX </w:instrText>
      </w:r>
      <w:r>
        <w:rPr>
          <w:rFonts w:eastAsia="Times New Roman" w:cstheme="minorHAnsi"/>
          <w:b/>
          <w:bCs/>
          <w:lang w:val="hr-HR" w:eastAsia="hr-HR" w:bidi="hr-HR"/>
        </w:rPr>
      </w:r>
      <w:r>
        <w:rPr>
          <w:rFonts w:eastAsia="Times New Roman" w:cstheme="minorHAnsi"/>
          <w:b/>
          <w:bCs/>
          <w:lang w:val="hr-HR" w:eastAsia="hr-HR" w:bidi="hr-HR"/>
        </w:rPr>
        <w:fldChar w:fldCharType="separate"/>
      </w:r>
      <w:r w:rsidRPr="0086255B">
        <w:rPr>
          <w:rFonts w:eastAsia="Times New Roman" w:cstheme="minorHAnsi"/>
          <w:b/>
          <w:bCs/>
          <w:lang w:val="hr-HR" w:eastAsia="hr-HR" w:bidi="hr-HR"/>
        </w:rPr>
        <w:fldChar w:fldCharType="end"/>
      </w:r>
      <w:r w:rsidRPr="0086255B">
        <w:rPr>
          <w:rFonts w:cstheme="minorHAnsi"/>
          <w:lang w:val="hr-HR" w:eastAsia="hr-HR" w:bidi="hr-HR"/>
        </w:rPr>
        <w:tab/>
        <w:t>ne:</w:t>
      </w:r>
      <w:r w:rsidRPr="0086255B">
        <w:rPr>
          <w:rFonts w:cstheme="minorHAnsi"/>
          <w:lang w:val="sr-Cyrl-RS" w:eastAsia="hr-HR" w:bidi="hr-HR"/>
        </w:rPr>
        <w:t xml:space="preserve"> </w:t>
      </w:r>
      <w:r w:rsidRPr="0086255B">
        <w:rPr>
          <w:rFonts w:cstheme="minorHAnsi"/>
          <w:lang w:val="hr-HR" w:eastAsia="hr-HR" w:bidi="hr-HR"/>
        </w:rPr>
        <w:t>navedite kada je sprovedena šema:</w:t>
      </w:r>
    </w:p>
    <w:p w14:paraId="27A4B2C1" w14:textId="77777777" w:rsidR="00B303A9" w:rsidRPr="0086255B" w:rsidRDefault="00B303A9" w:rsidP="00B303A9">
      <w:pPr>
        <w:spacing w:before="120" w:after="120"/>
        <w:ind w:left="1800" w:hanging="360"/>
        <w:jc w:val="both"/>
        <w:rPr>
          <w:rFonts w:eastAsia="Times New Roman" w:cstheme="minorHAnsi"/>
          <w:lang w:val="hr-HR" w:eastAsia="hr-HR" w:bidi="hr-HR"/>
        </w:rPr>
      </w:pPr>
    </w:p>
    <w:p w14:paraId="746A5187" w14:textId="77777777" w:rsidR="00B303A9" w:rsidRPr="0086255B" w:rsidRDefault="00B303A9" w:rsidP="00441373">
      <w:pPr>
        <w:pStyle w:val="Heading3"/>
        <w:numPr>
          <w:ilvl w:val="2"/>
          <w:numId w:val="52"/>
        </w:numPr>
        <w:spacing w:before="120" w:after="120"/>
        <w:ind w:left="360" w:hanging="360"/>
        <w:rPr>
          <w:rFonts w:asciiTheme="minorHAnsi" w:eastAsia="Times New Roman" w:hAnsiTheme="minorHAnsi" w:cstheme="minorHAnsi"/>
          <w:b w:val="0"/>
          <w:i/>
          <w:color w:val="auto"/>
          <w:sz w:val="22"/>
          <w:szCs w:val="22"/>
        </w:rPr>
      </w:pPr>
      <w:r w:rsidRPr="0086255B">
        <w:rPr>
          <w:rFonts w:asciiTheme="minorHAnsi" w:hAnsiTheme="minorHAnsi" w:cstheme="minorHAnsi"/>
          <w:b w:val="0"/>
          <w:i/>
          <w:color w:val="auto"/>
          <w:sz w:val="22"/>
          <w:szCs w:val="22"/>
        </w:rPr>
        <w:lastRenderedPageBreak/>
        <w:t>Da li se prijava odnosi na individualnu pomoć</w:t>
      </w:r>
      <w:r w:rsidRPr="0086255B">
        <w:rPr>
          <w:rStyle w:val="FootnoteReference"/>
          <w:rFonts w:asciiTheme="minorHAnsi" w:hAnsiTheme="minorHAnsi" w:cstheme="minorHAnsi"/>
          <w:b w:val="0"/>
          <w:i/>
          <w:color w:val="auto"/>
          <w:sz w:val="22"/>
          <w:szCs w:val="22"/>
        </w:rPr>
        <w:footnoteReference w:id="7"/>
      </w:r>
      <w:r w:rsidRPr="0086255B">
        <w:rPr>
          <w:rFonts w:asciiTheme="minorHAnsi" w:hAnsiTheme="minorHAnsi" w:cstheme="minorHAnsi"/>
          <w:b w:val="0"/>
          <w:i/>
          <w:color w:val="auto"/>
          <w:sz w:val="22"/>
          <w:szCs w:val="22"/>
        </w:rPr>
        <w:t xml:space="preserve">? </w:t>
      </w:r>
    </w:p>
    <w:p w14:paraId="2DC6A9D2" w14:textId="77777777" w:rsidR="00B303A9" w:rsidRPr="0086255B" w:rsidRDefault="00B303A9" w:rsidP="00B303A9">
      <w:pPr>
        <w:spacing w:before="120" w:after="120"/>
        <w:ind w:left="360"/>
        <w:jc w:val="both"/>
        <w:rPr>
          <w:rFonts w:eastAsia="Times New Roman" w:cstheme="minorHAnsi"/>
          <w:b/>
          <w:bCs/>
          <w:lang w:val="hr-HR" w:eastAsia="hr-HR" w:bidi="hr-HR"/>
        </w:rPr>
      </w:pPr>
      <w:r w:rsidRPr="0086255B">
        <w:rPr>
          <w:rFonts w:eastAsia="Times New Roman" w:cstheme="minorHAnsi"/>
          <w:b/>
          <w:bCs/>
          <w:lang w:val="hr-HR" w:eastAsia="hr-HR" w:bidi="hr-HR"/>
        </w:rPr>
        <w:fldChar w:fldCharType="begin">
          <w:ffData>
            <w:name w:val="Check1"/>
            <w:enabled/>
            <w:calcOnExit w:val="0"/>
            <w:checkBox>
              <w:sizeAuto/>
              <w:default w:val="0"/>
            </w:checkBox>
          </w:ffData>
        </w:fldChar>
      </w:r>
      <w:r w:rsidRPr="0086255B">
        <w:rPr>
          <w:rFonts w:eastAsia="Times New Roman" w:cstheme="minorHAnsi"/>
          <w:b/>
          <w:bCs/>
          <w:lang w:val="hr-HR" w:eastAsia="hr-HR" w:bidi="hr-HR"/>
        </w:rPr>
        <w:instrText xml:space="preserve"> FORMCHECKBOX </w:instrText>
      </w:r>
      <w:r>
        <w:rPr>
          <w:rFonts w:eastAsia="Times New Roman" w:cstheme="minorHAnsi"/>
          <w:b/>
          <w:bCs/>
          <w:lang w:val="hr-HR" w:eastAsia="hr-HR" w:bidi="hr-HR"/>
        </w:rPr>
      </w:r>
      <w:r>
        <w:rPr>
          <w:rFonts w:eastAsia="Times New Roman" w:cstheme="minorHAnsi"/>
          <w:b/>
          <w:bCs/>
          <w:lang w:val="hr-HR" w:eastAsia="hr-HR" w:bidi="hr-HR"/>
        </w:rPr>
        <w:fldChar w:fldCharType="separate"/>
      </w:r>
      <w:r w:rsidRPr="0086255B">
        <w:rPr>
          <w:rFonts w:eastAsia="Times New Roman" w:cstheme="minorHAnsi"/>
          <w:b/>
          <w:bCs/>
          <w:lang w:val="hr-HR" w:eastAsia="hr-HR" w:bidi="hr-HR"/>
        </w:rPr>
        <w:fldChar w:fldCharType="end"/>
      </w:r>
      <w:r w:rsidRPr="0086255B">
        <w:rPr>
          <w:rFonts w:cstheme="minorHAnsi"/>
          <w:lang w:val="hr-HR" w:eastAsia="hr-HR" w:bidi="hr-HR"/>
        </w:rPr>
        <w:tab/>
      </w:r>
      <w:r>
        <w:rPr>
          <w:rFonts w:cstheme="minorHAnsi"/>
          <w:lang w:val="hr-HR" w:eastAsia="hr-HR" w:bidi="hr-HR"/>
        </w:rPr>
        <w:t xml:space="preserve"> </w:t>
      </w:r>
      <w:r w:rsidRPr="0086255B">
        <w:rPr>
          <w:rFonts w:cstheme="minorHAnsi"/>
          <w:lang w:val="hr-HR" w:eastAsia="hr-HR" w:bidi="hr-HR"/>
        </w:rPr>
        <w:t>ne</w:t>
      </w:r>
    </w:p>
    <w:p w14:paraId="396DA7D8" w14:textId="77777777" w:rsidR="00B303A9" w:rsidRPr="0086255B" w:rsidRDefault="00B303A9" w:rsidP="00B303A9">
      <w:pPr>
        <w:spacing w:before="120" w:after="120"/>
        <w:ind w:left="360"/>
        <w:jc w:val="both"/>
        <w:rPr>
          <w:rFonts w:eastAsia="Times New Roman" w:cstheme="minorHAnsi"/>
          <w:lang w:val="hr-HR" w:eastAsia="hr-HR" w:bidi="hr-HR"/>
        </w:rPr>
      </w:pPr>
      <w:r w:rsidRPr="0086255B">
        <w:rPr>
          <w:rFonts w:eastAsia="Times New Roman" w:cstheme="minorHAnsi"/>
          <w:b/>
          <w:bCs/>
          <w:lang w:val="hr-HR" w:eastAsia="hr-HR" w:bidi="hr-HR"/>
        </w:rPr>
        <w:fldChar w:fldCharType="begin">
          <w:ffData>
            <w:name w:val=""/>
            <w:enabled/>
            <w:calcOnExit w:val="0"/>
            <w:checkBox>
              <w:sizeAuto/>
              <w:default w:val="0"/>
            </w:checkBox>
          </w:ffData>
        </w:fldChar>
      </w:r>
      <w:r w:rsidRPr="0086255B">
        <w:rPr>
          <w:rFonts w:eastAsia="Times New Roman" w:cstheme="minorHAnsi"/>
          <w:b/>
          <w:bCs/>
          <w:lang w:val="hr-HR" w:eastAsia="hr-HR" w:bidi="hr-HR"/>
        </w:rPr>
        <w:instrText xml:space="preserve"> FORMCHECKBOX </w:instrText>
      </w:r>
      <w:r>
        <w:rPr>
          <w:rFonts w:eastAsia="Times New Roman" w:cstheme="minorHAnsi"/>
          <w:b/>
          <w:bCs/>
          <w:lang w:val="hr-HR" w:eastAsia="hr-HR" w:bidi="hr-HR"/>
        </w:rPr>
      </w:r>
      <w:r>
        <w:rPr>
          <w:rFonts w:eastAsia="Times New Roman" w:cstheme="minorHAnsi"/>
          <w:b/>
          <w:bCs/>
          <w:lang w:val="hr-HR" w:eastAsia="hr-HR" w:bidi="hr-HR"/>
        </w:rPr>
        <w:fldChar w:fldCharType="separate"/>
      </w:r>
      <w:r w:rsidRPr="0086255B">
        <w:rPr>
          <w:rFonts w:eastAsia="Times New Roman" w:cstheme="minorHAnsi"/>
          <w:b/>
          <w:bCs/>
          <w:lang w:val="hr-HR" w:eastAsia="hr-HR" w:bidi="hr-HR"/>
        </w:rPr>
        <w:fldChar w:fldCharType="end"/>
      </w:r>
      <w:r w:rsidRPr="0086255B">
        <w:rPr>
          <w:rFonts w:cstheme="minorHAnsi"/>
          <w:lang w:val="hr-HR" w:eastAsia="hr-HR" w:bidi="hr-HR"/>
        </w:rPr>
        <w:tab/>
      </w:r>
      <w:r>
        <w:rPr>
          <w:rFonts w:cstheme="minorHAnsi"/>
          <w:lang w:val="hr-HR" w:eastAsia="hr-HR" w:bidi="hr-HR"/>
        </w:rPr>
        <w:t xml:space="preserve"> </w:t>
      </w:r>
      <w:r w:rsidRPr="0086255B">
        <w:rPr>
          <w:rFonts w:cstheme="minorHAnsi"/>
          <w:lang w:val="hr-HR" w:eastAsia="hr-HR" w:bidi="hr-HR"/>
        </w:rPr>
        <w:t>da: navesti da li je:</w:t>
      </w:r>
    </w:p>
    <w:p w14:paraId="3ECCD90B" w14:textId="77777777" w:rsidR="00B303A9" w:rsidRPr="0086255B" w:rsidRDefault="00B303A9" w:rsidP="00B303A9">
      <w:pPr>
        <w:keepNext/>
        <w:tabs>
          <w:tab w:val="num" w:pos="360"/>
        </w:tabs>
        <w:spacing w:before="120" w:after="120"/>
        <w:ind w:left="1080" w:hanging="360"/>
        <w:jc w:val="both"/>
        <w:rPr>
          <w:rFonts w:eastAsia="Times New Roman" w:cstheme="minorHAnsi"/>
          <w:smallCaps/>
          <w:lang w:val="hr-HR" w:eastAsia="hr-HR" w:bidi="hr-HR"/>
        </w:rPr>
      </w:pPr>
      <w:r w:rsidRPr="0086255B">
        <w:rPr>
          <w:rFonts w:eastAsia="Times New Roman" w:cstheme="minorHAnsi"/>
          <w:lang w:val="hr-HR" w:eastAsia="hr-HR" w:bidi="hr-HR"/>
        </w:rPr>
        <w:fldChar w:fldCharType="begin">
          <w:ffData>
            <w:name w:val="Check1"/>
            <w:enabled/>
            <w:calcOnExit w:val="0"/>
            <w:checkBox>
              <w:sizeAuto/>
              <w:default w:val="0"/>
            </w:checkBox>
          </w:ffData>
        </w:fldChar>
      </w:r>
      <w:r w:rsidRPr="0086255B">
        <w:rPr>
          <w:rFonts w:eastAsia="Times New Roman" w:cstheme="minorHAnsi"/>
          <w:lang w:val="hr-HR" w:eastAsia="hr-HR" w:bidi="hr-HR"/>
        </w:rPr>
        <w:instrText xml:space="preserve"> FORMCHECKBOX </w:instrText>
      </w:r>
      <w:r>
        <w:rPr>
          <w:rFonts w:eastAsia="Times New Roman" w:cstheme="minorHAnsi"/>
          <w:lang w:val="hr-HR" w:eastAsia="hr-HR" w:bidi="hr-HR"/>
        </w:rPr>
      </w:r>
      <w:r>
        <w:rPr>
          <w:rFonts w:eastAsia="Times New Roman" w:cstheme="minorHAnsi"/>
          <w:lang w:val="hr-HR" w:eastAsia="hr-HR" w:bidi="hr-HR"/>
        </w:rPr>
        <w:fldChar w:fldCharType="separate"/>
      </w:r>
      <w:r w:rsidRPr="0086255B">
        <w:rPr>
          <w:rFonts w:eastAsia="Times New Roman" w:cstheme="minorHAnsi"/>
          <w:lang w:val="hr-HR" w:eastAsia="hr-HR" w:bidi="hr-HR"/>
        </w:rPr>
        <w:fldChar w:fldCharType="end"/>
      </w:r>
      <w:r w:rsidRPr="0086255B">
        <w:rPr>
          <w:rFonts w:cstheme="minorHAnsi"/>
          <w:lang w:val="hr-HR" w:eastAsia="hr-HR" w:bidi="hr-HR"/>
        </w:rPr>
        <w:tab/>
        <w:t>pomoć zasnovana na odobrenoj šemi / šemi koja podliježe grupnom izuzeću koju treba individualno prijaviti. Navedite referencu na odobrenu šemu ili na izuzetu šemu:</w:t>
      </w:r>
    </w:p>
    <w:p w14:paraId="53AF5116" w14:textId="77777777" w:rsidR="00B303A9" w:rsidRPr="0086255B" w:rsidRDefault="00B303A9" w:rsidP="00B303A9">
      <w:pPr>
        <w:tabs>
          <w:tab w:val="left" w:pos="1418"/>
        </w:tabs>
        <w:spacing w:before="120" w:after="120"/>
        <w:ind w:left="1080"/>
        <w:jc w:val="both"/>
        <w:rPr>
          <w:rFonts w:eastAsia="Times New Roman" w:cstheme="minorHAnsi"/>
          <w:lang w:val="hr-HR" w:eastAsia="hr-HR" w:bidi="hr-HR"/>
        </w:rPr>
      </w:pPr>
      <w:r w:rsidRPr="0086255B">
        <w:rPr>
          <w:rFonts w:cstheme="minorHAnsi"/>
          <w:lang w:val="hr-HR" w:eastAsia="hr-HR" w:bidi="hr-HR"/>
        </w:rPr>
        <w:t>naziv: .................................................................................................................</w:t>
      </w:r>
      <w:r w:rsidRPr="0086255B">
        <w:rPr>
          <w:rFonts w:cstheme="minorHAnsi"/>
          <w:lang w:val="sr-Cyrl-RS" w:eastAsia="hr-HR" w:bidi="hr-HR"/>
        </w:rPr>
        <w:t>............</w:t>
      </w:r>
      <w:r w:rsidRPr="0086255B">
        <w:rPr>
          <w:rFonts w:cstheme="minorHAnsi"/>
          <w:lang w:val="hr-HR" w:eastAsia="hr-HR" w:bidi="hr-HR"/>
        </w:rPr>
        <w:t>.......</w:t>
      </w:r>
    </w:p>
    <w:p w14:paraId="07C6ADE2" w14:textId="77777777" w:rsidR="00B303A9" w:rsidRPr="0086255B" w:rsidRDefault="00B303A9" w:rsidP="00B303A9">
      <w:pPr>
        <w:tabs>
          <w:tab w:val="left" w:pos="1418"/>
        </w:tabs>
        <w:spacing w:before="120" w:after="120"/>
        <w:ind w:left="1080"/>
        <w:jc w:val="both"/>
        <w:rPr>
          <w:rFonts w:eastAsia="Times New Roman" w:cstheme="minorHAnsi"/>
          <w:lang w:val="hr-HR" w:eastAsia="hr-HR" w:bidi="hr-HR"/>
        </w:rPr>
      </w:pPr>
      <w:r w:rsidRPr="0086255B">
        <w:rPr>
          <w:rFonts w:cstheme="minorHAnsi"/>
          <w:lang w:val="hr-HR" w:eastAsia="hr-HR" w:bidi="hr-HR"/>
        </w:rPr>
        <w:t>broj pomoći</w:t>
      </w:r>
      <w:r w:rsidRPr="0086255B">
        <w:rPr>
          <w:rStyle w:val="FootnoteReference"/>
          <w:rFonts w:cstheme="minorHAnsi"/>
          <w:lang w:val="hr-HR" w:eastAsia="hr-HR" w:bidi="hr-HR"/>
        </w:rPr>
        <w:footnoteReference w:id="8"/>
      </w:r>
      <w:r w:rsidRPr="0086255B">
        <w:rPr>
          <w:rFonts w:cstheme="minorHAnsi"/>
          <w:lang w:val="hr-HR" w:eastAsia="hr-HR" w:bidi="hr-HR"/>
        </w:rPr>
        <w:t>: .....................................................................................................</w:t>
      </w:r>
      <w:r w:rsidRPr="0086255B">
        <w:rPr>
          <w:rFonts w:cstheme="minorHAnsi"/>
          <w:lang w:val="sr-Cyrl-RS" w:eastAsia="hr-HR" w:bidi="hr-HR"/>
        </w:rPr>
        <w:t>...........</w:t>
      </w:r>
      <w:r w:rsidRPr="0086255B">
        <w:rPr>
          <w:rFonts w:cstheme="minorHAnsi"/>
          <w:lang w:val="hr-HR" w:eastAsia="hr-HR" w:bidi="hr-HR"/>
        </w:rPr>
        <w:t>........</w:t>
      </w:r>
    </w:p>
    <w:p w14:paraId="6C09785D" w14:textId="77777777" w:rsidR="00B303A9" w:rsidRPr="0086255B" w:rsidRDefault="00B303A9" w:rsidP="00B303A9">
      <w:pPr>
        <w:spacing w:before="120" w:after="120"/>
        <w:ind w:left="1080"/>
        <w:jc w:val="both"/>
        <w:rPr>
          <w:rFonts w:eastAsia="Times New Roman" w:cstheme="minorHAnsi"/>
          <w:b/>
          <w:lang w:val="hr-HR" w:eastAsia="hr-HR" w:bidi="hr-HR"/>
        </w:rPr>
      </w:pPr>
      <w:r w:rsidRPr="0086255B">
        <w:rPr>
          <w:rFonts w:cstheme="minorHAnsi"/>
          <w:lang w:val="hr-HR" w:eastAsia="hr-HR" w:bidi="hr-HR"/>
        </w:rPr>
        <w:t>pismo odobrenja Komisije (ako je primjenjivo).................................................</w:t>
      </w:r>
      <w:r w:rsidRPr="0086255B">
        <w:rPr>
          <w:rFonts w:cstheme="minorHAnsi"/>
          <w:lang w:val="sr-Cyrl-RS" w:eastAsia="hr-HR" w:bidi="hr-HR"/>
        </w:rPr>
        <w:t>...........</w:t>
      </w:r>
      <w:r w:rsidRPr="0086255B">
        <w:rPr>
          <w:rFonts w:cstheme="minorHAnsi"/>
          <w:lang w:val="hr-HR" w:eastAsia="hr-HR" w:bidi="hr-HR"/>
        </w:rPr>
        <w:t>.........</w:t>
      </w:r>
    </w:p>
    <w:p w14:paraId="425B69A4" w14:textId="77777777" w:rsidR="00B303A9" w:rsidRPr="0086255B" w:rsidRDefault="00B303A9" w:rsidP="00B303A9">
      <w:pPr>
        <w:spacing w:before="120" w:after="120"/>
        <w:ind w:left="1080" w:hanging="360"/>
        <w:jc w:val="both"/>
        <w:rPr>
          <w:rFonts w:cstheme="minorHAnsi"/>
          <w:lang w:val="hr-HR" w:eastAsia="hr-HR" w:bidi="hr-HR"/>
        </w:rPr>
      </w:pPr>
      <w:r w:rsidRPr="0086255B">
        <w:rPr>
          <w:rFonts w:eastAsia="Times New Roman" w:cstheme="minorHAnsi"/>
          <w:lang w:val="hr-HR" w:eastAsia="hr-HR" w:bidi="hr-HR"/>
        </w:rPr>
        <w:fldChar w:fldCharType="begin">
          <w:ffData>
            <w:name w:val="Check1"/>
            <w:enabled/>
            <w:calcOnExit w:val="0"/>
            <w:checkBox>
              <w:sizeAuto/>
              <w:default w:val="0"/>
            </w:checkBox>
          </w:ffData>
        </w:fldChar>
      </w:r>
      <w:r w:rsidRPr="0086255B">
        <w:rPr>
          <w:rFonts w:eastAsia="Times New Roman" w:cstheme="minorHAnsi"/>
          <w:lang w:val="hr-HR" w:eastAsia="hr-HR" w:bidi="hr-HR"/>
        </w:rPr>
        <w:instrText xml:space="preserve"> FORMCHECKBOX </w:instrText>
      </w:r>
      <w:r>
        <w:rPr>
          <w:rFonts w:eastAsia="Times New Roman" w:cstheme="minorHAnsi"/>
          <w:lang w:val="hr-HR" w:eastAsia="hr-HR" w:bidi="hr-HR"/>
        </w:rPr>
      </w:r>
      <w:r>
        <w:rPr>
          <w:rFonts w:eastAsia="Times New Roman" w:cstheme="minorHAnsi"/>
          <w:lang w:val="hr-HR" w:eastAsia="hr-HR" w:bidi="hr-HR"/>
        </w:rPr>
        <w:fldChar w:fldCharType="separate"/>
      </w:r>
      <w:r w:rsidRPr="0086255B">
        <w:rPr>
          <w:rFonts w:eastAsia="Times New Roman" w:cstheme="minorHAnsi"/>
          <w:lang w:val="hr-HR" w:eastAsia="hr-HR" w:bidi="hr-HR"/>
        </w:rPr>
        <w:fldChar w:fldCharType="end"/>
      </w:r>
      <w:r w:rsidRPr="0086255B">
        <w:rPr>
          <w:rFonts w:cstheme="minorHAnsi"/>
          <w:lang w:val="hr-HR" w:eastAsia="hr-HR" w:bidi="hr-HR"/>
        </w:rPr>
        <w:tab/>
        <w:t>individualna pomoć se ne zasniva na šemi.</w:t>
      </w:r>
    </w:p>
    <w:p w14:paraId="47F09B1C" w14:textId="77777777" w:rsidR="00B303A9" w:rsidRPr="0086255B" w:rsidRDefault="00B303A9" w:rsidP="00441373">
      <w:pPr>
        <w:pStyle w:val="Heading3"/>
        <w:numPr>
          <w:ilvl w:val="2"/>
          <w:numId w:val="52"/>
        </w:numPr>
        <w:spacing w:before="120" w:after="120"/>
        <w:ind w:left="720"/>
        <w:rPr>
          <w:rFonts w:asciiTheme="minorHAnsi" w:eastAsia="Times New Roman" w:hAnsiTheme="minorHAnsi" w:cstheme="minorHAnsi"/>
          <w:b w:val="0"/>
          <w:i/>
          <w:color w:val="auto"/>
          <w:sz w:val="22"/>
          <w:szCs w:val="22"/>
        </w:rPr>
      </w:pPr>
      <w:r w:rsidRPr="0086255B">
        <w:rPr>
          <w:rFonts w:asciiTheme="minorHAnsi" w:hAnsiTheme="minorHAnsi" w:cstheme="minorHAnsi"/>
          <w:b w:val="0"/>
          <w:i/>
          <w:color w:val="auto"/>
          <w:sz w:val="22"/>
          <w:szCs w:val="22"/>
        </w:rPr>
        <w:t xml:space="preserve">Da li je sistem finansiranja sastavni dio mjere pomoći (na primjer uvođenjem parafiskalnih nameta kako bi se prikupila potrebna sredstva za dodjelu pomoći)? </w:t>
      </w:r>
    </w:p>
    <w:p w14:paraId="747B558A" w14:textId="77777777" w:rsidR="00B303A9" w:rsidRPr="0086255B" w:rsidRDefault="00B303A9" w:rsidP="00B303A9">
      <w:pPr>
        <w:spacing w:before="120" w:after="120"/>
        <w:ind w:left="360"/>
        <w:jc w:val="both"/>
        <w:rPr>
          <w:rFonts w:eastAsia="Times New Roman" w:cstheme="minorHAnsi"/>
          <w:b/>
          <w:bCs/>
          <w:lang w:val="hr-HR" w:eastAsia="hr-HR" w:bidi="hr-HR"/>
        </w:rPr>
      </w:pPr>
      <w:r w:rsidRPr="0086255B">
        <w:rPr>
          <w:rFonts w:eastAsia="Times New Roman" w:cstheme="minorHAnsi"/>
          <w:b/>
          <w:bCs/>
          <w:lang w:val="hr-HR" w:eastAsia="hr-HR" w:bidi="hr-HR"/>
        </w:rPr>
        <w:fldChar w:fldCharType="begin">
          <w:ffData>
            <w:name w:val="Check1"/>
            <w:enabled/>
            <w:calcOnExit w:val="0"/>
            <w:checkBox>
              <w:sizeAuto/>
              <w:default w:val="0"/>
            </w:checkBox>
          </w:ffData>
        </w:fldChar>
      </w:r>
      <w:r w:rsidRPr="0086255B">
        <w:rPr>
          <w:rFonts w:eastAsia="Times New Roman" w:cstheme="minorHAnsi"/>
          <w:b/>
          <w:bCs/>
          <w:lang w:val="hr-HR" w:eastAsia="hr-HR" w:bidi="hr-HR"/>
        </w:rPr>
        <w:instrText xml:space="preserve"> FORMCHECKBOX </w:instrText>
      </w:r>
      <w:r>
        <w:rPr>
          <w:rFonts w:eastAsia="Times New Roman" w:cstheme="minorHAnsi"/>
          <w:b/>
          <w:bCs/>
          <w:lang w:val="hr-HR" w:eastAsia="hr-HR" w:bidi="hr-HR"/>
        </w:rPr>
      </w:r>
      <w:r>
        <w:rPr>
          <w:rFonts w:eastAsia="Times New Roman" w:cstheme="minorHAnsi"/>
          <w:b/>
          <w:bCs/>
          <w:lang w:val="hr-HR" w:eastAsia="hr-HR" w:bidi="hr-HR"/>
        </w:rPr>
        <w:fldChar w:fldCharType="separate"/>
      </w:r>
      <w:r w:rsidRPr="0086255B">
        <w:rPr>
          <w:rFonts w:eastAsia="Times New Roman" w:cstheme="minorHAnsi"/>
          <w:b/>
          <w:bCs/>
          <w:lang w:val="hr-HR" w:eastAsia="hr-HR" w:bidi="hr-HR"/>
        </w:rPr>
        <w:fldChar w:fldCharType="end"/>
      </w:r>
      <w:r w:rsidRPr="0086255B">
        <w:rPr>
          <w:rFonts w:cstheme="minorHAnsi"/>
          <w:lang w:val="hr-HR" w:eastAsia="hr-HR" w:bidi="hr-HR"/>
        </w:rPr>
        <w:tab/>
      </w:r>
      <w:r>
        <w:rPr>
          <w:rFonts w:cstheme="minorHAnsi"/>
          <w:lang w:val="hr-HR" w:eastAsia="hr-HR" w:bidi="hr-HR"/>
        </w:rPr>
        <w:t xml:space="preserve"> </w:t>
      </w:r>
      <w:r w:rsidRPr="0086255B">
        <w:rPr>
          <w:rFonts w:cstheme="minorHAnsi"/>
          <w:lang w:val="hr-HR" w:eastAsia="hr-HR" w:bidi="hr-HR"/>
        </w:rPr>
        <w:t>ne</w:t>
      </w:r>
    </w:p>
    <w:p w14:paraId="3A8D7D34" w14:textId="77777777" w:rsidR="00B303A9" w:rsidRPr="0086255B" w:rsidRDefault="00B303A9" w:rsidP="00B303A9">
      <w:pPr>
        <w:spacing w:before="120" w:after="120"/>
        <w:ind w:left="360"/>
        <w:jc w:val="both"/>
        <w:rPr>
          <w:rFonts w:cstheme="minorHAnsi"/>
          <w:lang w:val="hr-HR" w:eastAsia="hr-HR" w:bidi="hr-HR"/>
        </w:rPr>
      </w:pPr>
      <w:r w:rsidRPr="0086255B">
        <w:rPr>
          <w:rFonts w:eastAsia="Times New Roman" w:cstheme="minorHAnsi"/>
          <w:b/>
          <w:bCs/>
          <w:lang w:val="hr-HR" w:eastAsia="hr-HR" w:bidi="hr-HR"/>
        </w:rPr>
        <w:fldChar w:fldCharType="begin">
          <w:ffData>
            <w:name w:val="Check1"/>
            <w:enabled/>
            <w:calcOnExit w:val="0"/>
            <w:checkBox>
              <w:sizeAuto/>
              <w:default w:val="0"/>
            </w:checkBox>
          </w:ffData>
        </w:fldChar>
      </w:r>
      <w:r w:rsidRPr="0086255B">
        <w:rPr>
          <w:rFonts w:eastAsia="Times New Roman" w:cstheme="minorHAnsi"/>
          <w:b/>
          <w:bCs/>
          <w:lang w:val="hr-HR" w:eastAsia="hr-HR" w:bidi="hr-HR"/>
        </w:rPr>
        <w:instrText xml:space="preserve"> FORMCHECKBOX </w:instrText>
      </w:r>
      <w:r>
        <w:rPr>
          <w:rFonts w:eastAsia="Times New Roman" w:cstheme="minorHAnsi"/>
          <w:b/>
          <w:bCs/>
          <w:lang w:val="hr-HR" w:eastAsia="hr-HR" w:bidi="hr-HR"/>
        </w:rPr>
      </w:r>
      <w:r>
        <w:rPr>
          <w:rFonts w:eastAsia="Times New Roman" w:cstheme="minorHAnsi"/>
          <w:b/>
          <w:bCs/>
          <w:lang w:val="hr-HR" w:eastAsia="hr-HR" w:bidi="hr-HR"/>
        </w:rPr>
        <w:fldChar w:fldCharType="separate"/>
      </w:r>
      <w:r w:rsidRPr="0086255B">
        <w:rPr>
          <w:rFonts w:eastAsia="Times New Roman" w:cstheme="minorHAnsi"/>
          <w:b/>
          <w:bCs/>
          <w:lang w:val="hr-HR" w:eastAsia="hr-HR" w:bidi="hr-HR"/>
        </w:rPr>
        <w:fldChar w:fldCharType="end"/>
      </w:r>
      <w:r w:rsidRPr="0086255B">
        <w:rPr>
          <w:rFonts w:cstheme="minorHAnsi"/>
          <w:lang w:val="hr-HR" w:eastAsia="hr-HR" w:bidi="hr-HR"/>
        </w:rPr>
        <w:tab/>
      </w:r>
      <w:r>
        <w:rPr>
          <w:rFonts w:cstheme="minorHAnsi"/>
          <w:lang w:val="hr-HR" w:eastAsia="hr-HR" w:bidi="hr-HR"/>
        </w:rPr>
        <w:t xml:space="preserve"> </w:t>
      </w:r>
      <w:r w:rsidRPr="0086255B">
        <w:rPr>
          <w:rFonts w:cstheme="minorHAnsi"/>
          <w:lang w:val="hr-HR" w:eastAsia="hr-HR" w:bidi="hr-HR"/>
        </w:rPr>
        <w:t>da: ako je odgovor potvrdan, taj sistem finansiranja bi trebalo prijaviti.</w:t>
      </w:r>
    </w:p>
    <w:p w14:paraId="61090749" w14:textId="77777777" w:rsidR="00B303A9" w:rsidRPr="00683086" w:rsidRDefault="00B303A9" w:rsidP="00441373">
      <w:pPr>
        <w:pStyle w:val="Heading2"/>
        <w:numPr>
          <w:ilvl w:val="1"/>
          <w:numId w:val="52"/>
        </w:numPr>
        <w:spacing w:before="120" w:after="120"/>
        <w:ind w:left="360"/>
        <w:rPr>
          <w:rFonts w:asciiTheme="minorHAnsi" w:eastAsia="Times New Roman" w:hAnsiTheme="minorHAnsi" w:cstheme="minorHAnsi"/>
          <w:b w:val="0"/>
          <w:color w:val="auto"/>
          <w:sz w:val="22"/>
          <w:szCs w:val="22"/>
        </w:rPr>
      </w:pPr>
      <w:r w:rsidRPr="00683086">
        <w:rPr>
          <w:rFonts w:asciiTheme="minorHAnsi" w:hAnsiTheme="minorHAnsi" w:cstheme="minorHAnsi"/>
          <w:b w:val="0"/>
          <w:color w:val="auto"/>
          <w:sz w:val="22"/>
          <w:szCs w:val="22"/>
        </w:rPr>
        <w:t>Trajanje</w:t>
      </w:r>
    </w:p>
    <w:p w14:paraId="32695BBB" w14:textId="77777777" w:rsidR="00B303A9" w:rsidRPr="0086255B" w:rsidRDefault="00B303A9" w:rsidP="00B303A9">
      <w:pPr>
        <w:spacing w:before="120" w:after="120"/>
        <w:ind w:left="360"/>
        <w:jc w:val="both"/>
        <w:rPr>
          <w:rFonts w:eastAsia="Times New Roman" w:cstheme="minorHAnsi"/>
          <w:bCs/>
          <w:smallCaps/>
          <w:lang w:val="hr-HR" w:eastAsia="hr-HR" w:bidi="hr-HR"/>
        </w:rPr>
      </w:pPr>
      <w:r w:rsidRPr="0086255B">
        <w:rPr>
          <w:rFonts w:eastAsia="Times New Roman" w:cstheme="minorHAnsi"/>
          <w:lang w:val="hr-HR" w:eastAsia="hr-HR" w:bidi="hr-HR"/>
        </w:rPr>
        <w:fldChar w:fldCharType="begin">
          <w:ffData>
            <w:name w:val="Check1"/>
            <w:enabled/>
            <w:calcOnExit w:val="0"/>
            <w:checkBox>
              <w:sizeAuto/>
              <w:default w:val="0"/>
            </w:checkBox>
          </w:ffData>
        </w:fldChar>
      </w:r>
      <w:r w:rsidRPr="0086255B">
        <w:rPr>
          <w:rFonts w:eastAsia="Times New Roman" w:cstheme="minorHAnsi"/>
          <w:lang w:val="hr-HR" w:eastAsia="hr-HR" w:bidi="hr-HR"/>
        </w:rPr>
        <w:instrText xml:space="preserve"> FORMCHECKBOX </w:instrText>
      </w:r>
      <w:r>
        <w:rPr>
          <w:rFonts w:eastAsia="Times New Roman" w:cstheme="minorHAnsi"/>
          <w:lang w:val="hr-HR" w:eastAsia="hr-HR" w:bidi="hr-HR"/>
        </w:rPr>
      </w:r>
      <w:r>
        <w:rPr>
          <w:rFonts w:eastAsia="Times New Roman" w:cstheme="minorHAnsi"/>
          <w:lang w:val="hr-HR" w:eastAsia="hr-HR" w:bidi="hr-HR"/>
        </w:rPr>
        <w:fldChar w:fldCharType="separate"/>
      </w:r>
      <w:r w:rsidRPr="0086255B">
        <w:rPr>
          <w:rFonts w:eastAsia="Times New Roman" w:cstheme="minorHAnsi"/>
          <w:lang w:val="hr-HR" w:eastAsia="hr-HR" w:bidi="hr-HR"/>
        </w:rPr>
        <w:fldChar w:fldCharType="end"/>
      </w:r>
      <w:r w:rsidRPr="0086255B">
        <w:rPr>
          <w:rFonts w:cstheme="minorHAnsi"/>
          <w:lang w:val="hr-HR" w:eastAsia="hr-HR" w:bidi="hr-HR"/>
        </w:rPr>
        <w:t xml:space="preserve"> Šema</w:t>
      </w:r>
    </w:p>
    <w:p w14:paraId="0EF0D11B" w14:textId="77777777" w:rsidR="00B303A9" w:rsidRPr="0086255B" w:rsidRDefault="00B303A9" w:rsidP="00B303A9">
      <w:pPr>
        <w:keepNext/>
        <w:spacing w:before="120" w:after="120"/>
        <w:jc w:val="both"/>
        <w:rPr>
          <w:rFonts w:eastAsia="Times New Roman" w:cstheme="minorHAnsi"/>
          <w:lang w:val="hr-HR" w:eastAsia="hr-HR" w:bidi="hr-HR"/>
        </w:rPr>
      </w:pPr>
      <w:r w:rsidRPr="0086255B">
        <w:rPr>
          <w:rFonts w:cstheme="minorHAnsi"/>
          <w:lang w:val="hr-HR" w:eastAsia="hr-HR" w:bidi="hr-HR"/>
        </w:rPr>
        <w:t>Navesti predviđeni posljednji datum do kojeg se u okviru šeme može odobriti individualna pomoć. Ako je trajanje duže od šest godina, navedite zašto je duži period neophodan kako bi se postigli ciljevi šeme pomoći.</w:t>
      </w:r>
      <w:r w:rsidRPr="0086255B">
        <w:rPr>
          <w:rFonts w:cstheme="minorHAnsi"/>
          <w:lang w:val="hr-HR" w:eastAsia="hr-HR" w:bidi="hr-HR"/>
        </w:rPr>
        <w:tab/>
        <w:t xml:space="preserve"> </w:t>
      </w:r>
    </w:p>
    <w:p w14:paraId="4792A6D0" w14:textId="77777777" w:rsidR="00B303A9" w:rsidRPr="0086255B" w:rsidRDefault="00B303A9" w:rsidP="00B303A9">
      <w:pPr>
        <w:keepNext/>
        <w:tabs>
          <w:tab w:val="left" w:leader="dot" w:pos="9072"/>
        </w:tabs>
        <w:spacing w:before="120" w:after="120"/>
        <w:jc w:val="both"/>
        <w:rPr>
          <w:rFonts w:eastAsia="Times New Roman" w:cstheme="minorHAnsi"/>
          <w:lang w:val="hr-HR" w:eastAsia="hr-HR" w:bidi="hr-HR"/>
        </w:rPr>
      </w:pPr>
      <w:r w:rsidRPr="0086255B">
        <w:rPr>
          <w:rFonts w:cstheme="minorHAnsi"/>
          <w:lang w:val="hr-HR" w:eastAsia="hr-HR" w:bidi="hr-HR"/>
        </w:rPr>
        <w:tab/>
      </w:r>
    </w:p>
    <w:p w14:paraId="601667A1" w14:textId="77777777" w:rsidR="00B303A9" w:rsidRPr="0086255B" w:rsidRDefault="00B303A9" w:rsidP="00B303A9">
      <w:pPr>
        <w:spacing w:before="120" w:after="120"/>
        <w:ind w:left="360"/>
        <w:jc w:val="both"/>
        <w:rPr>
          <w:rFonts w:eastAsia="Times New Roman" w:cstheme="minorHAnsi"/>
          <w:lang w:val="hr-HR" w:eastAsia="hr-HR" w:bidi="hr-HR"/>
        </w:rPr>
      </w:pPr>
      <w:r w:rsidRPr="0086255B">
        <w:rPr>
          <w:rFonts w:eastAsia="Times New Roman" w:cstheme="minorHAnsi"/>
          <w:b/>
          <w:lang w:val="hr-HR" w:eastAsia="hr-HR" w:bidi="hr-HR"/>
        </w:rPr>
        <w:fldChar w:fldCharType="begin">
          <w:ffData>
            <w:name w:val=""/>
            <w:enabled/>
            <w:calcOnExit w:val="0"/>
            <w:checkBox>
              <w:sizeAuto/>
              <w:default w:val="0"/>
            </w:checkBox>
          </w:ffData>
        </w:fldChar>
      </w:r>
      <w:r w:rsidRPr="0086255B">
        <w:rPr>
          <w:rFonts w:eastAsia="Times New Roman" w:cstheme="minorHAnsi"/>
          <w:b/>
          <w:lang w:val="hr-HR" w:eastAsia="hr-HR" w:bidi="hr-HR"/>
        </w:rPr>
        <w:instrText xml:space="preserve"> FORMCHECKBOX </w:instrText>
      </w:r>
      <w:r>
        <w:rPr>
          <w:rFonts w:eastAsia="Times New Roman" w:cstheme="minorHAnsi"/>
          <w:b/>
          <w:lang w:val="hr-HR" w:eastAsia="hr-HR" w:bidi="hr-HR"/>
        </w:rPr>
      </w:r>
      <w:r>
        <w:rPr>
          <w:rFonts w:eastAsia="Times New Roman" w:cstheme="minorHAnsi"/>
          <w:b/>
          <w:lang w:val="hr-HR" w:eastAsia="hr-HR" w:bidi="hr-HR"/>
        </w:rPr>
        <w:fldChar w:fldCharType="separate"/>
      </w:r>
      <w:r w:rsidRPr="0086255B">
        <w:rPr>
          <w:rFonts w:eastAsia="Times New Roman" w:cstheme="minorHAnsi"/>
          <w:b/>
          <w:lang w:val="hr-HR" w:eastAsia="hr-HR" w:bidi="hr-HR"/>
        </w:rPr>
        <w:fldChar w:fldCharType="end"/>
      </w:r>
      <w:r w:rsidRPr="0086255B">
        <w:rPr>
          <w:rFonts w:cstheme="minorHAnsi"/>
          <w:b/>
          <w:lang w:val="hr-HR" w:eastAsia="hr-HR" w:bidi="hr-HR"/>
        </w:rPr>
        <w:t xml:space="preserve"> </w:t>
      </w:r>
      <w:r w:rsidRPr="0086255B">
        <w:rPr>
          <w:rFonts w:cstheme="minorHAnsi"/>
          <w:lang w:val="hr-HR" w:eastAsia="hr-HR" w:bidi="hr-HR"/>
        </w:rPr>
        <w:t>Individualna pomoć</w:t>
      </w:r>
    </w:p>
    <w:p w14:paraId="5692852C" w14:textId="77777777" w:rsidR="00B303A9" w:rsidRPr="0086255B" w:rsidRDefault="00B303A9" w:rsidP="00B303A9">
      <w:pPr>
        <w:spacing w:before="120" w:after="120"/>
        <w:jc w:val="both"/>
        <w:rPr>
          <w:rFonts w:eastAsia="Times New Roman" w:cstheme="minorHAnsi"/>
          <w:lang w:val="hr-HR" w:eastAsia="hr-HR" w:bidi="hr-HR"/>
        </w:rPr>
      </w:pPr>
      <w:r w:rsidRPr="0086255B">
        <w:rPr>
          <w:rFonts w:cstheme="minorHAnsi"/>
          <w:lang w:val="hr-HR" w:eastAsia="hr-HR" w:bidi="hr-HR"/>
        </w:rPr>
        <w:t>Navesti planirani datum dodjele pomoći</w:t>
      </w:r>
      <w:r w:rsidRPr="0086255B">
        <w:rPr>
          <w:rStyle w:val="FootnoteReference"/>
          <w:rFonts w:cstheme="minorHAnsi"/>
          <w:lang w:val="hr-HR" w:eastAsia="hr-HR" w:bidi="hr-HR"/>
        </w:rPr>
        <w:footnoteReference w:id="9"/>
      </w:r>
      <w:r w:rsidRPr="0086255B">
        <w:rPr>
          <w:rFonts w:cstheme="minorHAnsi"/>
          <w:lang w:val="hr-HR" w:eastAsia="hr-HR" w:bidi="hr-HR"/>
        </w:rPr>
        <w:t>:..............................................................................................</w:t>
      </w:r>
    </w:p>
    <w:p w14:paraId="4E0BC239" w14:textId="77777777" w:rsidR="00B303A9" w:rsidRPr="0086255B" w:rsidRDefault="00B303A9" w:rsidP="00B303A9">
      <w:pPr>
        <w:spacing w:before="120" w:after="120"/>
        <w:jc w:val="both"/>
        <w:rPr>
          <w:rFonts w:cstheme="minorHAnsi"/>
          <w:lang w:val="hr-HR" w:eastAsia="hr-HR" w:bidi="hr-HR"/>
        </w:rPr>
      </w:pPr>
      <w:r w:rsidRPr="0086255B">
        <w:rPr>
          <w:rFonts w:cstheme="minorHAnsi"/>
          <w:lang w:val="hr-HR" w:eastAsia="hr-HR" w:bidi="hr-HR"/>
        </w:rPr>
        <w:t>Ako će se pomoć isplaćivati u tranšama, navedite planirani datum svake tranše.</w:t>
      </w:r>
    </w:p>
    <w:p w14:paraId="3426EB5C" w14:textId="77777777" w:rsidR="00B303A9" w:rsidRPr="0086255B" w:rsidRDefault="00B303A9" w:rsidP="00B303A9">
      <w:pPr>
        <w:spacing w:before="120" w:after="120"/>
        <w:jc w:val="both"/>
        <w:rPr>
          <w:rFonts w:cstheme="minorHAnsi"/>
          <w:lang w:val="hr-HR" w:eastAsia="hr-HR" w:bidi="hr-HR"/>
        </w:rPr>
      </w:pPr>
      <w:r w:rsidRPr="0086255B">
        <w:rPr>
          <w:rFonts w:cstheme="minorHAnsi"/>
          <w:lang w:val="hr-HR" w:eastAsia="hr-HR" w:bidi="hr-HR"/>
        </w:rPr>
        <w:t>..................................................................................................................................................................</w:t>
      </w:r>
    </w:p>
    <w:p w14:paraId="541FFC6A" w14:textId="77777777" w:rsidR="00B303A9" w:rsidRPr="00683086" w:rsidRDefault="00B303A9" w:rsidP="00441373">
      <w:pPr>
        <w:pStyle w:val="Heading2"/>
        <w:numPr>
          <w:ilvl w:val="1"/>
          <w:numId w:val="52"/>
        </w:numPr>
        <w:spacing w:before="120" w:after="120"/>
        <w:ind w:hanging="720"/>
        <w:rPr>
          <w:rFonts w:asciiTheme="minorHAnsi" w:hAnsiTheme="minorHAnsi" w:cstheme="minorHAnsi"/>
          <w:b w:val="0"/>
          <w:noProof/>
          <w:color w:val="auto"/>
          <w:sz w:val="22"/>
          <w:szCs w:val="22"/>
        </w:rPr>
      </w:pPr>
      <w:r w:rsidRPr="00683086">
        <w:rPr>
          <w:rFonts w:asciiTheme="minorHAnsi" w:hAnsiTheme="minorHAnsi" w:cstheme="minorHAnsi"/>
          <w:b w:val="0"/>
          <w:noProof/>
          <w:color w:val="auto"/>
          <w:sz w:val="22"/>
          <w:szCs w:val="22"/>
        </w:rPr>
        <w:t>Da li je prijavljena mjera reforma i/ili ulaganje finansirano u okviru Mehanizma za oporavak i otpornost?</w:t>
      </w:r>
    </w:p>
    <w:p w14:paraId="6A236019" w14:textId="77777777" w:rsidR="00B303A9" w:rsidRPr="0086255B" w:rsidRDefault="00B303A9" w:rsidP="00B303A9">
      <w:pPr>
        <w:spacing w:before="100" w:beforeAutospacing="1" w:after="100" w:afterAutospacing="1"/>
        <w:ind w:left="72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6A2A8701" w14:textId="77777777" w:rsidR="00B303A9" w:rsidRPr="00683086" w:rsidRDefault="00B303A9" w:rsidP="00441373">
      <w:pPr>
        <w:pStyle w:val="Heading2"/>
        <w:numPr>
          <w:ilvl w:val="1"/>
          <w:numId w:val="52"/>
        </w:numPr>
        <w:spacing w:before="120" w:after="120"/>
        <w:ind w:hanging="720"/>
        <w:rPr>
          <w:rFonts w:asciiTheme="minorHAnsi" w:hAnsiTheme="minorHAnsi" w:cstheme="minorHAnsi"/>
          <w:b w:val="0"/>
          <w:noProof/>
          <w:color w:val="auto"/>
          <w:sz w:val="22"/>
          <w:szCs w:val="22"/>
        </w:rPr>
      </w:pPr>
      <w:r w:rsidRPr="00683086">
        <w:rPr>
          <w:rFonts w:asciiTheme="minorHAnsi" w:hAnsiTheme="minorHAnsi" w:cstheme="minorHAnsi"/>
          <w:b w:val="0"/>
          <w:noProof/>
          <w:color w:val="auto"/>
          <w:sz w:val="22"/>
          <w:szCs w:val="22"/>
        </w:rPr>
        <w:t>Odnosi li se prijavljena mjera na ulaganje koje se finansira u okviru Fonda za pravednu tranziciju?</w:t>
      </w:r>
    </w:p>
    <w:p w14:paraId="7C8A2F17" w14:textId="77777777" w:rsidR="00B303A9" w:rsidRPr="0086255B" w:rsidRDefault="00B303A9" w:rsidP="00B303A9">
      <w:pPr>
        <w:spacing w:before="100" w:beforeAutospacing="1" w:after="100" w:afterAutospacing="1"/>
        <w:ind w:left="72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350"/>
      </w:tblGrid>
      <w:tr w:rsidR="00B303A9" w:rsidRPr="0086255B" w14:paraId="3E08DE68" w14:textId="77777777" w:rsidTr="00890742">
        <w:tc>
          <w:tcPr>
            <w:tcW w:w="5000" w:type="pct"/>
            <w:tcBorders>
              <w:top w:val="single" w:sz="4" w:space="0" w:color="auto"/>
              <w:bottom w:val="single" w:sz="4" w:space="0" w:color="auto"/>
            </w:tcBorders>
            <w:shd w:val="pct15" w:color="auto" w:fill="FFFFFF"/>
          </w:tcPr>
          <w:p w14:paraId="5C3D7D9D" w14:textId="77777777" w:rsidR="00B303A9" w:rsidRPr="0086255B" w:rsidRDefault="00B303A9" w:rsidP="00441373">
            <w:pPr>
              <w:pStyle w:val="Heading1"/>
              <w:numPr>
                <w:ilvl w:val="0"/>
                <w:numId w:val="52"/>
              </w:numPr>
              <w:spacing w:before="120" w:after="120"/>
              <w:ind w:left="360" w:right="0"/>
              <w:jc w:val="both"/>
              <w:rPr>
                <w:rFonts w:asciiTheme="minorHAnsi" w:hAnsiTheme="minorHAnsi" w:cstheme="minorHAnsi"/>
                <w:sz w:val="22"/>
                <w:szCs w:val="22"/>
              </w:rPr>
            </w:pPr>
            <w:r w:rsidRPr="0086255B">
              <w:rPr>
                <w:rFonts w:asciiTheme="minorHAnsi" w:hAnsiTheme="minorHAnsi" w:cstheme="minorHAnsi"/>
                <w:sz w:val="22"/>
                <w:szCs w:val="22"/>
              </w:rPr>
              <w:lastRenderedPageBreak/>
              <w:t>Usklađenost pomoći</w:t>
            </w:r>
          </w:p>
        </w:tc>
      </w:tr>
    </w:tbl>
    <w:p w14:paraId="7549049C" w14:textId="77777777" w:rsidR="00B303A9" w:rsidRPr="0086255B" w:rsidRDefault="00B303A9" w:rsidP="00B303A9">
      <w:pPr>
        <w:keepNext/>
        <w:spacing w:before="120" w:after="120"/>
        <w:jc w:val="both"/>
        <w:rPr>
          <w:rFonts w:cstheme="minorHAnsi"/>
          <w:b/>
          <w:lang w:val="hr-HR" w:eastAsia="hr-HR" w:bidi="hr-HR"/>
        </w:rPr>
      </w:pPr>
      <w:r w:rsidRPr="0086255B">
        <w:rPr>
          <w:rFonts w:cstheme="minorHAnsi"/>
          <w:b/>
          <w:lang w:val="hr-HR" w:eastAsia="hr-HR" w:bidi="hr-HR"/>
        </w:rPr>
        <w:t>Zajednički principi ocjenjivanja</w:t>
      </w:r>
    </w:p>
    <w:p w14:paraId="0D42C3CB" w14:textId="77777777" w:rsidR="00B303A9" w:rsidRPr="0086255B" w:rsidRDefault="00B303A9" w:rsidP="00B303A9">
      <w:pPr>
        <w:keepNext/>
        <w:spacing w:before="120" w:after="120"/>
        <w:jc w:val="both"/>
        <w:rPr>
          <w:rFonts w:cstheme="minorHAnsi"/>
          <w:b/>
          <w:lang w:val="hr-HR" w:eastAsia="hr-HR" w:bidi="hr-HR"/>
        </w:rPr>
      </w:pPr>
      <w:r w:rsidRPr="0086255B">
        <w:rPr>
          <w:rFonts w:cstheme="minorHAnsi"/>
          <w:b/>
          <w:lang w:val="hr-HR" w:eastAsia="hr-HR" w:bidi="hr-HR"/>
        </w:rPr>
        <w:t xml:space="preserve">(Pododjeljci 6.2 do 6.7 ne </w:t>
      </w:r>
      <w:r w:rsidRPr="0086255B">
        <w:rPr>
          <w:rFonts w:cstheme="minorHAnsi"/>
          <w:b/>
          <w:lang w:val="sr-Cyrl-RS" w:eastAsia="hr-HR" w:bidi="hr-HR"/>
        </w:rPr>
        <w:t>primjenjuju</w:t>
      </w:r>
      <w:r w:rsidRPr="0086255B">
        <w:rPr>
          <w:rFonts w:cstheme="minorHAnsi"/>
          <w:b/>
          <w:lang w:val="hr-HR" w:eastAsia="hr-HR" w:bidi="hr-HR"/>
        </w:rPr>
        <w:t xml:space="preserve"> se na pomoć u sektorima poljoprivrede, ribarstva i akvakulture</w:t>
      </w:r>
      <w:r w:rsidRPr="0086255B">
        <w:rPr>
          <w:rStyle w:val="FootnoteReference"/>
          <w:rFonts w:cstheme="minorHAnsi"/>
          <w:b/>
          <w:lang w:val="hr-HR" w:eastAsia="hr-HR" w:bidi="hr-HR"/>
        </w:rPr>
        <w:footnoteReference w:id="10"/>
      </w:r>
      <w:r w:rsidRPr="0086255B">
        <w:rPr>
          <w:rFonts w:cstheme="minorHAnsi"/>
          <w:b/>
          <w:lang w:val="hr-HR" w:eastAsia="hr-HR" w:bidi="hr-HR"/>
        </w:rPr>
        <w:t>)</w:t>
      </w:r>
    </w:p>
    <w:p w14:paraId="555E049B" w14:textId="77777777" w:rsidR="00B303A9" w:rsidRPr="00683086" w:rsidRDefault="00B303A9" w:rsidP="00441373">
      <w:pPr>
        <w:pStyle w:val="Heading2"/>
        <w:numPr>
          <w:ilvl w:val="1"/>
          <w:numId w:val="52"/>
        </w:numPr>
        <w:spacing w:before="120" w:after="120"/>
        <w:ind w:left="360"/>
        <w:rPr>
          <w:rFonts w:asciiTheme="minorHAnsi" w:hAnsiTheme="minorHAnsi" w:cstheme="minorHAnsi"/>
          <w:b w:val="0"/>
          <w:color w:val="auto"/>
          <w:sz w:val="22"/>
          <w:szCs w:val="22"/>
        </w:rPr>
      </w:pPr>
      <w:r w:rsidRPr="00683086">
        <w:rPr>
          <w:rFonts w:asciiTheme="minorHAnsi" w:hAnsiTheme="minorHAnsi" w:cstheme="minorHAnsi"/>
          <w:b w:val="0"/>
          <w:color w:val="auto"/>
          <w:sz w:val="22"/>
          <w:szCs w:val="22"/>
        </w:rPr>
        <w:t>Navesti glavni cilj i, ako je primjenjivo, sporedni cilj, od zajedničkog interesa kojem pomoć doprinosi:</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3969"/>
        <w:gridCol w:w="2410"/>
        <w:gridCol w:w="2621"/>
      </w:tblGrid>
      <w:tr w:rsidR="00B303A9" w:rsidRPr="0086255B" w14:paraId="013E6158" w14:textId="77777777" w:rsidTr="00890742">
        <w:trPr>
          <w:tblHeader/>
        </w:trPr>
        <w:tc>
          <w:tcPr>
            <w:tcW w:w="3969" w:type="dxa"/>
          </w:tcPr>
          <w:p w14:paraId="12E3A18D" w14:textId="77777777" w:rsidR="00B303A9" w:rsidRPr="0086255B" w:rsidRDefault="00B303A9" w:rsidP="00890742">
            <w:pPr>
              <w:keepNext/>
              <w:spacing w:before="120" w:after="120"/>
              <w:jc w:val="both"/>
              <w:rPr>
                <w:rFonts w:cstheme="minorHAnsi"/>
                <w:lang w:val="hr-HR" w:eastAsia="hr-HR" w:bidi="hr-HR"/>
              </w:rPr>
            </w:pPr>
          </w:p>
        </w:tc>
        <w:tc>
          <w:tcPr>
            <w:tcW w:w="2410" w:type="dxa"/>
          </w:tcPr>
          <w:p w14:paraId="41B95FA3" w14:textId="77777777" w:rsidR="00B303A9" w:rsidRPr="0086255B" w:rsidRDefault="00B303A9" w:rsidP="00890742">
            <w:pPr>
              <w:keepNext/>
              <w:spacing w:before="120" w:after="120"/>
              <w:jc w:val="both"/>
              <w:rPr>
                <w:rFonts w:cstheme="minorHAnsi"/>
                <w:b/>
                <w:bCs/>
                <w:lang w:val="hr-HR" w:eastAsia="hr-HR" w:bidi="hr-HR"/>
              </w:rPr>
            </w:pPr>
            <w:r w:rsidRPr="0086255B">
              <w:rPr>
                <w:rFonts w:cstheme="minorHAnsi"/>
                <w:b/>
                <w:lang w:val="hr-HR" w:eastAsia="hr-HR" w:bidi="hr-HR"/>
              </w:rPr>
              <w:t>Glavni cilj</w:t>
            </w:r>
          </w:p>
          <w:p w14:paraId="7F96B9A4" w14:textId="77777777" w:rsidR="00B303A9" w:rsidRPr="0086255B" w:rsidRDefault="00B303A9" w:rsidP="00890742">
            <w:pPr>
              <w:keepNext/>
              <w:spacing w:before="120" w:after="120"/>
              <w:jc w:val="both"/>
              <w:rPr>
                <w:rFonts w:cstheme="minorHAnsi"/>
                <w:lang w:val="hr-HR" w:eastAsia="hr-HR" w:bidi="hr-HR"/>
              </w:rPr>
            </w:pPr>
            <w:r w:rsidRPr="0086255B">
              <w:rPr>
                <w:rFonts w:cstheme="minorHAnsi"/>
                <w:i/>
                <w:lang w:val="hr-HR" w:eastAsia="hr-HR" w:bidi="hr-HR"/>
              </w:rPr>
              <w:t xml:space="preserve">(označite samo </w:t>
            </w:r>
            <w:r w:rsidRPr="0086255B">
              <w:rPr>
                <w:rFonts w:cstheme="minorHAnsi"/>
                <w:i/>
                <w:u w:val="single"/>
                <w:lang w:val="hr-HR" w:eastAsia="hr-HR" w:bidi="hr-HR"/>
              </w:rPr>
              <w:t>jedan</w:t>
            </w:r>
            <w:r w:rsidRPr="0086255B">
              <w:rPr>
                <w:rFonts w:cstheme="minorHAnsi"/>
                <w:i/>
                <w:lang w:val="hr-HR" w:eastAsia="hr-HR" w:bidi="hr-HR"/>
              </w:rPr>
              <w:t>)</w:t>
            </w:r>
          </w:p>
        </w:tc>
        <w:tc>
          <w:tcPr>
            <w:tcW w:w="2621" w:type="dxa"/>
          </w:tcPr>
          <w:p w14:paraId="545CC914" w14:textId="77777777" w:rsidR="00B303A9" w:rsidRPr="0086255B" w:rsidRDefault="00B303A9" w:rsidP="00890742">
            <w:pPr>
              <w:keepNext/>
              <w:spacing w:before="120" w:after="120"/>
              <w:jc w:val="both"/>
              <w:rPr>
                <w:rFonts w:cstheme="minorHAnsi"/>
                <w:b/>
                <w:bCs/>
                <w:lang w:val="hr-HR" w:eastAsia="hr-HR" w:bidi="hr-HR"/>
              </w:rPr>
            </w:pPr>
            <w:r w:rsidRPr="0086255B">
              <w:rPr>
                <w:rFonts w:cstheme="minorHAnsi"/>
                <w:b/>
                <w:lang w:val="hr-HR" w:eastAsia="hr-HR" w:bidi="hr-HR"/>
              </w:rPr>
              <w:t>Sporedni cilj</w:t>
            </w:r>
            <w:r w:rsidRPr="0086255B">
              <w:rPr>
                <w:rStyle w:val="FootnoteReference"/>
                <w:rFonts w:cstheme="minorHAnsi"/>
                <w:b/>
                <w:lang w:val="hr-HR" w:eastAsia="hr-HR" w:bidi="hr-HR"/>
              </w:rPr>
              <w:footnoteReference w:id="11"/>
            </w:r>
          </w:p>
          <w:p w14:paraId="069AF1E4" w14:textId="77777777" w:rsidR="00B303A9" w:rsidRPr="0086255B" w:rsidRDefault="00B303A9" w:rsidP="00890742">
            <w:pPr>
              <w:keepNext/>
              <w:spacing w:before="120" w:after="120"/>
              <w:jc w:val="both"/>
              <w:rPr>
                <w:rFonts w:cstheme="minorHAnsi"/>
                <w:i/>
                <w:iCs/>
                <w:lang w:val="hr-HR" w:eastAsia="hr-HR" w:bidi="hr-HR"/>
              </w:rPr>
            </w:pPr>
          </w:p>
        </w:tc>
      </w:tr>
      <w:tr w:rsidR="00B303A9" w:rsidRPr="0086255B" w14:paraId="325E3384" w14:textId="77777777" w:rsidTr="00890742">
        <w:tc>
          <w:tcPr>
            <w:tcW w:w="3969" w:type="dxa"/>
            <w:vAlign w:val="center"/>
          </w:tcPr>
          <w:p w14:paraId="51291235" w14:textId="77777777" w:rsidR="00B303A9" w:rsidRPr="0086255B" w:rsidRDefault="00B303A9" w:rsidP="00890742">
            <w:pPr>
              <w:spacing w:before="120" w:after="120"/>
              <w:jc w:val="both"/>
              <w:rPr>
                <w:rFonts w:cstheme="minorHAnsi"/>
                <w:lang w:val="hr-HR" w:eastAsia="hr-HR" w:bidi="hr-HR"/>
              </w:rPr>
            </w:pPr>
            <w:r w:rsidRPr="0086255B">
              <w:rPr>
                <w:rFonts w:cstheme="minorHAnsi"/>
                <w:lang w:val="hr-HR" w:eastAsia="hr-HR" w:bidi="hr-HR"/>
              </w:rPr>
              <w:t>Poljoprivreda; šumarstvo; ruralna područja</w:t>
            </w:r>
          </w:p>
        </w:tc>
        <w:tc>
          <w:tcPr>
            <w:tcW w:w="2410" w:type="dxa"/>
          </w:tcPr>
          <w:p w14:paraId="2FAC5FA9" w14:textId="77777777" w:rsidR="00B303A9" w:rsidRPr="0086255B" w:rsidRDefault="00B303A9" w:rsidP="00890742">
            <w:pPr>
              <w:keepNext/>
              <w:spacing w:before="120" w:after="12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p>
        </w:tc>
        <w:tc>
          <w:tcPr>
            <w:tcW w:w="2621" w:type="dxa"/>
          </w:tcPr>
          <w:p w14:paraId="02DEA4A0" w14:textId="77777777" w:rsidR="00B303A9" w:rsidRPr="0086255B" w:rsidRDefault="00B303A9" w:rsidP="00890742">
            <w:pPr>
              <w:keepNext/>
              <w:spacing w:before="120" w:after="12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p>
        </w:tc>
      </w:tr>
      <w:tr w:rsidR="00B303A9" w:rsidRPr="0086255B" w14:paraId="7C3FA68F" w14:textId="77777777" w:rsidTr="00890742">
        <w:tc>
          <w:tcPr>
            <w:tcW w:w="3969" w:type="dxa"/>
            <w:vAlign w:val="center"/>
          </w:tcPr>
          <w:p w14:paraId="62EB1AEE" w14:textId="77777777" w:rsidR="00B303A9" w:rsidRPr="0086255B" w:rsidRDefault="00B303A9" w:rsidP="00890742">
            <w:pPr>
              <w:spacing w:before="120" w:after="120"/>
              <w:jc w:val="both"/>
              <w:rPr>
                <w:rFonts w:cstheme="minorHAnsi"/>
                <w:lang w:val="hr-HR" w:eastAsia="hr-HR" w:bidi="hr-HR"/>
              </w:rPr>
            </w:pPr>
            <w:r w:rsidRPr="0086255B">
              <w:rPr>
                <w:rFonts w:cstheme="minorHAnsi"/>
                <w:lang w:val="hr-HR" w:eastAsia="hr-HR" w:bidi="hr-HR"/>
              </w:rPr>
              <w:t>Pomoć za saradnju u sektoru šumarstva</w:t>
            </w:r>
          </w:p>
        </w:tc>
        <w:tc>
          <w:tcPr>
            <w:tcW w:w="2410" w:type="dxa"/>
          </w:tcPr>
          <w:p w14:paraId="70751458" w14:textId="77777777" w:rsidR="00B303A9" w:rsidRPr="0086255B" w:rsidRDefault="00B303A9" w:rsidP="00890742">
            <w:pPr>
              <w:keepNext/>
              <w:spacing w:before="120" w:after="120"/>
              <w:jc w:val="both"/>
              <w:rPr>
                <w:rFonts w:cstheme="minorHAnsi"/>
                <w:b/>
                <w:bCs/>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p>
        </w:tc>
        <w:tc>
          <w:tcPr>
            <w:tcW w:w="2621" w:type="dxa"/>
          </w:tcPr>
          <w:p w14:paraId="569A65C9" w14:textId="77777777" w:rsidR="00B303A9" w:rsidRPr="0086255B" w:rsidRDefault="00B303A9" w:rsidP="00890742">
            <w:pPr>
              <w:keepNext/>
              <w:spacing w:before="120" w:after="120"/>
              <w:jc w:val="both"/>
              <w:rPr>
                <w:rFonts w:cstheme="minorHAnsi"/>
                <w:b/>
                <w:bCs/>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p>
        </w:tc>
      </w:tr>
      <w:tr w:rsidR="00B303A9" w:rsidRPr="0086255B" w14:paraId="300D4F01" w14:textId="77777777" w:rsidTr="00890742">
        <w:tc>
          <w:tcPr>
            <w:tcW w:w="3969" w:type="dxa"/>
            <w:vAlign w:val="center"/>
          </w:tcPr>
          <w:p w14:paraId="30E5B449" w14:textId="77777777" w:rsidR="00B303A9" w:rsidRPr="0086255B" w:rsidRDefault="00B303A9" w:rsidP="00890742">
            <w:pPr>
              <w:spacing w:before="120" w:after="120"/>
              <w:jc w:val="both"/>
              <w:rPr>
                <w:rFonts w:cstheme="minorHAnsi"/>
                <w:lang w:val="hr-HR" w:eastAsia="hr-HR" w:bidi="hr-HR"/>
              </w:rPr>
            </w:pPr>
            <w:r w:rsidRPr="0086255B">
              <w:rPr>
                <w:rFonts w:cstheme="minorHAnsi"/>
                <w:lang w:val="hr-HR" w:eastAsia="hr-HR" w:bidi="hr-HR"/>
              </w:rPr>
              <w:t>Pomoć za saradnju u ruralnim područjima</w:t>
            </w:r>
          </w:p>
        </w:tc>
        <w:tc>
          <w:tcPr>
            <w:tcW w:w="2410" w:type="dxa"/>
          </w:tcPr>
          <w:p w14:paraId="77422391" w14:textId="77777777" w:rsidR="00B303A9" w:rsidRPr="0086255B" w:rsidRDefault="00B303A9" w:rsidP="00890742">
            <w:pPr>
              <w:keepNext/>
              <w:spacing w:before="120" w:after="12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p>
        </w:tc>
        <w:tc>
          <w:tcPr>
            <w:tcW w:w="2621" w:type="dxa"/>
          </w:tcPr>
          <w:p w14:paraId="3F5B63B8" w14:textId="77777777" w:rsidR="00B303A9" w:rsidRPr="0086255B" w:rsidRDefault="00B303A9" w:rsidP="00890742">
            <w:pPr>
              <w:keepNext/>
              <w:spacing w:before="120" w:after="12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p>
        </w:tc>
      </w:tr>
      <w:tr w:rsidR="00B303A9" w:rsidRPr="0086255B" w14:paraId="4E55E7BA" w14:textId="77777777" w:rsidTr="00890742">
        <w:tc>
          <w:tcPr>
            <w:tcW w:w="3969" w:type="dxa"/>
            <w:vAlign w:val="center"/>
          </w:tcPr>
          <w:p w14:paraId="099CA5F2" w14:textId="77777777" w:rsidR="00B303A9" w:rsidRPr="0086255B" w:rsidRDefault="00B303A9" w:rsidP="00890742">
            <w:pPr>
              <w:spacing w:before="120" w:after="120"/>
              <w:jc w:val="both"/>
              <w:rPr>
                <w:rFonts w:cstheme="minorHAnsi"/>
                <w:lang w:val="hr-HR" w:eastAsia="hr-HR" w:bidi="hr-HR"/>
              </w:rPr>
            </w:pPr>
            <w:r w:rsidRPr="0086255B">
              <w:rPr>
                <w:rFonts w:cstheme="minorHAnsi"/>
                <w:lang w:val="hr-HR" w:eastAsia="hr-HR" w:bidi="hr-HR"/>
              </w:rPr>
              <w:t>Pomoć za radnike u nepovoljnom položaju i/ili radnike sa invaliditetom</w:t>
            </w:r>
          </w:p>
        </w:tc>
        <w:tc>
          <w:tcPr>
            <w:tcW w:w="2410" w:type="dxa"/>
          </w:tcPr>
          <w:p w14:paraId="5996DA74" w14:textId="77777777" w:rsidR="00B303A9" w:rsidRPr="0086255B" w:rsidRDefault="00B303A9" w:rsidP="00890742">
            <w:pPr>
              <w:keepNext/>
              <w:spacing w:before="120" w:after="12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p>
        </w:tc>
        <w:tc>
          <w:tcPr>
            <w:tcW w:w="2621" w:type="dxa"/>
          </w:tcPr>
          <w:p w14:paraId="0B476E0F" w14:textId="77777777" w:rsidR="00B303A9" w:rsidRPr="0086255B" w:rsidRDefault="00B303A9" w:rsidP="00890742">
            <w:pPr>
              <w:keepNext/>
              <w:spacing w:before="120" w:after="12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p>
        </w:tc>
      </w:tr>
      <w:tr w:rsidR="00B303A9" w:rsidRPr="0086255B" w14:paraId="07415D49" w14:textId="77777777" w:rsidTr="00890742">
        <w:tc>
          <w:tcPr>
            <w:tcW w:w="3969" w:type="dxa"/>
            <w:vAlign w:val="center"/>
          </w:tcPr>
          <w:p w14:paraId="50A79FD7" w14:textId="77777777" w:rsidR="00B303A9" w:rsidRPr="0086255B" w:rsidRDefault="00B303A9" w:rsidP="00890742">
            <w:pPr>
              <w:spacing w:before="120" w:after="120"/>
              <w:jc w:val="both"/>
              <w:rPr>
                <w:rFonts w:cstheme="minorHAnsi"/>
                <w:lang w:val="hr-HR" w:eastAsia="hr-HR" w:bidi="hr-HR"/>
              </w:rPr>
            </w:pPr>
            <w:r w:rsidRPr="0086255B">
              <w:rPr>
                <w:rFonts w:cstheme="minorHAnsi"/>
                <w:lang w:val="hr-HR" w:eastAsia="hr-HR" w:bidi="hr-HR"/>
              </w:rPr>
              <w:t>Pomoć za prenošenje znanja i aktivnosti informisanja u sektoru poljoprivrede</w:t>
            </w:r>
          </w:p>
        </w:tc>
        <w:tc>
          <w:tcPr>
            <w:tcW w:w="2410" w:type="dxa"/>
          </w:tcPr>
          <w:p w14:paraId="49ABC9B4" w14:textId="77777777" w:rsidR="00B303A9" w:rsidRPr="0086255B" w:rsidRDefault="00B303A9" w:rsidP="00890742">
            <w:pPr>
              <w:keepNext/>
              <w:spacing w:before="120" w:after="12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p>
        </w:tc>
        <w:tc>
          <w:tcPr>
            <w:tcW w:w="2621" w:type="dxa"/>
          </w:tcPr>
          <w:p w14:paraId="5E65ECFC" w14:textId="77777777" w:rsidR="00B303A9" w:rsidRPr="0086255B" w:rsidRDefault="00B303A9" w:rsidP="00890742">
            <w:pPr>
              <w:keepNext/>
              <w:spacing w:before="120" w:after="12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p>
        </w:tc>
      </w:tr>
      <w:tr w:rsidR="00B303A9" w:rsidRPr="0086255B" w14:paraId="5633BC94" w14:textId="77777777" w:rsidTr="00890742">
        <w:tc>
          <w:tcPr>
            <w:tcW w:w="3969" w:type="dxa"/>
            <w:vAlign w:val="center"/>
          </w:tcPr>
          <w:p w14:paraId="71A475E9" w14:textId="77777777" w:rsidR="00B303A9" w:rsidRPr="0086255B" w:rsidRDefault="00B303A9" w:rsidP="00890742">
            <w:pPr>
              <w:spacing w:before="120" w:after="120"/>
              <w:jc w:val="both"/>
              <w:rPr>
                <w:rFonts w:cstheme="minorHAnsi"/>
                <w:lang w:val="hr-HR" w:eastAsia="hr-HR" w:bidi="hr-HR"/>
              </w:rPr>
            </w:pPr>
            <w:r w:rsidRPr="0086255B">
              <w:rPr>
                <w:rFonts w:cstheme="minorHAnsi"/>
                <w:lang w:val="hr-HR" w:eastAsia="hr-HR" w:bidi="hr-HR"/>
              </w:rPr>
              <w:t>Energetska infrastruktura</w:t>
            </w:r>
          </w:p>
        </w:tc>
        <w:tc>
          <w:tcPr>
            <w:tcW w:w="2410" w:type="dxa"/>
          </w:tcPr>
          <w:p w14:paraId="4D4C54EB" w14:textId="77777777" w:rsidR="00B303A9" w:rsidRPr="0086255B" w:rsidRDefault="00B303A9" w:rsidP="00890742">
            <w:pPr>
              <w:keepNext/>
              <w:spacing w:before="120" w:after="12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p>
        </w:tc>
        <w:tc>
          <w:tcPr>
            <w:tcW w:w="2621" w:type="dxa"/>
          </w:tcPr>
          <w:p w14:paraId="04629D28" w14:textId="77777777" w:rsidR="00B303A9" w:rsidRPr="0086255B" w:rsidRDefault="00B303A9" w:rsidP="00890742">
            <w:pPr>
              <w:keepNext/>
              <w:spacing w:before="120" w:after="12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p>
        </w:tc>
      </w:tr>
      <w:tr w:rsidR="00B303A9" w:rsidRPr="0086255B" w14:paraId="6D3F7414" w14:textId="77777777" w:rsidTr="00890742">
        <w:tc>
          <w:tcPr>
            <w:tcW w:w="3969" w:type="dxa"/>
            <w:vAlign w:val="center"/>
          </w:tcPr>
          <w:p w14:paraId="19D66AAF" w14:textId="77777777" w:rsidR="00B303A9" w:rsidRPr="0086255B" w:rsidRDefault="00B303A9" w:rsidP="00890742">
            <w:pPr>
              <w:spacing w:before="120" w:after="120"/>
              <w:jc w:val="both"/>
              <w:rPr>
                <w:rFonts w:cstheme="minorHAnsi"/>
                <w:lang w:val="hr-HR" w:eastAsia="hr-HR" w:bidi="hr-HR"/>
              </w:rPr>
            </w:pPr>
            <w:r w:rsidRPr="0086255B">
              <w:rPr>
                <w:rFonts w:cstheme="minorHAnsi"/>
                <w:lang w:val="hr-HR" w:eastAsia="hr-HR" w:bidi="hr-HR"/>
              </w:rPr>
              <w:t>Pomoć za promotivne mjere u korist poljoprivrednih proizvoda</w:t>
            </w:r>
          </w:p>
        </w:tc>
        <w:tc>
          <w:tcPr>
            <w:tcW w:w="2410" w:type="dxa"/>
          </w:tcPr>
          <w:p w14:paraId="51C78B26" w14:textId="77777777" w:rsidR="00B303A9" w:rsidRPr="0086255B" w:rsidRDefault="00B303A9" w:rsidP="00890742">
            <w:pPr>
              <w:keepNext/>
              <w:spacing w:before="120" w:after="12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p>
        </w:tc>
        <w:tc>
          <w:tcPr>
            <w:tcW w:w="2621" w:type="dxa"/>
          </w:tcPr>
          <w:p w14:paraId="6F3206E5" w14:textId="77777777" w:rsidR="00B303A9" w:rsidRPr="0086255B" w:rsidRDefault="00B303A9" w:rsidP="00890742">
            <w:pPr>
              <w:keepNext/>
              <w:spacing w:before="120" w:after="12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p>
        </w:tc>
      </w:tr>
      <w:tr w:rsidR="00B303A9" w:rsidRPr="0086255B" w14:paraId="79F45479" w14:textId="77777777" w:rsidTr="00890742">
        <w:tc>
          <w:tcPr>
            <w:tcW w:w="3969" w:type="dxa"/>
            <w:vAlign w:val="center"/>
          </w:tcPr>
          <w:p w14:paraId="36550AE4" w14:textId="77777777" w:rsidR="00B303A9" w:rsidRPr="0086255B" w:rsidRDefault="00B303A9" w:rsidP="00890742">
            <w:pPr>
              <w:spacing w:before="120" w:after="120"/>
              <w:jc w:val="both"/>
              <w:rPr>
                <w:rFonts w:cstheme="minorHAnsi"/>
                <w:lang w:val="hr-HR" w:eastAsia="hr-HR" w:bidi="hr-HR"/>
              </w:rPr>
            </w:pPr>
            <w:r w:rsidRPr="0086255B">
              <w:rPr>
                <w:rFonts w:cstheme="minorHAnsi"/>
                <w:lang w:val="hr-HR" w:eastAsia="hr-HR" w:bidi="hr-HR"/>
              </w:rPr>
              <w:t>Infrastruktura ili oprema za aerodrome</w:t>
            </w:r>
          </w:p>
        </w:tc>
        <w:tc>
          <w:tcPr>
            <w:tcW w:w="2410" w:type="dxa"/>
          </w:tcPr>
          <w:p w14:paraId="778FAEC2" w14:textId="77777777" w:rsidR="00B303A9" w:rsidRPr="0086255B" w:rsidRDefault="00B303A9" w:rsidP="00890742">
            <w:pPr>
              <w:spacing w:before="120" w:after="120"/>
              <w:jc w:val="both"/>
              <w:rPr>
                <w:rFonts w:cstheme="minorHAnsi"/>
                <w:b/>
                <w:bCs/>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p>
        </w:tc>
        <w:tc>
          <w:tcPr>
            <w:tcW w:w="2621" w:type="dxa"/>
          </w:tcPr>
          <w:p w14:paraId="5E3031D3" w14:textId="77777777" w:rsidR="00B303A9" w:rsidRPr="0086255B" w:rsidRDefault="00B303A9" w:rsidP="00890742">
            <w:pPr>
              <w:spacing w:before="120" w:after="120"/>
              <w:jc w:val="both"/>
              <w:rPr>
                <w:rFonts w:cstheme="minorHAnsi"/>
                <w:b/>
                <w:bCs/>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p>
        </w:tc>
      </w:tr>
      <w:tr w:rsidR="00B303A9" w:rsidRPr="0086255B" w14:paraId="41ABD225" w14:textId="77777777" w:rsidTr="00890742">
        <w:tc>
          <w:tcPr>
            <w:tcW w:w="3969" w:type="dxa"/>
            <w:vAlign w:val="center"/>
          </w:tcPr>
          <w:p w14:paraId="2D59AA95" w14:textId="77777777" w:rsidR="00B303A9" w:rsidRPr="0086255B" w:rsidRDefault="00B303A9" w:rsidP="00890742">
            <w:pPr>
              <w:spacing w:before="120" w:after="120"/>
              <w:jc w:val="both"/>
              <w:rPr>
                <w:rFonts w:cstheme="minorHAnsi"/>
                <w:lang w:val="hr-HR" w:eastAsia="hr-HR" w:bidi="hr-HR"/>
              </w:rPr>
            </w:pPr>
            <w:r w:rsidRPr="0086255B">
              <w:rPr>
                <w:rFonts w:cstheme="minorHAnsi"/>
                <w:lang w:val="hr-HR" w:eastAsia="hr-HR" w:bidi="hr-HR"/>
              </w:rPr>
              <w:t xml:space="preserve">Upravljanje aerodromima </w:t>
            </w:r>
          </w:p>
        </w:tc>
        <w:tc>
          <w:tcPr>
            <w:tcW w:w="2410" w:type="dxa"/>
          </w:tcPr>
          <w:p w14:paraId="63F1DD16" w14:textId="77777777" w:rsidR="00B303A9" w:rsidRPr="0086255B" w:rsidRDefault="00B303A9" w:rsidP="00890742">
            <w:pPr>
              <w:spacing w:before="120" w:after="120"/>
              <w:jc w:val="both"/>
              <w:rPr>
                <w:rFonts w:cstheme="minorHAnsi"/>
                <w:b/>
                <w:bCs/>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p>
        </w:tc>
        <w:tc>
          <w:tcPr>
            <w:tcW w:w="2621" w:type="dxa"/>
          </w:tcPr>
          <w:p w14:paraId="50BB6F5B" w14:textId="77777777" w:rsidR="00B303A9" w:rsidRPr="0086255B" w:rsidRDefault="00B303A9" w:rsidP="00890742">
            <w:pPr>
              <w:spacing w:before="120" w:after="120"/>
              <w:jc w:val="both"/>
              <w:rPr>
                <w:rFonts w:cstheme="minorHAnsi"/>
                <w:b/>
                <w:bCs/>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p>
        </w:tc>
      </w:tr>
      <w:tr w:rsidR="00B303A9" w:rsidRPr="0086255B" w14:paraId="24DAB06A" w14:textId="77777777" w:rsidTr="00890742">
        <w:tc>
          <w:tcPr>
            <w:tcW w:w="3969" w:type="dxa"/>
            <w:vAlign w:val="center"/>
          </w:tcPr>
          <w:p w14:paraId="77A9B858" w14:textId="77777777" w:rsidR="00B303A9" w:rsidRPr="0086255B" w:rsidRDefault="00B303A9" w:rsidP="00890742">
            <w:pPr>
              <w:spacing w:before="120" w:after="120"/>
              <w:jc w:val="both"/>
              <w:rPr>
                <w:rFonts w:cstheme="minorHAnsi"/>
                <w:lang w:val="hr-HR" w:eastAsia="hr-HR" w:bidi="hr-HR"/>
              </w:rPr>
            </w:pPr>
            <w:r w:rsidRPr="0086255B">
              <w:rPr>
                <w:rFonts w:cstheme="minorHAnsi"/>
                <w:lang w:val="hr-HR" w:eastAsia="hr-HR" w:bidi="hr-HR"/>
              </w:rPr>
              <w:t xml:space="preserve">Širokopojasna infrastruktura </w:t>
            </w:r>
          </w:p>
        </w:tc>
        <w:tc>
          <w:tcPr>
            <w:tcW w:w="2410" w:type="dxa"/>
          </w:tcPr>
          <w:p w14:paraId="4511FF2E" w14:textId="77777777" w:rsidR="00B303A9" w:rsidRPr="0086255B" w:rsidRDefault="00B303A9" w:rsidP="00890742">
            <w:pPr>
              <w:spacing w:before="120" w:after="120"/>
              <w:jc w:val="both"/>
              <w:rPr>
                <w:rFonts w:cstheme="minorHAnsi"/>
                <w:b/>
                <w:bCs/>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p>
        </w:tc>
        <w:tc>
          <w:tcPr>
            <w:tcW w:w="2621" w:type="dxa"/>
          </w:tcPr>
          <w:p w14:paraId="5E776140" w14:textId="77777777" w:rsidR="00B303A9" w:rsidRPr="0086255B" w:rsidRDefault="00B303A9" w:rsidP="00890742">
            <w:pPr>
              <w:spacing w:before="120" w:after="120"/>
              <w:jc w:val="both"/>
              <w:rPr>
                <w:rFonts w:cstheme="minorHAnsi"/>
                <w:b/>
                <w:bCs/>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p>
        </w:tc>
      </w:tr>
      <w:tr w:rsidR="00B303A9" w:rsidRPr="0086255B" w14:paraId="76C1C4E9" w14:textId="77777777" w:rsidTr="00890742">
        <w:tc>
          <w:tcPr>
            <w:tcW w:w="3969" w:type="dxa"/>
            <w:vAlign w:val="center"/>
          </w:tcPr>
          <w:p w14:paraId="74AE9604" w14:textId="77777777" w:rsidR="00B303A9" w:rsidRPr="0086255B" w:rsidRDefault="00B303A9" w:rsidP="00890742">
            <w:pPr>
              <w:spacing w:before="120" w:after="120"/>
              <w:jc w:val="both"/>
              <w:rPr>
                <w:rFonts w:cstheme="minorHAnsi"/>
                <w:lang w:val="hr-HR" w:eastAsia="hr-HR" w:bidi="hr-HR"/>
              </w:rPr>
            </w:pPr>
            <w:r w:rsidRPr="0086255B">
              <w:rPr>
                <w:rFonts w:cstheme="minorHAnsi"/>
                <w:lang w:val="hr-HR" w:eastAsia="hr-HR" w:bidi="hr-HR"/>
              </w:rPr>
              <w:t xml:space="preserve">Pomoć za zatvaranje </w:t>
            </w:r>
          </w:p>
        </w:tc>
        <w:tc>
          <w:tcPr>
            <w:tcW w:w="2410" w:type="dxa"/>
          </w:tcPr>
          <w:p w14:paraId="68BE0A8A" w14:textId="77777777" w:rsidR="00B303A9" w:rsidRPr="0086255B" w:rsidRDefault="00B303A9" w:rsidP="00890742">
            <w:pPr>
              <w:spacing w:before="120" w:after="120"/>
              <w:jc w:val="both"/>
              <w:rPr>
                <w:rFonts w:cstheme="minorHAnsi"/>
                <w:b/>
                <w:bCs/>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p>
        </w:tc>
        <w:tc>
          <w:tcPr>
            <w:tcW w:w="2621" w:type="dxa"/>
          </w:tcPr>
          <w:p w14:paraId="5DA75055" w14:textId="77777777" w:rsidR="00B303A9" w:rsidRPr="0086255B" w:rsidRDefault="00B303A9" w:rsidP="00890742">
            <w:pPr>
              <w:spacing w:before="120" w:after="120"/>
              <w:jc w:val="both"/>
              <w:rPr>
                <w:rFonts w:cstheme="minorHAnsi"/>
                <w:b/>
                <w:bCs/>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p>
        </w:tc>
      </w:tr>
      <w:tr w:rsidR="00B303A9" w:rsidRPr="0086255B" w14:paraId="4EFAFD84" w14:textId="77777777" w:rsidTr="00890742">
        <w:tc>
          <w:tcPr>
            <w:tcW w:w="3969" w:type="dxa"/>
            <w:vAlign w:val="center"/>
          </w:tcPr>
          <w:p w14:paraId="02AC1E67" w14:textId="77777777" w:rsidR="00B303A9" w:rsidRPr="0086255B" w:rsidRDefault="00B303A9" w:rsidP="00890742">
            <w:pPr>
              <w:spacing w:before="120" w:after="120"/>
              <w:jc w:val="both"/>
              <w:rPr>
                <w:rFonts w:cstheme="minorHAnsi"/>
                <w:lang w:val="hr-HR" w:eastAsia="hr-HR" w:bidi="hr-HR"/>
              </w:rPr>
            </w:pPr>
            <w:r w:rsidRPr="0086255B">
              <w:rPr>
                <w:rFonts w:cstheme="minorHAnsi"/>
                <w:lang w:val="hr-HR" w:eastAsia="hr-HR" w:bidi="hr-HR"/>
              </w:rPr>
              <w:lastRenderedPageBreak/>
              <w:t>Nadoknada za štetu nastalu usljed prirodnih nepogoda ili vanrednih okolnosti</w:t>
            </w:r>
          </w:p>
        </w:tc>
        <w:tc>
          <w:tcPr>
            <w:tcW w:w="2410" w:type="dxa"/>
          </w:tcPr>
          <w:p w14:paraId="2016FD5B" w14:textId="77777777" w:rsidR="00B303A9" w:rsidRPr="0086255B" w:rsidRDefault="00B303A9" w:rsidP="00890742">
            <w:pPr>
              <w:keepNext/>
              <w:spacing w:before="120" w:after="12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p>
        </w:tc>
        <w:tc>
          <w:tcPr>
            <w:tcW w:w="2621" w:type="dxa"/>
          </w:tcPr>
          <w:p w14:paraId="2D025EC9" w14:textId="77777777" w:rsidR="00B303A9" w:rsidRPr="0086255B" w:rsidRDefault="00B303A9" w:rsidP="00890742">
            <w:pPr>
              <w:keepNext/>
              <w:spacing w:before="120" w:after="12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p>
        </w:tc>
      </w:tr>
      <w:tr w:rsidR="00B303A9" w:rsidRPr="0086255B" w14:paraId="08ACA51C" w14:textId="77777777" w:rsidTr="00890742">
        <w:tc>
          <w:tcPr>
            <w:tcW w:w="3969" w:type="dxa"/>
            <w:vAlign w:val="center"/>
          </w:tcPr>
          <w:p w14:paraId="0DDC8926" w14:textId="77777777" w:rsidR="00B303A9" w:rsidRPr="0086255B" w:rsidRDefault="00B303A9" w:rsidP="00890742">
            <w:pPr>
              <w:spacing w:before="120" w:after="120"/>
              <w:jc w:val="both"/>
              <w:rPr>
                <w:rFonts w:cstheme="minorHAnsi"/>
                <w:lang w:val="hr-HR" w:eastAsia="hr-HR" w:bidi="hr-HR"/>
              </w:rPr>
            </w:pPr>
            <w:r w:rsidRPr="0086255B">
              <w:rPr>
                <w:rFonts w:cstheme="minorHAnsi"/>
                <w:lang w:val="hr-HR" w:eastAsia="hr-HR" w:bidi="hr-HR"/>
              </w:rPr>
              <w:t>Koordinacija prevoza</w:t>
            </w:r>
          </w:p>
        </w:tc>
        <w:tc>
          <w:tcPr>
            <w:tcW w:w="2410" w:type="dxa"/>
          </w:tcPr>
          <w:p w14:paraId="60862243" w14:textId="77777777" w:rsidR="00B303A9" w:rsidRPr="0086255B" w:rsidRDefault="00B303A9" w:rsidP="00890742">
            <w:pPr>
              <w:spacing w:before="120" w:after="120"/>
              <w:jc w:val="both"/>
              <w:rPr>
                <w:rFonts w:cstheme="minorHAnsi"/>
                <w:b/>
                <w:bCs/>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p>
        </w:tc>
        <w:tc>
          <w:tcPr>
            <w:tcW w:w="2621" w:type="dxa"/>
          </w:tcPr>
          <w:p w14:paraId="14DD4BAB" w14:textId="77777777" w:rsidR="00B303A9" w:rsidRPr="0086255B" w:rsidRDefault="00B303A9" w:rsidP="00890742">
            <w:pPr>
              <w:spacing w:before="120" w:after="120"/>
              <w:jc w:val="both"/>
              <w:rPr>
                <w:rFonts w:cstheme="minorHAnsi"/>
                <w:b/>
                <w:bCs/>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p>
        </w:tc>
      </w:tr>
      <w:tr w:rsidR="00B303A9" w:rsidRPr="0086255B" w14:paraId="010358C1" w14:textId="77777777" w:rsidTr="00890742">
        <w:tc>
          <w:tcPr>
            <w:tcW w:w="3969" w:type="dxa"/>
            <w:vAlign w:val="center"/>
          </w:tcPr>
          <w:p w14:paraId="6246C94F" w14:textId="77777777" w:rsidR="00B303A9" w:rsidRPr="0086255B" w:rsidRDefault="00B303A9" w:rsidP="00890742">
            <w:pPr>
              <w:spacing w:before="120" w:after="120"/>
              <w:jc w:val="both"/>
              <w:rPr>
                <w:rFonts w:cstheme="minorHAnsi"/>
                <w:lang w:val="hr-HR" w:eastAsia="hr-HR" w:bidi="hr-HR"/>
              </w:rPr>
            </w:pPr>
            <w:r w:rsidRPr="0086255B">
              <w:rPr>
                <w:rFonts w:cstheme="minorHAnsi"/>
                <w:lang w:val="hr-HR" w:eastAsia="hr-HR" w:bidi="hr-HR"/>
              </w:rPr>
              <w:t>Kultura</w:t>
            </w:r>
          </w:p>
        </w:tc>
        <w:tc>
          <w:tcPr>
            <w:tcW w:w="2410" w:type="dxa"/>
          </w:tcPr>
          <w:p w14:paraId="50A5C6FF" w14:textId="77777777" w:rsidR="00B303A9" w:rsidRPr="0086255B" w:rsidRDefault="00B303A9" w:rsidP="00890742">
            <w:pPr>
              <w:spacing w:before="120" w:after="120"/>
              <w:jc w:val="both"/>
              <w:rPr>
                <w:rFonts w:cstheme="minorHAnsi"/>
                <w:b/>
                <w:bCs/>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p>
        </w:tc>
        <w:tc>
          <w:tcPr>
            <w:tcW w:w="2621" w:type="dxa"/>
          </w:tcPr>
          <w:p w14:paraId="02D002AD" w14:textId="77777777" w:rsidR="00B303A9" w:rsidRPr="0086255B" w:rsidRDefault="00B303A9" w:rsidP="00890742">
            <w:pPr>
              <w:spacing w:before="120" w:after="120"/>
              <w:jc w:val="both"/>
              <w:rPr>
                <w:rFonts w:cstheme="minorHAnsi"/>
                <w:b/>
                <w:bCs/>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p>
        </w:tc>
      </w:tr>
      <w:tr w:rsidR="00B303A9" w:rsidRPr="0086255B" w14:paraId="33EB0657" w14:textId="77777777" w:rsidTr="00890742">
        <w:tc>
          <w:tcPr>
            <w:tcW w:w="3969" w:type="dxa"/>
            <w:vAlign w:val="center"/>
          </w:tcPr>
          <w:p w14:paraId="7870968A" w14:textId="77777777" w:rsidR="00B303A9" w:rsidRPr="0086255B" w:rsidRDefault="00B303A9" w:rsidP="00890742">
            <w:pPr>
              <w:spacing w:before="120" w:after="120"/>
              <w:jc w:val="both"/>
              <w:rPr>
                <w:rFonts w:cstheme="minorHAnsi"/>
                <w:lang w:val="hr-HR" w:eastAsia="hr-HR" w:bidi="hr-HR"/>
              </w:rPr>
            </w:pPr>
            <w:r w:rsidRPr="0086255B">
              <w:rPr>
                <w:rFonts w:cstheme="minorHAnsi"/>
                <w:lang w:val="hr-HR" w:eastAsia="hr-HR" w:bidi="hr-HR"/>
              </w:rPr>
              <w:t>Energija</w:t>
            </w:r>
          </w:p>
        </w:tc>
        <w:tc>
          <w:tcPr>
            <w:tcW w:w="2410" w:type="dxa"/>
          </w:tcPr>
          <w:p w14:paraId="124C2657" w14:textId="77777777" w:rsidR="00B303A9" w:rsidRPr="0086255B" w:rsidRDefault="00B303A9" w:rsidP="00890742">
            <w:pPr>
              <w:spacing w:before="120" w:after="120"/>
              <w:jc w:val="both"/>
              <w:rPr>
                <w:rFonts w:cstheme="minorHAnsi"/>
                <w:b/>
                <w:bCs/>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p>
        </w:tc>
        <w:tc>
          <w:tcPr>
            <w:tcW w:w="2621" w:type="dxa"/>
          </w:tcPr>
          <w:p w14:paraId="0E6781CB" w14:textId="77777777" w:rsidR="00B303A9" w:rsidRPr="0086255B" w:rsidRDefault="00B303A9" w:rsidP="00890742">
            <w:pPr>
              <w:spacing w:before="120" w:after="120"/>
              <w:jc w:val="both"/>
              <w:rPr>
                <w:rFonts w:cstheme="minorHAnsi"/>
                <w:b/>
                <w:bCs/>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p>
        </w:tc>
      </w:tr>
      <w:tr w:rsidR="00B303A9" w:rsidRPr="0086255B" w14:paraId="0918BB0D" w14:textId="77777777" w:rsidTr="00890742">
        <w:tc>
          <w:tcPr>
            <w:tcW w:w="3969" w:type="dxa"/>
            <w:vAlign w:val="center"/>
          </w:tcPr>
          <w:p w14:paraId="5A5EF6EB" w14:textId="77777777" w:rsidR="00B303A9" w:rsidRPr="0086255B" w:rsidRDefault="00B303A9" w:rsidP="00890742">
            <w:pPr>
              <w:spacing w:before="120" w:after="120"/>
              <w:jc w:val="both"/>
              <w:rPr>
                <w:rFonts w:cstheme="minorHAnsi"/>
                <w:lang w:val="hr-HR" w:eastAsia="hr-HR" w:bidi="hr-HR"/>
              </w:rPr>
            </w:pPr>
            <w:r w:rsidRPr="0086255B">
              <w:rPr>
                <w:rFonts w:cstheme="minorHAnsi"/>
                <w:lang w:val="hr-HR" w:eastAsia="hr-HR" w:bidi="hr-HR"/>
              </w:rPr>
              <w:t>Energetska efikasnost</w:t>
            </w:r>
          </w:p>
        </w:tc>
        <w:tc>
          <w:tcPr>
            <w:tcW w:w="2410" w:type="dxa"/>
          </w:tcPr>
          <w:p w14:paraId="083381DF" w14:textId="77777777" w:rsidR="00B303A9" w:rsidRPr="0086255B" w:rsidRDefault="00B303A9" w:rsidP="00890742">
            <w:pPr>
              <w:keepNext/>
              <w:spacing w:before="120" w:after="12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p>
        </w:tc>
        <w:tc>
          <w:tcPr>
            <w:tcW w:w="2621" w:type="dxa"/>
          </w:tcPr>
          <w:p w14:paraId="3B09FC16" w14:textId="77777777" w:rsidR="00B303A9" w:rsidRPr="0086255B" w:rsidRDefault="00B303A9" w:rsidP="00890742">
            <w:pPr>
              <w:keepNext/>
              <w:spacing w:before="120" w:after="12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p>
        </w:tc>
      </w:tr>
      <w:tr w:rsidR="00B303A9" w:rsidRPr="0086255B" w14:paraId="4971AAFB" w14:textId="77777777" w:rsidTr="00890742">
        <w:tc>
          <w:tcPr>
            <w:tcW w:w="3969" w:type="dxa"/>
            <w:vAlign w:val="center"/>
          </w:tcPr>
          <w:p w14:paraId="14CC9A26" w14:textId="77777777" w:rsidR="00B303A9" w:rsidRPr="0086255B" w:rsidRDefault="00B303A9" w:rsidP="00890742">
            <w:pPr>
              <w:spacing w:before="120" w:after="120"/>
              <w:jc w:val="both"/>
              <w:rPr>
                <w:rFonts w:cstheme="minorHAnsi"/>
                <w:lang w:val="hr-HR" w:eastAsia="hr-HR" w:bidi="hr-HR"/>
              </w:rPr>
            </w:pPr>
            <w:r w:rsidRPr="0086255B">
              <w:rPr>
                <w:rFonts w:cstheme="minorHAnsi"/>
                <w:lang w:val="hr-HR" w:eastAsia="hr-HR" w:bidi="hr-HR"/>
              </w:rPr>
              <w:t>Energetska infrastruktura</w:t>
            </w:r>
          </w:p>
        </w:tc>
        <w:tc>
          <w:tcPr>
            <w:tcW w:w="2410" w:type="dxa"/>
          </w:tcPr>
          <w:p w14:paraId="08424EAB" w14:textId="77777777" w:rsidR="00B303A9" w:rsidRPr="0086255B" w:rsidRDefault="00B303A9" w:rsidP="00890742">
            <w:pPr>
              <w:spacing w:before="120" w:after="120"/>
              <w:jc w:val="both"/>
              <w:rPr>
                <w:rFonts w:cstheme="minorHAnsi"/>
                <w:b/>
                <w:bCs/>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p>
        </w:tc>
        <w:tc>
          <w:tcPr>
            <w:tcW w:w="2621" w:type="dxa"/>
          </w:tcPr>
          <w:p w14:paraId="72D0A5B3" w14:textId="77777777" w:rsidR="00B303A9" w:rsidRPr="0086255B" w:rsidRDefault="00B303A9" w:rsidP="00890742">
            <w:pPr>
              <w:spacing w:before="120" w:after="120"/>
              <w:jc w:val="both"/>
              <w:rPr>
                <w:rFonts w:cstheme="minorHAnsi"/>
                <w:b/>
                <w:bCs/>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p>
        </w:tc>
      </w:tr>
      <w:tr w:rsidR="00B303A9" w:rsidRPr="0086255B" w14:paraId="55E65CEB" w14:textId="77777777" w:rsidTr="00890742">
        <w:tc>
          <w:tcPr>
            <w:tcW w:w="3969" w:type="dxa"/>
            <w:vAlign w:val="center"/>
          </w:tcPr>
          <w:p w14:paraId="28B928D7" w14:textId="77777777" w:rsidR="00B303A9" w:rsidRPr="0086255B" w:rsidRDefault="00B303A9" w:rsidP="00890742">
            <w:pPr>
              <w:spacing w:before="120" w:after="120"/>
              <w:jc w:val="both"/>
              <w:rPr>
                <w:rFonts w:cstheme="minorHAnsi"/>
                <w:lang w:val="hr-HR" w:eastAsia="hr-HR" w:bidi="hr-HR"/>
              </w:rPr>
            </w:pPr>
            <w:r w:rsidRPr="0086255B">
              <w:rPr>
                <w:rFonts w:cstheme="minorHAnsi"/>
                <w:lang w:val="hr-HR" w:eastAsia="hr-HR" w:bidi="hr-HR"/>
              </w:rPr>
              <w:t>Zaštita životne sredine</w:t>
            </w:r>
          </w:p>
        </w:tc>
        <w:tc>
          <w:tcPr>
            <w:tcW w:w="2410" w:type="dxa"/>
          </w:tcPr>
          <w:p w14:paraId="626088C9" w14:textId="77777777" w:rsidR="00B303A9" w:rsidRPr="0086255B" w:rsidRDefault="00B303A9" w:rsidP="00890742">
            <w:pPr>
              <w:keepNext/>
              <w:spacing w:before="120" w:after="12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p>
        </w:tc>
        <w:tc>
          <w:tcPr>
            <w:tcW w:w="2621" w:type="dxa"/>
          </w:tcPr>
          <w:p w14:paraId="2C6C6834" w14:textId="77777777" w:rsidR="00B303A9" w:rsidRPr="0086255B" w:rsidRDefault="00B303A9" w:rsidP="00890742">
            <w:pPr>
              <w:keepNext/>
              <w:spacing w:before="120" w:after="12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p>
        </w:tc>
      </w:tr>
      <w:tr w:rsidR="00B303A9" w:rsidRPr="0086255B" w14:paraId="7D80D8F8" w14:textId="77777777" w:rsidTr="00890742">
        <w:tc>
          <w:tcPr>
            <w:tcW w:w="3969" w:type="dxa"/>
            <w:vAlign w:val="center"/>
          </w:tcPr>
          <w:p w14:paraId="01878EE6" w14:textId="77777777" w:rsidR="00B303A9" w:rsidRPr="0086255B" w:rsidRDefault="00B303A9" w:rsidP="00890742">
            <w:pPr>
              <w:spacing w:before="120" w:after="120"/>
              <w:jc w:val="both"/>
              <w:rPr>
                <w:rFonts w:cstheme="minorHAnsi"/>
                <w:lang w:val="hr-HR" w:eastAsia="hr-HR" w:bidi="hr-HR"/>
              </w:rPr>
            </w:pPr>
            <w:r w:rsidRPr="0086255B">
              <w:rPr>
                <w:rFonts w:cstheme="minorHAnsi"/>
                <w:lang w:val="hr-HR" w:eastAsia="hr-HR" w:bidi="hr-HR"/>
              </w:rPr>
              <w:t>Realizacija važnog projekta od zajedničkog evropskog interesa</w:t>
            </w:r>
          </w:p>
        </w:tc>
        <w:tc>
          <w:tcPr>
            <w:tcW w:w="2410" w:type="dxa"/>
          </w:tcPr>
          <w:p w14:paraId="4881B3C5" w14:textId="77777777" w:rsidR="00B303A9" w:rsidRPr="0086255B" w:rsidRDefault="00B303A9" w:rsidP="00890742">
            <w:pPr>
              <w:keepNext/>
              <w:spacing w:before="120" w:after="120"/>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p>
        </w:tc>
        <w:tc>
          <w:tcPr>
            <w:tcW w:w="2621" w:type="dxa"/>
          </w:tcPr>
          <w:p w14:paraId="32DA5879" w14:textId="77777777" w:rsidR="00B303A9" w:rsidRPr="0086255B" w:rsidRDefault="00B303A9" w:rsidP="00890742">
            <w:pPr>
              <w:keepNext/>
              <w:spacing w:before="120" w:after="120"/>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p>
        </w:tc>
      </w:tr>
      <w:tr w:rsidR="00B303A9" w:rsidRPr="0086255B" w14:paraId="33453E25" w14:textId="77777777" w:rsidTr="00890742">
        <w:tc>
          <w:tcPr>
            <w:tcW w:w="3969" w:type="dxa"/>
            <w:vAlign w:val="center"/>
          </w:tcPr>
          <w:p w14:paraId="53109914" w14:textId="77777777" w:rsidR="00B303A9" w:rsidRPr="0086255B" w:rsidRDefault="00B303A9" w:rsidP="00890742">
            <w:pPr>
              <w:spacing w:before="120" w:after="120"/>
              <w:jc w:val="both"/>
              <w:rPr>
                <w:rFonts w:cstheme="minorHAnsi"/>
                <w:lang w:val="hr-HR" w:eastAsia="hr-HR" w:bidi="hr-HR"/>
              </w:rPr>
            </w:pPr>
            <w:r w:rsidRPr="0086255B">
              <w:rPr>
                <w:rFonts w:cstheme="minorHAnsi"/>
                <w:lang w:val="hr-HR" w:eastAsia="hr-HR" w:bidi="hr-HR"/>
              </w:rPr>
              <w:t>Očuvanje kulturne baštine</w:t>
            </w:r>
          </w:p>
        </w:tc>
        <w:tc>
          <w:tcPr>
            <w:tcW w:w="2410" w:type="dxa"/>
          </w:tcPr>
          <w:p w14:paraId="3ECD7F30" w14:textId="77777777" w:rsidR="00B303A9" w:rsidRPr="0086255B" w:rsidRDefault="00B303A9" w:rsidP="00890742">
            <w:pPr>
              <w:keepNext/>
              <w:spacing w:before="120" w:after="120"/>
              <w:jc w:val="both"/>
              <w:rPr>
                <w:rFonts w:cstheme="minorHAnsi"/>
                <w:b/>
                <w:bCs/>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p>
        </w:tc>
        <w:tc>
          <w:tcPr>
            <w:tcW w:w="2621" w:type="dxa"/>
          </w:tcPr>
          <w:p w14:paraId="6C9535FE" w14:textId="77777777" w:rsidR="00B303A9" w:rsidRPr="0086255B" w:rsidRDefault="00B303A9" w:rsidP="00890742">
            <w:pPr>
              <w:keepNext/>
              <w:spacing w:before="120" w:after="120"/>
              <w:jc w:val="both"/>
              <w:rPr>
                <w:rFonts w:cstheme="minorHAnsi"/>
                <w:b/>
                <w:bCs/>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p>
        </w:tc>
      </w:tr>
      <w:tr w:rsidR="00B303A9" w:rsidRPr="0086255B" w14:paraId="1127434F" w14:textId="77777777" w:rsidTr="00890742">
        <w:tc>
          <w:tcPr>
            <w:tcW w:w="3969" w:type="dxa"/>
            <w:vAlign w:val="center"/>
          </w:tcPr>
          <w:p w14:paraId="026DE870" w14:textId="77777777" w:rsidR="00B303A9" w:rsidRPr="0086255B" w:rsidRDefault="00B303A9" w:rsidP="00890742">
            <w:pPr>
              <w:spacing w:before="120" w:after="120"/>
              <w:jc w:val="both"/>
              <w:rPr>
                <w:rFonts w:cstheme="minorHAnsi"/>
                <w:lang w:val="hr-HR" w:eastAsia="hr-HR" w:bidi="hr-HR"/>
              </w:rPr>
            </w:pPr>
            <w:r w:rsidRPr="0086255B">
              <w:rPr>
                <w:rFonts w:cstheme="minorHAnsi"/>
                <w:lang w:val="hr-HR" w:eastAsia="hr-HR" w:bidi="hr-HR"/>
              </w:rPr>
              <w:t>Promovisanje izvoza i internacionalizacije</w:t>
            </w:r>
          </w:p>
        </w:tc>
        <w:tc>
          <w:tcPr>
            <w:tcW w:w="2410" w:type="dxa"/>
          </w:tcPr>
          <w:p w14:paraId="4D7ABFBE" w14:textId="77777777" w:rsidR="00B303A9" w:rsidRPr="0086255B" w:rsidRDefault="00B303A9" w:rsidP="00890742">
            <w:pPr>
              <w:keepNext/>
              <w:spacing w:before="120" w:after="120"/>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p>
        </w:tc>
        <w:tc>
          <w:tcPr>
            <w:tcW w:w="2621" w:type="dxa"/>
          </w:tcPr>
          <w:p w14:paraId="791AB88F" w14:textId="77777777" w:rsidR="00B303A9" w:rsidRPr="0086255B" w:rsidRDefault="00B303A9" w:rsidP="00890742">
            <w:pPr>
              <w:keepNext/>
              <w:spacing w:before="120" w:after="120"/>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p>
        </w:tc>
      </w:tr>
      <w:tr w:rsidR="00B303A9" w:rsidRPr="0086255B" w14:paraId="766A9DB7" w14:textId="77777777" w:rsidTr="00890742">
        <w:tc>
          <w:tcPr>
            <w:tcW w:w="3969" w:type="dxa"/>
            <w:vAlign w:val="center"/>
          </w:tcPr>
          <w:p w14:paraId="2A4DDCD5" w14:textId="77777777" w:rsidR="00B303A9" w:rsidRPr="0086255B" w:rsidRDefault="00B303A9" w:rsidP="00890742">
            <w:pPr>
              <w:keepNext/>
              <w:spacing w:before="120" w:after="120"/>
              <w:jc w:val="both"/>
              <w:rPr>
                <w:rFonts w:cstheme="minorHAnsi"/>
                <w:lang w:val="hr-HR" w:eastAsia="hr-HR" w:bidi="hr-HR"/>
              </w:rPr>
            </w:pPr>
            <w:r w:rsidRPr="0086255B">
              <w:rPr>
                <w:rFonts w:cstheme="minorHAnsi"/>
                <w:lang w:val="hr-HR" w:eastAsia="hr-HR" w:bidi="hr-HR"/>
              </w:rPr>
              <w:t>Regionalni razvoj (uključujući teritorijalnu saradnju)</w:t>
            </w:r>
          </w:p>
        </w:tc>
        <w:tc>
          <w:tcPr>
            <w:tcW w:w="2410" w:type="dxa"/>
          </w:tcPr>
          <w:p w14:paraId="081D9486" w14:textId="77777777" w:rsidR="00B303A9" w:rsidRPr="0086255B" w:rsidRDefault="00B303A9" w:rsidP="00890742">
            <w:pPr>
              <w:keepNext/>
              <w:spacing w:before="120" w:after="120"/>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p>
        </w:tc>
        <w:tc>
          <w:tcPr>
            <w:tcW w:w="2621" w:type="dxa"/>
          </w:tcPr>
          <w:p w14:paraId="71D7948B" w14:textId="77777777" w:rsidR="00B303A9" w:rsidRPr="0086255B" w:rsidRDefault="00B303A9" w:rsidP="00890742">
            <w:pPr>
              <w:keepNext/>
              <w:spacing w:before="120" w:after="120"/>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p>
        </w:tc>
      </w:tr>
      <w:tr w:rsidR="00B303A9" w:rsidRPr="0086255B" w14:paraId="19A545BA" w14:textId="77777777" w:rsidTr="00890742">
        <w:tc>
          <w:tcPr>
            <w:tcW w:w="3969" w:type="dxa"/>
            <w:vAlign w:val="center"/>
          </w:tcPr>
          <w:p w14:paraId="7331742E" w14:textId="77777777" w:rsidR="00B303A9" w:rsidRPr="0086255B" w:rsidRDefault="00B303A9" w:rsidP="00890742">
            <w:pPr>
              <w:spacing w:before="120" w:after="120"/>
              <w:jc w:val="both"/>
              <w:rPr>
                <w:rFonts w:cstheme="minorHAnsi"/>
                <w:lang w:val="hr-HR" w:eastAsia="hr-HR" w:bidi="hr-HR"/>
              </w:rPr>
            </w:pPr>
            <w:r w:rsidRPr="0086255B">
              <w:rPr>
                <w:rFonts w:cstheme="minorHAnsi"/>
                <w:lang w:val="hr-HR" w:eastAsia="hr-HR" w:bidi="hr-HR"/>
              </w:rPr>
              <w:t xml:space="preserve">Sredstvo za otklanjanje ozbiljnih poremećaja u privredi </w:t>
            </w:r>
          </w:p>
        </w:tc>
        <w:tc>
          <w:tcPr>
            <w:tcW w:w="2410" w:type="dxa"/>
          </w:tcPr>
          <w:p w14:paraId="4B430EE8" w14:textId="77777777" w:rsidR="00B303A9" w:rsidRPr="0086255B" w:rsidRDefault="00B303A9" w:rsidP="00890742">
            <w:pPr>
              <w:keepNext/>
              <w:spacing w:before="120" w:after="120"/>
              <w:jc w:val="both"/>
              <w:rPr>
                <w:rFonts w:cstheme="minorHAnsi"/>
                <w:b/>
                <w:bCs/>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p>
        </w:tc>
        <w:tc>
          <w:tcPr>
            <w:tcW w:w="2621" w:type="dxa"/>
          </w:tcPr>
          <w:p w14:paraId="669FC068" w14:textId="77777777" w:rsidR="00B303A9" w:rsidRPr="0086255B" w:rsidRDefault="00B303A9" w:rsidP="00890742">
            <w:pPr>
              <w:keepNext/>
              <w:spacing w:before="120" w:after="120"/>
              <w:jc w:val="both"/>
              <w:rPr>
                <w:rFonts w:cstheme="minorHAnsi"/>
                <w:b/>
                <w:bCs/>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p>
        </w:tc>
      </w:tr>
      <w:tr w:rsidR="00B303A9" w:rsidRPr="0086255B" w14:paraId="5511565C" w14:textId="77777777" w:rsidTr="00890742">
        <w:tc>
          <w:tcPr>
            <w:tcW w:w="3969" w:type="dxa"/>
            <w:vAlign w:val="center"/>
          </w:tcPr>
          <w:p w14:paraId="7470B248" w14:textId="77777777" w:rsidR="00B303A9" w:rsidRPr="0086255B" w:rsidRDefault="00B303A9" w:rsidP="00890742">
            <w:pPr>
              <w:spacing w:before="120" w:after="120"/>
              <w:jc w:val="both"/>
              <w:rPr>
                <w:rFonts w:cstheme="minorHAnsi"/>
                <w:lang w:val="hr-HR" w:eastAsia="hr-HR" w:bidi="hr-HR"/>
              </w:rPr>
            </w:pPr>
            <w:r w:rsidRPr="0086255B">
              <w:rPr>
                <w:rFonts w:cstheme="minorHAnsi"/>
                <w:lang w:val="hr-HR" w:eastAsia="hr-HR" w:bidi="hr-HR"/>
              </w:rPr>
              <w:t>Obnovljivi izvori energije</w:t>
            </w:r>
          </w:p>
        </w:tc>
        <w:tc>
          <w:tcPr>
            <w:tcW w:w="2410" w:type="dxa"/>
          </w:tcPr>
          <w:p w14:paraId="22745976" w14:textId="77777777" w:rsidR="00B303A9" w:rsidRPr="0086255B" w:rsidRDefault="00B303A9" w:rsidP="00890742">
            <w:pPr>
              <w:keepNext/>
              <w:spacing w:before="120" w:after="120"/>
              <w:jc w:val="both"/>
              <w:rPr>
                <w:rFonts w:cstheme="minorHAnsi"/>
                <w:b/>
                <w:bCs/>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p>
        </w:tc>
        <w:tc>
          <w:tcPr>
            <w:tcW w:w="2621" w:type="dxa"/>
          </w:tcPr>
          <w:p w14:paraId="6498CD85" w14:textId="77777777" w:rsidR="00B303A9" w:rsidRPr="0086255B" w:rsidRDefault="00B303A9" w:rsidP="00890742">
            <w:pPr>
              <w:keepNext/>
              <w:spacing w:before="120" w:after="120"/>
              <w:jc w:val="both"/>
              <w:rPr>
                <w:rFonts w:cstheme="minorHAnsi"/>
                <w:b/>
                <w:bCs/>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p>
        </w:tc>
      </w:tr>
      <w:tr w:rsidR="00B303A9" w:rsidRPr="0086255B" w14:paraId="516FADC7" w14:textId="77777777" w:rsidTr="00890742">
        <w:tc>
          <w:tcPr>
            <w:tcW w:w="3969" w:type="dxa"/>
            <w:vAlign w:val="center"/>
          </w:tcPr>
          <w:p w14:paraId="152AE89B" w14:textId="77777777" w:rsidR="00B303A9" w:rsidRPr="0086255B" w:rsidRDefault="00B303A9" w:rsidP="00890742">
            <w:pPr>
              <w:spacing w:before="120" w:after="120"/>
              <w:jc w:val="both"/>
              <w:rPr>
                <w:rFonts w:cstheme="minorHAnsi"/>
                <w:lang w:val="hr-HR" w:eastAsia="hr-HR" w:bidi="hr-HR"/>
              </w:rPr>
            </w:pPr>
            <w:r w:rsidRPr="0086255B">
              <w:rPr>
                <w:rFonts w:cstheme="minorHAnsi"/>
                <w:lang w:val="hr-HR" w:eastAsia="hr-HR" w:bidi="hr-HR"/>
              </w:rPr>
              <w:t>Sanacija privrednih društava u poteškoćama</w:t>
            </w:r>
          </w:p>
        </w:tc>
        <w:tc>
          <w:tcPr>
            <w:tcW w:w="2410" w:type="dxa"/>
          </w:tcPr>
          <w:p w14:paraId="2A2A4C57" w14:textId="77777777" w:rsidR="00B303A9" w:rsidRPr="0086255B" w:rsidRDefault="00B303A9" w:rsidP="00890742">
            <w:pPr>
              <w:keepNext/>
              <w:spacing w:before="120" w:after="120"/>
              <w:jc w:val="both"/>
              <w:rPr>
                <w:rFonts w:cstheme="minorHAnsi"/>
                <w:b/>
                <w:bCs/>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p>
        </w:tc>
        <w:tc>
          <w:tcPr>
            <w:tcW w:w="2621" w:type="dxa"/>
          </w:tcPr>
          <w:p w14:paraId="33BF6AC4" w14:textId="77777777" w:rsidR="00B303A9" w:rsidRPr="0086255B" w:rsidRDefault="00B303A9" w:rsidP="00890742">
            <w:pPr>
              <w:keepNext/>
              <w:spacing w:before="120" w:after="120"/>
              <w:jc w:val="both"/>
              <w:rPr>
                <w:rFonts w:cstheme="minorHAnsi"/>
                <w:b/>
                <w:bCs/>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p>
        </w:tc>
      </w:tr>
      <w:tr w:rsidR="00B303A9" w:rsidRPr="0086255B" w14:paraId="6A78875D" w14:textId="77777777" w:rsidTr="00890742">
        <w:tc>
          <w:tcPr>
            <w:tcW w:w="3969" w:type="dxa"/>
            <w:vAlign w:val="center"/>
          </w:tcPr>
          <w:p w14:paraId="446A9D8F" w14:textId="77777777" w:rsidR="00B303A9" w:rsidRPr="0086255B" w:rsidRDefault="00B303A9" w:rsidP="00890742">
            <w:pPr>
              <w:spacing w:before="120" w:after="120"/>
              <w:jc w:val="both"/>
              <w:rPr>
                <w:rFonts w:cstheme="minorHAnsi"/>
                <w:lang w:val="hr-HR" w:eastAsia="hr-HR" w:bidi="hr-HR"/>
              </w:rPr>
            </w:pPr>
            <w:r w:rsidRPr="0086255B">
              <w:rPr>
                <w:rFonts w:cstheme="minorHAnsi"/>
                <w:lang w:val="hr-HR" w:eastAsia="hr-HR" w:bidi="hr-HR"/>
              </w:rPr>
              <w:t>Istraživanje, razvoj i inovacije</w:t>
            </w:r>
          </w:p>
        </w:tc>
        <w:tc>
          <w:tcPr>
            <w:tcW w:w="2410" w:type="dxa"/>
          </w:tcPr>
          <w:p w14:paraId="492B50DD" w14:textId="77777777" w:rsidR="00B303A9" w:rsidRPr="0086255B" w:rsidRDefault="00B303A9" w:rsidP="00890742">
            <w:pPr>
              <w:keepNext/>
              <w:spacing w:before="120" w:after="120"/>
              <w:jc w:val="both"/>
              <w:rPr>
                <w:rFonts w:cstheme="minorHAnsi"/>
                <w:b/>
                <w:bCs/>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p>
        </w:tc>
        <w:tc>
          <w:tcPr>
            <w:tcW w:w="2621" w:type="dxa"/>
          </w:tcPr>
          <w:p w14:paraId="1DCA06EE" w14:textId="77777777" w:rsidR="00B303A9" w:rsidRPr="0086255B" w:rsidRDefault="00B303A9" w:rsidP="00890742">
            <w:pPr>
              <w:keepNext/>
              <w:spacing w:before="120" w:after="120"/>
              <w:jc w:val="both"/>
              <w:rPr>
                <w:rFonts w:cstheme="minorHAnsi"/>
                <w:b/>
                <w:bCs/>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p>
        </w:tc>
      </w:tr>
      <w:tr w:rsidR="00B303A9" w:rsidRPr="0086255B" w14:paraId="6EB8CC20" w14:textId="77777777" w:rsidTr="00890742">
        <w:trPr>
          <w:trHeight w:val="463"/>
        </w:trPr>
        <w:tc>
          <w:tcPr>
            <w:tcW w:w="3969" w:type="dxa"/>
          </w:tcPr>
          <w:p w14:paraId="2CEDEFC0" w14:textId="77777777" w:rsidR="00B303A9" w:rsidRPr="0086255B" w:rsidRDefault="00B303A9" w:rsidP="00890742">
            <w:pPr>
              <w:spacing w:before="120" w:after="120"/>
              <w:jc w:val="both"/>
              <w:rPr>
                <w:rFonts w:cstheme="minorHAnsi"/>
                <w:lang w:val="hr-HR" w:eastAsia="hr-HR" w:bidi="hr-HR"/>
              </w:rPr>
            </w:pPr>
            <w:r w:rsidRPr="0086255B">
              <w:rPr>
                <w:rFonts w:cstheme="minorHAnsi"/>
                <w:lang w:val="hr-HR" w:eastAsia="hr-HR" w:bidi="hr-HR"/>
              </w:rPr>
              <w:t>Restrukturiranje privrednih društava u poteškoćama</w:t>
            </w:r>
          </w:p>
        </w:tc>
        <w:tc>
          <w:tcPr>
            <w:tcW w:w="2410" w:type="dxa"/>
          </w:tcPr>
          <w:p w14:paraId="3F1360FB" w14:textId="77777777" w:rsidR="00B303A9" w:rsidRPr="0086255B" w:rsidRDefault="00B303A9" w:rsidP="00890742">
            <w:pPr>
              <w:keepNext/>
              <w:spacing w:before="120" w:after="120"/>
              <w:jc w:val="both"/>
              <w:rPr>
                <w:rFonts w:cstheme="minorHAnsi"/>
                <w:b/>
                <w:bCs/>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p>
        </w:tc>
        <w:tc>
          <w:tcPr>
            <w:tcW w:w="2621" w:type="dxa"/>
          </w:tcPr>
          <w:p w14:paraId="657C5AEB" w14:textId="77777777" w:rsidR="00B303A9" w:rsidRPr="0086255B" w:rsidRDefault="00B303A9" w:rsidP="00890742">
            <w:pPr>
              <w:keepNext/>
              <w:spacing w:before="120" w:after="120"/>
              <w:jc w:val="both"/>
              <w:rPr>
                <w:rFonts w:cstheme="minorHAnsi"/>
                <w:b/>
                <w:bCs/>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p>
        </w:tc>
      </w:tr>
      <w:tr w:rsidR="00B303A9" w:rsidRPr="0086255B" w14:paraId="7080EE95" w14:textId="77777777" w:rsidTr="00890742">
        <w:trPr>
          <w:trHeight w:val="275"/>
        </w:trPr>
        <w:tc>
          <w:tcPr>
            <w:tcW w:w="3969" w:type="dxa"/>
            <w:vAlign w:val="center"/>
          </w:tcPr>
          <w:p w14:paraId="427BD0E6" w14:textId="77777777" w:rsidR="00B303A9" w:rsidRPr="0086255B" w:rsidRDefault="00B303A9" w:rsidP="00890742">
            <w:pPr>
              <w:spacing w:before="120" w:after="120"/>
              <w:jc w:val="both"/>
              <w:rPr>
                <w:rFonts w:cstheme="minorHAnsi"/>
                <w:lang w:val="hr-HR" w:eastAsia="hr-HR" w:bidi="hr-HR"/>
              </w:rPr>
            </w:pPr>
            <w:r w:rsidRPr="0086255B">
              <w:rPr>
                <w:rFonts w:cstheme="minorHAnsi"/>
                <w:lang w:val="hr-HR" w:eastAsia="hr-HR" w:bidi="hr-HR"/>
              </w:rPr>
              <w:t>Rizično finansiranje</w:t>
            </w:r>
          </w:p>
        </w:tc>
        <w:tc>
          <w:tcPr>
            <w:tcW w:w="2410" w:type="dxa"/>
          </w:tcPr>
          <w:p w14:paraId="2309E957" w14:textId="77777777" w:rsidR="00B303A9" w:rsidRPr="0086255B" w:rsidRDefault="00B303A9" w:rsidP="00890742">
            <w:pPr>
              <w:keepNext/>
              <w:spacing w:before="120" w:after="120"/>
              <w:jc w:val="both"/>
              <w:rPr>
                <w:rFonts w:cstheme="minorHAnsi"/>
                <w:b/>
                <w:bCs/>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p>
        </w:tc>
        <w:tc>
          <w:tcPr>
            <w:tcW w:w="2621" w:type="dxa"/>
          </w:tcPr>
          <w:p w14:paraId="4E4963A7" w14:textId="77777777" w:rsidR="00B303A9" w:rsidRPr="0086255B" w:rsidRDefault="00B303A9" w:rsidP="00890742">
            <w:pPr>
              <w:keepNext/>
              <w:spacing w:before="120" w:after="120"/>
              <w:jc w:val="both"/>
              <w:rPr>
                <w:rFonts w:cstheme="minorHAnsi"/>
                <w:b/>
                <w:bCs/>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p>
        </w:tc>
      </w:tr>
      <w:tr w:rsidR="00B303A9" w:rsidRPr="0086255B" w14:paraId="07897F44" w14:textId="77777777" w:rsidTr="00890742">
        <w:tc>
          <w:tcPr>
            <w:tcW w:w="3969" w:type="dxa"/>
            <w:vAlign w:val="center"/>
          </w:tcPr>
          <w:p w14:paraId="1D4DC012" w14:textId="77777777" w:rsidR="00B303A9" w:rsidRPr="0086255B" w:rsidRDefault="00B303A9" w:rsidP="00890742">
            <w:pPr>
              <w:spacing w:before="120" w:after="120"/>
              <w:jc w:val="both"/>
              <w:rPr>
                <w:rFonts w:cstheme="minorHAnsi"/>
                <w:lang w:val="hr-HR" w:eastAsia="hr-HR" w:bidi="hr-HR"/>
              </w:rPr>
            </w:pPr>
            <w:r w:rsidRPr="0086255B">
              <w:rPr>
                <w:rFonts w:cstheme="minorHAnsi"/>
                <w:lang w:val="hr-HR" w:eastAsia="hr-HR" w:bidi="hr-HR"/>
              </w:rPr>
              <w:t>Sektorski razvoj</w:t>
            </w:r>
          </w:p>
        </w:tc>
        <w:tc>
          <w:tcPr>
            <w:tcW w:w="2410" w:type="dxa"/>
          </w:tcPr>
          <w:p w14:paraId="4ACE226B" w14:textId="77777777" w:rsidR="00B303A9" w:rsidRPr="0086255B" w:rsidRDefault="00B303A9" w:rsidP="00890742">
            <w:pPr>
              <w:keepNext/>
              <w:spacing w:before="120" w:after="120"/>
              <w:jc w:val="both"/>
              <w:rPr>
                <w:rFonts w:cstheme="minorHAnsi"/>
                <w:b/>
                <w:bCs/>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p>
        </w:tc>
        <w:tc>
          <w:tcPr>
            <w:tcW w:w="2621" w:type="dxa"/>
          </w:tcPr>
          <w:p w14:paraId="610B3F55" w14:textId="77777777" w:rsidR="00B303A9" w:rsidRPr="0086255B" w:rsidRDefault="00B303A9" w:rsidP="00890742">
            <w:pPr>
              <w:keepNext/>
              <w:spacing w:before="120" w:after="120"/>
              <w:jc w:val="both"/>
              <w:rPr>
                <w:rFonts w:cstheme="minorHAnsi"/>
                <w:b/>
                <w:bCs/>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p>
        </w:tc>
      </w:tr>
      <w:tr w:rsidR="00B303A9" w:rsidRPr="0086255B" w14:paraId="5507F739" w14:textId="77777777" w:rsidTr="00890742">
        <w:tc>
          <w:tcPr>
            <w:tcW w:w="3969" w:type="dxa"/>
            <w:vAlign w:val="center"/>
          </w:tcPr>
          <w:p w14:paraId="40E40FF2" w14:textId="77777777" w:rsidR="00B303A9" w:rsidRPr="0086255B" w:rsidRDefault="00B303A9" w:rsidP="00890742">
            <w:pPr>
              <w:keepNext/>
              <w:spacing w:before="120" w:after="120"/>
              <w:jc w:val="both"/>
              <w:rPr>
                <w:rFonts w:cstheme="minorHAnsi"/>
                <w:lang w:val="hr-HR" w:eastAsia="hr-HR" w:bidi="hr-HR"/>
              </w:rPr>
            </w:pPr>
            <w:r w:rsidRPr="0086255B">
              <w:rPr>
                <w:rFonts w:cstheme="minorHAnsi"/>
                <w:lang w:val="hr-HR" w:eastAsia="hr-HR" w:bidi="hr-HR"/>
              </w:rPr>
              <w:lastRenderedPageBreak/>
              <w:t>Usluge od opšteg ekonomskog interesa (OUEI)</w:t>
            </w:r>
          </w:p>
        </w:tc>
        <w:tc>
          <w:tcPr>
            <w:tcW w:w="2410" w:type="dxa"/>
          </w:tcPr>
          <w:p w14:paraId="08449241" w14:textId="77777777" w:rsidR="00B303A9" w:rsidRPr="0086255B" w:rsidRDefault="00B303A9" w:rsidP="00890742">
            <w:pPr>
              <w:keepNext/>
              <w:spacing w:before="120" w:after="120"/>
              <w:jc w:val="both"/>
              <w:rPr>
                <w:rFonts w:cstheme="minorHAnsi"/>
                <w:b/>
                <w:bCs/>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p>
        </w:tc>
        <w:tc>
          <w:tcPr>
            <w:tcW w:w="2621" w:type="dxa"/>
          </w:tcPr>
          <w:p w14:paraId="49AB8B33" w14:textId="77777777" w:rsidR="00B303A9" w:rsidRPr="0086255B" w:rsidRDefault="00B303A9" w:rsidP="00890742">
            <w:pPr>
              <w:keepNext/>
              <w:spacing w:before="120" w:after="120"/>
              <w:jc w:val="both"/>
              <w:rPr>
                <w:rFonts w:cstheme="minorHAnsi"/>
                <w:b/>
                <w:bCs/>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p>
        </w:tc>
      </w:tr>
      <w:tr w:rsidR="00B303A9" w:rsidRPr="0086255B" w14:paraId="4E05FE2F" w14:textId="77777777" w:rsidTr="00890742">
        <w:tc>
          <w:tcPr>
            <w:tcW w:w="3969" w:type="dxa"/>
            <w:vAlign w:val="center"/>
          </w:tcPr>
          <w:p w14:paraId="2DA41B6D" w14:textId="77777777" w:rsidR="00B303A9" w:rsidRPr="0086255B" w:rsidRDefault="00B303A9" w:rsidP="00890742">
            <w:pPr>
              <w:spacing w:before="120" w:after="120"/>
              <w:jc w:val="both"/>
              <w:rPr>
                <w:rFonts w:cstheme="minorHAnsi"/>
                <w:lang w:val="hr-HR" w:eastAsia="hr-HR" w:bidi="hr-HR"/>
              </w:rPr>
            </w:pPr>
            <w:r w:rsidRPr="0086255B">
              <w:rPr>
                <w:rFonts w:cstheme="minorHAnsi"/>
                <w:lang w:val="hr-HR" w:eastAsia="hr-HR" w:bidi="hr-HR"/>
              </w:rPr>
              <w:t>Razvoj MSP</w:t>
            </w:r>
          </w:p>
        </w:tc>
        <w:tc>
          <w:tcPr>
            <w:tcW w:w="2410" w:type="dxa"/>
          </w:tcPr>
          <w:p w14:paraId="0BBCF6A6" w14:textId="77777777" w:rsidR="00B303A9" w:rsidRPr="0086255B" w:rsidRDefault="00B303A9" w:rsidP="00890742">
            <w:pPr>
              <w:keepNext/>
              <w:spacing w:before="120" w:after="120"/>
              <w:jc w:val="both"/>
              <w:rPr>
                <w:rFonts w:cstheme="minorHAnsi"/>
                <w:b/>
                <w:bCs/>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p>
        </w:tc>
        <w:tc>
          <w:tcPr>
            <w:tcW w:w="2621" w:type="dxa"/>
          </w:tcPr>
          <w:p w14:paraId="6B4EEDCF" w14:textId="77777777" w:rsidR="00B303A9" w:rsidRPr="0086255B" w:rsidRDefault="00B303A9" w:rsidP="00890742">
            <w:pPr>
              <w:keepNext/>
              <w:spacing w:before="120" w:after="120"/>
              <w:jc w:val="both"/>
              <w:rPr>
                <w:rFonts w:cstheme="minorHAnsi"/>
                <w:b/>
                <w:bCs/>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p>
        </w:tc>
      </w:tr>
      <w:tr w:rsidR="00B303A9" w:rsidRPr="0086255B" w14:paraId="53112152" w14:textId="77777777" w:rsidTr="00890742">
        <w:tc>
          <w:tcPr>
            <w:tcW w:w="3969" w:type="dxa"/>
            <w:vAlign w:val="center"/>
          </w:tcPr>
          <w:p w14:paraId="56F51EC6" w14:textId="77777777" w:rsidR="00B303A9" w:rsidRPr="0086255B" w:rsidRDefault="00B303A9" w:rsidP="00890742">
            <w:pPr>
              <w:spacing w:before="120" w:after="120"/>
              <w:jc w:val="both"/>
              <w:rPr>
                <w:rFonts w:cstheme="minorHAnsi"/>
                <w:lang w:val="hr-HR" w:eastAsia="hr-HR" w:bidi="hr-HR"/>
              </w:rPr>
            </w:pPr>
            <w:r w:rsidRPr="0086255B">
              <w:rPr>
                <w:rFonts w:cstheme="minorHAnsi"/>
                <w:lang w:val="hr-HR" w:eastAsia="hr-HR" w:bidi="hr-HR"/>
              </w:rPr>
              <w:t>Socijalna pomoć individualnim potrošačima</w:t>
            </w:r>
          </w:p>
        </w:tc>
        <w:tc>
          <w:tcPr>
            <w:tcW w:w="2410" w:type="dxa"/>
          </w:tcPr>
          <w:p w14:paraId="14AA79A2" w14:textId="77777777" w:rsidR="00B303A9" w:rsidRPr="0086255B" w:rsidRDefault="00B303A9" w:rsidP="00890742">
            <w:pPr>
              <w:keepNext/>
              <w:spacing w:before="120" w:after="120"/>
              <w:jc w:val="both"/>
              <w:rPr>
                <w:rFonts w:cstheme="minorHAnsi"/>
                <w:b/>
                <w:bCs/>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p>
        </w:tc>
        <w:tc>
          <w:tcPr>
            <w:tcW w:w="2621" w:type="dxa"/>
          </w:tcPr>
          <w:p w14:paraId="6B08FE50" w14:textId="77777777" w:rsidR="00B303A9" w:rsidRPr="0086255B" w:rsidRDefault="00B303A9" w:rsidP="00890742">
            <w:pPr>
              <w:keepNext/>
              <w:spacing w:before="120" w:after="120"/>
              <w:jc w:val="both"/>
              <w:rPr>
                <w:rFonts w:cstheme="minorHAnsi"/>
                <w:b/>
                <w:bCs/>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p>
        </w:tc>
      </w:tr>
      <w:tr w:rsidR="00B303A9" w:rsidRPr="0086255B" w14:paraId="19F81B77" w14:textId="77777777" w:rsidTr="00890742">
        <w:tc>
          <w:tcPr>
            <w:tcW w:w="3969" w:type="dxa"/>
            <w:vAlign w:val="center"/>
          </w:tcPr>
          <w:p w14:paraId="5338341C" w14:textId="77777777" w:rsidR="00B303A9" w:rsidRPr="0086255B" w:rsidRDefault="00B303A9" w:rsidP="00890742">
            <w:pPr>
              <w:spacing w:before="120" w:after="120"/>
              <w:jc w:val="both"/>
              <w:rPr>
                <w:rFonts w:cstheme="minorHAnsi"/>
                <w:lang w:val="hr-HR" w:eastAsia="hr-HR" w:bidi="hr-HR"/>
              </w:rPr>
            </w:pPr>
            <w:r w:rsidRPr="0086255B">
              <w:rPr>
                <w:rFonts w:cstheme="minorHAnsi"/>
                <w:lang w:val="hr-HR" w:eastAsia="hr-HR" w:bidi="hr-HR"/>
              </w:rPr>
              <w:t>Pomoć za sportsku i višenamjensku rekreativnu infrastrukturu</w:t>
            </w:r>
          </w:p>
        </w:tc>
        <w:tc>
          <w:tcPr>
            <w:tcW w:w="2410" w:type="dxa"/>
          </w:tcPr>
          <w:p w14:paraId="2E33F089" w14:textId="77777777" w:rsidR="00B303A9" w:rsidRPr="0086255B" w:rsidRDefault="00B303A9" w:rsidP="00890742">
            <w:pPr>
              <w:keepNext/>
              <w:spacing w:before="120" w:after="120"/>
              <w:jc w:val="both"/>
              <w:rPr>
                <w:rFonts w:cstheme="minorHAnsi"/>
                <w:b/>
                <w:bCs/>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p>
        </w:tc>
        <w:tc>
          <w:tcPr>
            <w:tcW w:w="2621" w:type="dxa"/>
          </w:tcPr>
          <w:p w14:paraId="199F93DC" w14:textId="77777777" w:rsidR="00B303A9" w:rsidRPr="0086255B" w:rsidRDefault="00B303A9" w:rsidP="00890742">
            <w:pPr>
              <w:keepNext/>
              <w:spacing w:before="120" w:after="120"/>
              <w:jc w:val="both"/>
              <w:rPr>
                <w:rFonts w:cstheme="minorHAnsi"/>
                <w:b/>
                <w:bCs/>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p>
        </w:tc>
      </w:tr>
      <w:tr w:rsidR="00B303A9" w:rsidRPr="0086255B" w14:paraId="5508299E" w14:textId="77777777" w:rsidTr="00890742">
        <w:tc>
          <w:tcPr>
            <w:tcW w:w="3969" w:type="dxa"/>
            <w:vAlign w:val="center"/>
          </w:tcPr>
          <w:p w14:paraId="5E427514" w14:textId="77777777" w:rsidR="00B303A9" w:rsidRPr="0086255B" w:rsidRDefault="00B303A9" w:rsidP="00890742">
            <w:pPr>
              <w:spacing w:before="120" w:after="120"/>
              <w:jc w:val="both"/>
              <w:rPr>
                <w:rFonts w:cstheme="minorHAnsi"/>
                <w:lang w:val="hr-HR" w:eastAsia="hr-HR" w:bidi="hr-HR"/>
              </w:rPr>
            </w:pPr>
            <w:r w:rsidRPr="0086255B">
              <w:rPr>
                <w:rFonts w:cstheme="minorHAnsi"/>
                <w:lang w:val="hr-HR" w:eastAsia="hr-HR" w:bidi="hr-HR"/>
              </w:rPr>
              <w:t>Obuka</w:t>
            </w:r>
          </w:p>
        </w:tc>
        <w:tc>
          <w:tcPr>
            <w:tcW w:w="2410" w:type="dxa"/>
          </w:tcPr>
          <w:p w14:paraId="369259BB" w14:textId="77777777" w:rsidR="00B303A9" w:rsidRPr="0086255B" w:rsidRDefault="00B303A9" w:rsidP="00890742">
            <w:pPr>
              <w:spacing w:before="120" w:after="120"/>
              <w:jc w:val="both"/>
              <w:rPr>
                <w:rFonts w:cstheme="minorHAnsi"/>
                <w:b/>
                <w:bCs/>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p>
        </w:tc>
        <w:tc>
          <w:tcPr>
            <w:tcW w:w="2621" w:type="dxa"/>
          </w:tcPr>
          <w:p w14:paraId="27893021" w14:textId="77777777" w:rsidR="00B303A9" w:rsidRPr="0086255B" w:rsidRDefault="00B303A9" w:rsidP="00890742">
            <w:pPr>
              <w:spacing w:before="120" w:after="120"/>
              <w:jc w:val="both"/>
              <w:rPr>
                <w:rFonts w:cstheme="minorHAnsi"/>
                <w:b/>
                <w:bCs/>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p>
        </w:tc>
      </w:tr>
      <w:tr w:rsidR="00B303A9" w:rsidRPr="0086255B" w14:paraId="55F3041C" w14:textId="77777777" w:rsidTr="00890742">
        <w:tc>
          <w:tcPr>
            <w:tcW w:w="3969" w:type="dxa"/>
            <w:vAlign w:val="center"/>
          </w:tcPr>
          <w:p w14:paraId="3531851D" w14:textId="77777777" w:rsidR="00B303A9" w:rsidRPr="0086255B" w:rsidRDefault="00B303A9" w:rsidP="00890742">
            <w:pPr>
              <w:spacing w:before="120" w:after="120"/>
              <w:jc w:val="both"/>
              <w:rPr>
                <w:rFonts w:cstheme="minorHAnsi"/>
                <w:lang w:val="hr-HR" w:eastAsia="hr-HR" w:bidi="hr-HR"/>
              </w:rPr>
            </w:pPr>
            <w:r w:rsidRPr="0086255B">
              <w:rPr>
                <w:rFonts w:cstheme="minorHAnsi"/>
                <w:lang w:val="hr-HR" w:eastAsia="hr-HR" w:bidi="hr-HR"/>
              </w:rPr>
              <w:t>Početna pomoć avio prevoznicima za uvođenje novih avio linija</w:t>
            </w:r>
          </w:p>
        </w:tc>
        <w:tc>
          <w:tcPr>
            <w:tcW w:w="2410" w:type="dxa"/>
          </w:tcPr>
          <w:p w14:paraId="47CC86E5" w14:textId="77777777" w:rsidR="00B303A9" w:rsidRPr="0086255B" w:rsidRDefault="00B303A9" w:rsidP="00890742">
            <w:pPr>
              <w:spacing w:before="120" w:after="120"/>
              <w:jc w:val="both"/>
              <w:rPr>
                <w:rFonts w:cstheme="minorHAnsi"/>
                <w:b/>
                <w:bCs/>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p>
        </w:tc>
        <w:tc>
          <w:tcPr>
            <w:tcW w:w="2621" w:type="dxa"/>
          </w:tcPr>
          <w:p w14:paraId="0C5FE579" w14:textId="77777777" w:rsidR="00B303A9" w:rsidRPr="0086255B" w:rsidRDefault="00B303A9" w:rsidP="00890742">
            <w:pPr>
              <w:spacing w:before="120" w:after="120"/>
              <w:jc w:val="both"/>
              <w:rPr>
                <w:rFonts w:cstheme="minorHAnsi"/>
                <w:b/>
                <w:bCs/>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p>
        </w:tc>
      </w:tr>
    </w:tbl>
    <w:p w14:paraId="66F18601" w14:textId="77777777" w:rsidR="00B303A9" w:rsidRPr="00683086" w:rsidRDefault="00B303A9" w:rsidP="00441373">
      <w:pPr>
        <w:pStyle w:val="Heading2"/>
        <w:numPr>
          <w:ilvl w:val="1"/>
          <w:numId w:val="52"/>
        </w:numPr>
        <w:spacing w:before="120" w:after="120"/>
        <w:ind w:left="360"/>
        <w:rPr>
          <w:rFonts w:asciiTheme="minorHAnsi" w:hAnsiTheme="minorHAnsi" w:cstheme="minorHAnsi"/>
          <w:b w:val="0"/>
          <w:color w:val="auto"/>
          <w:sz w:val="22"/>
          <w:szCs w:val="22"/>
        </w:rPr>
      </w:pPr>
      <w:r w:rsidRPr="00683086">
        <w:rPr>
          <w:rFonts w:asciiTheme="minorHAnsi" w:hAnsiTheme="minorHAnsi" w:cstheme="minorHAnsi"/>
          <w:b w:val="0"/>
          <w:color w:val="auto"/>
          <w:sz w:val="22"/>
          <w:szCs w:val="22"/>
        </w:rPr>
        <w:t>Objasnite potrebu za državnom intervencijom. Napominjemo da mjera državne pomoći mora biti usmjerena na situaciju u kojoj otklanjanjem jasno utvrđenog tržišnog nedostatka može ostvariti značajno poboljšanje koje tržište ne može samo postići.</w:t>
      </w:r>
    </w:p>
    <w:p w14:paraId="5AAEBA6A" w14:textId="77777777" w:rsidR="00B303A9" w:rsidRPr="0086255B" w:rsidRDefault="00B303A9" w:rsidP="00B303A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7C325D7B" w14:textId="77777777" w:rsidR="00B303A9" w:rsidRPr="00683086" w:rsidRDefault="00B303A9" w:rsidP="00441373">
      <w:pPr>
        <w:pStyle w:val="Heading2"/>
        <w:numPr>
          <w:ilvl w:val="1"/>
          <w:numId w:val="52"/>
        </w:numPr>
        <w:spacing w:before="120" w:after="120"/>
        <w:ind w:left="360"/>
        <w:rPr>
          <w:rFonts w:asciiTheme="minorHAnsi" w:hAnsiTheme="minorHAnsi" w:cstheme="minorHAnsi"/>
          <w:b w:val="0"/>
          <w:color w:val="auto"/>
          <w:sz w:val="22"/>
          <w:szCs w:val="22"/>
        </w:rPr>
      </w:pPr>
      <w:r w:rsidRPr="00683086">
        <w:rPr>
          <w:rFonts w:asciiTheme="minorHAnsi" w:hAnsiTheme="minorHAnsi" w:cstheme="minorHAnsi"/>
          <w:b w:val="0"/>
          <w:color w:val="auto"/>
          <w:sz w:val="22"/>
          <w:szCs w:val="22"/>
        </w:rPr>
        <w:t>Navedite zašto je pomoć primjeren instrument za ostvarivanje cilja od zajedničkog interesa kako je definisano u tački 6.1. Napominjemo da se pomoć neće smatrati usklađenom ako se isti pozitivni doprinos može ostvariti mjerama kojima se manje narušava tržište.</w:t>
      </w:r>
    </w:p>
    <w:p w14:paraId="333923E2" w14:textId="77777777" w:rsidR="00B303A9" w:rsidRPr="0086255B" w:rsidRDefault="00B303A9" w:rsidP="00B303A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322253AB" w14:textId="77777777" w:rsidR="00B303A9" w:rsidRPr="00683086" w:rsidRDefault="00B303A9" w:rsidP="00441373">
      <w:pPr>
        <w:pStyle w:val="Heading2"/>
        <w:numPr>
          <w:ilvl w:val="1"/>
          <w:numId w:val="52"/>
        </w:numPr>
        <w:spacing w:before="120" w:after="120"/>
        <w:ind w:left="360"/>
        <w:rPr>
          <w:rFonts w:asciiTheme="minorHAnsi" w:hAnsiTheme="minorHAnsi" w:cstheme="minorHAnsi"/>
          <w:b w:val="0"/>
          <w:color w:val="auto"/>
          <w:sz w:val="22"/>
          <w:szCs w:val="22"/>
        </w:rPr>
      </w:pPr>
      <w:r w:rsidRPr="00683086">
        <w:rPr>
          <w:rFonts w:asciiTheme="minorHAnsi" w:hAnsiTheme="minorHAnsi" w:cstheme="minorHAnsi"/>
          <w:b w:val="0"/>
          <w:color w:val="auto"/>
          <w:sz w:val="22"/>
          <w:szCs w:val="22"/>
        </w:rPr>
        <w:t>Navedite da li pomoć ima podsticajni efekat (odnosno da li pomoć mijenja ponašanje privrednog društva na način da se on počne baviti dodatnom djelatnošću kojom se ne bi bavio bez pomoći ili bi se njome bavio samo na ograničen ili drugačiji način).</w:t>
      </w:r>
    </w:p>
    <w:p w14:paraId="69F0944C" w14:textId="77777777" w:rsidR="00B303A9" w:rsidRPr="0086255B" w:rsidRDefault="00B303A9" w:rsidP="00B303A9">
      <w:pPr>
        <w:spacing w:before="100" w:beforeAutospacing="1" w:after="100" w:afterAutospacing="1"/>
        <w:ind w:left="720"/>
        <w:jc w:val="both"/>
        <w:rPr>
          <w:rFonts w:cstheme="minorHAnsi"/>
          <w:shd w:val="clear" w:color="auto" w:fill="FFFFFF"/>
          <w:lang w:val="hr-HR" w:eastAsia="hr-HR" w:bidi="hr-HR"/>
        </w:rPr>
      </w:pPr>
      <w:r w:rsidRPr="0086255B">
        <w:rPr>
          <w:rFonts w:cstheme="minorHAnsi"/>
          <w:lang w:val="hr-HR" w:eastAsia="hr-HR" w:bidi="hr-HR"/>
        </w:rPr>
        <w:fldChar w:fldCharType="begin">
          <w:ffData>
            <w:name w:val=""/>
            <w:enabled w:val="0"/>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4D7604E5" w14:textId="77777777" w:rsidR="00B303A9" w:rsidRPr="0086255B" w:rsidRDefault="00B303A9" w:rsidP="00B303A9">
      <w:pPr>
        <w:spacing w:before="120" w:after="120"/>
        <w:jc w:val="both"/>
        <w:rPr>
          <w:rFonts w:cstheme="minorHAnsi"/>
          <w:lang w:val="hr-HR" w:eastAsia="hr-HR" w:bidi="hr-HR"/>
        </w:rPr>
      </w:pPr>
      <w:r w:rsidRPr="0086255B">
        <w:rPr>
          <w:rFonts w:cstheme="minorHAnsi"/>
          <w:lang w:val="hr-HR" w:eastAsia="hr-HR" w:bidi="hr-HR"/>
        </w:rPr>
        <w:t xml:space="preserve">Navedite da li su aktivnosti koje su započete prije podnošenja zahtjeva za pomoć opravdane. </w:t>
      </w:r>
    </w:p>
    <w:p w14:paraId="43A6A480" w14:textId="77777777" w:rsidR="00B303A9" w:rsidRPr="0086255B" w:rsidRDefault="00B303A9" w:rsidP="00B303A9">
      <w:pPr>
        <w:spacing w:before="100" w:beforeAutospacing="1" w:after="100" w:afterAutospacing="1"/>
        <w:ind w:left="72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6B019E23" w14:textId="77777777" w:rsidR="00B303A9" w:rsidRPr="0086255B" w:rsidRDefault="00B303A9" w:rsidP="00B303A9">
      <w:pPr>
        <w:spacing w:before="120" w:after="120"/>
        <w:jc w:val="both"/>
        <w:rPr>
          <w:rFonts w:cstheme="minorHAnsi"/>
          <w:lang w:val="hr-HR" w:eastAsia="hr-HR" w:bidi="hr-HR"/>
        </w:rPr>
      </w:pPr>
      <w:r w:rsidRPr="0086255B">
        <w:rPr>
          <w:rFonts w:cstheme="minorHAnsi"/>
          <w:lang w:val="hr-HR" w:eastAsia="hr-HR" w:bidi="hr-HR"/>
        </w:rPr>
        <w:t>Ako su opravdane, objasnite kako je ispunjen zahtjev za podsticajnim efektom.</w:t>
      </w:r>
    </w:p>
    <w:p w14:paraId="381C842D" w14:textId="77777777" w:rsidR="00B303A9" w:rsidRPr="0086255B" w:rsidRDefault="00B303A9" w:rsidP="00B303A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390775B5" w14:textId="77777777" w:rsidR="00B303A9" w:rsidRPr="00683086" w:rsidRDefault="00B303A9" w:rsidP="00441373">
      <w:pPr>
        <w:pStyle w:val="Heading2"/>
        <w:numPr>
          <w:ilvl w:val="1"/>
          <w:numId w:val="52"/>
        </w:numPr>
        <w:spacing w:before="120" w:after="120"/>
        <w:ind w:left="360"/>
        <w:rPr>
          <w:rFonts w:asciiTheme="minorHAnsi" w:hAnsiTheme="minorHAnsi" w:cstheme="minorHAnsi"/>
          <w:b w:val="0"/>
          <w:color w:val="auto"/>
          <w:sz w:val="22"/>
          <w:szCs w:val="22"/>
        </w:rPr>
      </w:pPr>
      <w:r w:rsidRPr="00683086">
        <w:rPr>
          <w:rFonts w:asciiTheme="minorHAnsi" w:hAnsiTheme="minorHAnsi" w:cstheme="minorHAnsi"/>
          <w:b w:val="0"/>
          <w:color w:val="auto"/>
          <w:sz w:val="22"/>
          <w:szCs w:val="22"/>
        </w:rPr>
        <w:t>Navedite zašto je dodijeljena pomoć proporcionalna u mjeri u kojoj predstavlja minimum koji je potreban za podsticanje ulaganja ili aktivnosti.</w:t>
      </w:r>
    </w:p>
    <w:p w14:paraId="6E3B85E8" w14:textId="77777777" w:rsidR="00B303A9" w:rsidRPr="0086255B" w:rsidRDefault="00B303A9" w:rsidP="00B303A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7C8CF75C" w14:textId="77777777" w:rsidR="00B303A9" w:rsidRPr="00683086" w:rsidRDefault="00B303A9" w:rsidP="00441373">
      <w:pPr>
        <w:pStyle w:val="Heading2"/>
        <w:numPr>
          <w:ilvl w:val="1"/>
          <w:numId w:val="52"/>
        </w:numPr>
        <w:spacing w:before="120" w:after="120"/>
        <w:ind w:left="360"/>
        <w:rPr>
          <w:rFonts w:asciiTheme="minorHAnsi" w:hAnsiTheme="minorHAnsi" w:cstheme="minorHAnsi"/>
          <w:b w:val="0"/>
          <w:color w:val="auto"/>
          <w:sz w:val="22"/>
          <w:szCs w:val="22"/>
        </w:rPr>
      </w:pPr>
      <w:r w:rsidRPr="00683086">
        <w:rPr>
          <w:rFonts w:asciiTheme="minorHAnsi" w:hAnsiTheme="minorHAnsi" w:cstheme="minorHAnsi"/>
          <w:b w:val="0"/>
          <w:color w:val="auto"/>
          <w:sz w:val="22"/>
          <w:szCs w:val="22"/>
        </w:rPr>
        <w:lastRenderedPageBreak/>
        <w:t>Navedite moguće negativne efekte pomoći na konkurenciju i trgovinu i opišite u kojoj mjeri nad njima prevladavaju pozitivni efekti.</w:t>
      </w:r>
    </w:p>
    <w:p w14:paraId="46FA7BC8" w14:textId="77777777" w:rsidR="00B303A9" w:rsidRPr="0086255B" w:rsidRDefault="00B303A9" w:rsidP="00B303A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126B8F23" w14:textId="77777777" w:rsidR="00B303A9" w:rsidRPr="00683086" w:rsidRDefault="00B303A9" w:rsidP="00441373">
      <w:pPr>
        <w:pStyle w:val="Heading2"/>
        <w:numPr>
          <w:ilvl w:val="1"/>
          <w:numId w:val="52"/>
        </w:numPr>
        <w:spacing w:before="120" w:after="120"/>
        <w:ind w:left="360"/>
        <w:rPr>
          <w:rFonts w:asciiTheme="minorHAnsi" w:hAnsiTheme="minorHAnsi" w:cstheme="minorHAnsi"/>
          <w:b w:val="0"/>
          <w:color w:val="auto"/>
          <w:sz w:val="22"/>
          <w:szCs w:val="22"/>
        </w:rPr>
      </w:pPr>
      <w:r w:rsidRPr="00683086">
        <w:rPr>
          <w:rFonts w:asciiTheme="minorHAnsi" w:hAnsiTheme="minorHAnsi" w:cstheme="minorHAnsi"/>
          <w:b w:val="0"/>
          <w:color w:val="auto"/>
          <w:sz w:val="22"/>
          <w:szCs w:val="22"/>
        </w:rPr>
        <w:t>U skladu sa zahtjevima transparentnosti utvrđenim u Smjernicama i Okvirima EU-e o državnoj pomoći, navedite da li će sljedeći podaci biti objavljeni u Modulu za transparentnost dodijeljene pomoći Evropske komisije (TAM</w:t>
      </w:r>
      <w:r w:rsidRPr="00683086">
        <w:rPr>
          <w:rStyle w:val="FootnoteReference"/>
          <w:rFonts w:asciiTheme="minorHAnsi" w:hAnsiTheme="minorHAnsi" w:cstheme="minorHAnsi"/>
          <w:b w:val="0"/>
          <w:color w:val="auto"/>
          <w:sz w:val="22"/>
          <w:szCs w:val="22"/>
        </w:rPr>
        <w:footnoteReference w:id="12"/>
      </w:r>
      <w:r w:rsidRPr="00683086">
        <w:rPr>
          <w:rFonts w:asciiTheme="minorHAnsi" w:hAnsiTheme="minorHAnsi" w:cstheme="minorHAnsi"/>
          <w:b w:val="0"/>
          <w:color w:val="auto"/>
          <w:sz w:val="22"/>
          <w:szCs w:val="22"/>
        </w:rPr>
        <w:t>) ili na jednoj nacionalnoj ili regionalnoj internet stranici: (i) cijeli tekst odluke o dodjeli odobrene šeme pomoći ili individualne pomoći i njene sprovedbene odredbe ili link ka njima; (ii) identitet organa koje je odobrilo pomoć; (iii) identitet individualnog(ih) korisnika; (iv) instrument pomoći</w:t>
      </w:r>
      <w:r w:rsidRPr="00683086">
        <w:rPr>
          <w:rStyle w:val="FootnoteReference"/>
          <w:rFonts w:asciiTheme="minorHAnsi" w:hAnsiTheme="minorHAnsi" w:cstheme="minorHAnsi"/>
          <w:b w:val="0"/>
          <w:color w:val="auto"/>
          <w:sz w:val="22"/>
          <w:szCs w:val="22"/>
        </w:rPr>
        <w:footnoteReference w:id="13"/>
      </w:r>
      <w:r w:rsidRPr="00683086">
        <w:rPr>
          <w:rFonts w:asciiTheme="minorHAnsi" w:hAnsiTheme="minorHAnsi" w:cstheme="minorHAnsi"/>
          <w:b w:val="0"/>
          <w:color w:val="auto"/>
          <w:sz w:val="22"/>
          <w:szCs w:val="22"/>
        </w:rPr>
        <w:t xml:space="preserve"> i iznos pomoći dodijeljen svakom korisniku; (v) cilj pomoći, datum dodjele; (vi) vrsta privrednog društva (na primjer, MSP, veliko privredno društvo); (vii) referentni broj pomoći koji je Komisija dodijelila; (viii) region u kojem se nalazi korisnik (na nivou NUTS 2) i (ix) glavni ekonomski sektor korisnika (na nivou grupe prema NACE-u)</w:t>
      </w:r>
      <w:r w:rsidRPr="00683086">
        <w:rPr>
          <w:rStyle w:val="FootnoteReference"/>
          <w:rFonts w:asciiTheme="minorHAnsi" w:hAnsiTheme="minorHAnsi" w:cstheme="minorHAnsi"/>
          <w:b w:val="0"/>
          <w:color w:val="auto"/>
          <w:sz w:val="22"/>
          <w:szCs w:val="22"/>
        </w:rPr>
        <w:footnoteReference w:id="14"/>
      </w:r>
      <w:r w:rsidRPr="00683086">
        <w:rPr>
          <w:rFonts w:asciiTheme="minorHAnsi" w:hAnsiTheme="minorHAnsi" w:cstheme="minorHAnsi"/>
          <w:b w:val="0"/>
          <w:color w:val="auto"/>
          <w:sz w:val="22"/>
          <w:szCs w:val="22"/>
        </w:rPr>
        <w:t>.</w:t>
      </w:r>
    </w:p>
    <w:p w14:paraId="435EDF45" w14:textId="77777777" w:rsidR="00B303A9" w:rsidRPr="0086255B" w:rsidRDefault="00B303A9" w:rsidP="00B303A9">
      <w:pPr>
        <w:spacing w:before="100" w:beforeAutospacing="1" w:after="100" w:afterAutospacing="1"/>
        <w:ind w:left="720"/>
        <w:jc w:val="both"/>
        <w:rPr>
          <w:rFonts w:cstheme="minorHAnsi"/>
          <w:lang w:val="hr-HR" w:eastAsia="hr-HR" w:bidi="hr-HR"/>
        </w:rPr>
      </w:pPr>
      <w:r w:rsidRPr="0086255B">
        <w:rPr>
          <w:rFonts w:cstheme="minorHAnsi"/>
          <w:lang w:val="hr-HR" w:eastAsia="hr-HR" w:bidi="hr-HR"/>
        </w:rPr>
        <w:fldChar w:fldCharType="begin">
          <w:ffData>
            <w:name w:val=""/>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29A844B1" w14:textId="77777777" w:rsidR="00B303A9" w:rsidRPr="0086255B" w:rsidRDefault="00B303A9" w:rsidP="00441373">
      <w:pPr>
        <w:pStyle w:val="Heading3"/>
        <w:numPr>
          <w:ilvl w:val="2"/>
          <w:numId w:val="52"/>
        </w:numPr>
        <w:spacing w:before="120" w:after="120"/>
        <w:ind w:left="360" w:hanging="360"/>
        <w:rPr>
          <w:rFonts w:asciiTheme="minorHAnsi" w:hAnsiTheme="minorHAnsi" w:cstheme="minorHAnsi"/>
          <w:b w:val="0"/>
          <w:i/>
          <w:color w:val="auto"/>
          <w:sz w:val="22"/>
          <w:szCs w:val="22"/>
        </w:rPr>
      </w:pPr>
      <w:r w:rsidRPr="0086255B">
        <w:rPr>
          <w:rFonts w:asciiTheme="minorHAnsi" w:hAnsiTheme="minorHAnsi" w:cstheme="minorHAnsi"/>
          <w:b w:val="0"/>
          <w:i/>
          <w:color w:val="auto"/>
          <w:sz w:val="22"/>
          <w:szCs w:val="22"/>
        </w:rPr>
        <w:t xml:space="preserve">Navedite adrese internet stranice na kojima će podaci biti objavljeni: </w:t>
      </w:r>
    </w:p>
    <w:p w14:paraId="375FFFFC" w14:textId="77777777" w:rsidR="00B303A9" w:rsidRPr="0086255B" w:rsidRDefault="00B303A9" w:rsidP="00B303A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78EC3D89" w14:textId="77777777" w:rsidR="00B303A9" w:rsidRPr="0086255B" w:rsidRDefault="00B303A9" w:rsidP="00441373">
      <w:pPr>
        <w:pStyle w:val="Heading3"/>
        <w:numPr>
          <w:ilvl w:val="2"/>
          <w:numId w:val="52"/>
        </w:numPr>
        <w:spacing w:before="120" w:after="120"/>
        <w:ind w:left="720"/>
        <w:rPr>
          <w:rFonts w:asciiTheme="minorHAnsi" w:hAnsiTheme="minorHAnsi" w:cstheme="minorHAnsi"/>
          <w:b w:val="0"/>
          <w:i/>
          <w:color w:val="auto"/>
          <w:sz w:val="22"/>
          <w:szCs w:val="22"/>
        </w:rPr>
      </w:pPr>
      <w:r w:rsidRPr="0086255B">
        <w:rPr>
          <w:rFonts w:asciiTheme="minorHAnsi" w:hAnsiTheme="minorHAnsi" w:cstheme="minorHAnsi"/>
          <w:b w:val="0"/>
          <w:i/>
          <w:color w:val="auto"/>
          <w:sz w:val="22"/>
          <w:szCs w:val="22"/>
        </w:rPr>
        <w:t>Ako je primjenjivo, navedite adresu centralne internet stranice na kojoj se nalaze podaci sa regionalnih internet stranica:</w:t>
      </w:r>
      <w:r w:rsidRPr="0086255B">
        <w:rPr>
          <w:rFonts w:asciiTheme="minorHAnsi" w:hAnsiTheme="minorHAnsi" w:cstheme="minorHAnsi"/>
          <w:b w:val="0"/>
          <w:i/>
          <w:color w:val="auto"/>
          <w:sz w:val="22"/>
          <w:szCs w:val="22"/>
        </w:rPr>
        <w:tab/>
        <w:t xml:space="preserve"> </w:t>
      </w:r>
    </w:p>
    <w:p w14:paraId="1A01AC8E" w14:textId="77777777" w:rsidR="00B303A9" w:rsidRPr="0086255B" w:rsidRDefault="00B303A9" w:rsidP="00B303A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4D4579C2" w14:textId="77777777" w:rsidR="00B303A9" w:rsidRPr="0086255B" w:rsidRDefault="00B303A9" w:rsidP="00441373">
      <w:pPr>
        <w:pStyle w:val="Heading3"/>
        <w:numPr>
          <w:ilvl w:val="2"/>
          <w:numId w:val="52"/>
        </w:numPr>
        <w:spacing w:before="120" w:after="120"/>
        <w:ind w:left="720"/>
        <w:rPr>
          <w:rFonts w:asciiTheme="minorHAnsi" w:hAnsiTheme="minorHAnsi" w:cstheme="minorHAnsi"/>
          <w:b w:val="0"/>
          <w:i/>
          <w:color w:val="auto"/>
          <w:sz w:val="22"/>
          <w:szCs w:val="22"/>
        </w:rPr>
      </w:pPr>
      <w:r w:rsidRPr="0086255B">
        <w:rPr>
          <w:rFonts w:asciiTheme="minorHAnsi" w:hAnsiTheme="minorHAnsi" w:cstheme="minorHAnsi"/>
          <w:b w:val="0"/>
          <w:i/>
          <w:color w:val="auto"/>
          <w:sz w:val="22"/>
          <w:szCs w:val="22"/>
        </w:rPr>
        <w:t>Ako adrese internet stranice iz tačke 6.7.2 nisu poznate u trenutku podnošenja prijave, država članica je dužna da obavijesti Komisiju kada se ta internet stranica izradi i kada adrese budu poznate.</w:t>
      </w:r>
    </w:p>
    <w:p w14:paraId="7D5CEDD3" w14:textId="77777777" w:rsidR="00B303A9" w:rsidRPr="00683086" w:rsidRDefault="00B303A9" w:rsidP="00441373">
      <w:pPr>
        <w:pStyle w:val="Heading2"/>
        <w:numPr>
          <w:ilvl w:val="1"/>
          <w:numId w:val="52"/>
        </w:numPr>
        <w:spacing w:before="120" w:after="120"/>
        <w:ind w:left="360"/>
        <w:rPr>
          <w:rFonts w:asciiTheme="minorHAnsi" w:hAnsiTheme="minorHAnsi" w:cstheme="minorHAnsi"/>
          <w:b w:val="0"/>
          <w:color w:val="auto"/>
          <w:sz w:val="22"/>
          <w:szCs w:val="22"/>
        </w:rPr>
      </w:pPr>
      <w:r w:rsidRPr="00683086">
        <w:rPr>
          <w:rFonts w:asciiTheme="minorHAnsi" w:hAnsiTheme="minorHAnsi" w:cstheme="minorHAnsi"/>
          <w:b w:val="0"/>
          <w:color w:val="auto"/>
          <w:sz w:val="22"/>
          <w:szCs w:val="22"/>
        </w:rPr>
        <w:t>Za pomoć koja se prijavljuje u skladu sa članom 107 stav 3 tačka (a), prvog dijela tačke (b) (pomoć za podsticanje realizacije važnog projekta od zajedničkog evropskog interesa), tačkama (c), (d) i (e) Ugovora, članom 93 i članom 106 stav 2 Ugovora, potvrdite da ni djelatnost za koju se dodjeljuje državna pomoć ni bilo koji aspekti prijavljene mjere državne pomoći koji su neodvojivo povezani sa ciljem pomoći nisu u suprotnosti sa pravom Unije u području zaštite životne sredine.</w:t>
      </w:r>
    </w:p>
    <w:p w14:paraId="711CBC7F" w14:textId="77777777" w:rsidR="00B303A9" w:rsidRPr="0086255B" w:rsidRDefault="00B303A9" w:rsidP="00B303A9">
      <w:pPr>
        <w:spacing w:before="100" w:beforeAutospacing="1" w:after="100" w:afterAutospacing="1"/>
        <w:ind w:left="72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350"/>
      </w:tblGrid>
      <w:tr w:rsidR="00B303A9" w:rsidRPr="0086255B" w14:paraId="01931BFE" w14:textId="77777777" w:rsidTr="00890742">
        <w:tc>
          <w:tcPr>
            <w:tcW w:w="5000" w:type="pct"/>
            <w:tcBorders>
              <w:top w:val="single" w:sz="4" w:space="0" w:color="auto"/>
              <w:bottom w:val="single" w:sz="4" w:space="0" w:color="auto"/>
            </w:tcBorders>
            <w:shd w:val="pct15" w:color="auto" w:fill="FFFFFF"/>
          </w:tcPr>
          <w:p w14:paraId="76785649" w14:textId="77777777" w:rsidR="00B303A9" w:rsidRPr="0086255B" w:rsidRDefault="00B303A9" w:rsidP="00441373">
            <w:pPr>
              <w:pStyle w:val="Heading1"/>
              <w:numPr>
                <w:ilvl w:val="0"/>
                <w:numId w:val="52"/>
              </w:numPr>
              <w:spacing w:before="120" w:after="120"/>
              <w:ind w:left="360" w:right="0"/>
              <w:jc w:val="both"/>
              <w:rPr>
                <w:rFonts w:asciiTheme="minorHAnsi" w:hAnsiTheme="minorHAnsi" w:cstheme="minorHAnsi"/>
                <w:sz w:val="22"/>
                <w:szCs w:val="22"/>
              </w:rPr>
            </w:pPr>
            <w:bookmarkStart w:id="8" w:name="_Toc374366945"/>
            <w:r w:rsidRPr="0086255B">
              <w:rPr>
                <w:rFonts w:asciiTheme="minorHAnsi" w:hAnsiTheme="minorHAnsi" w:cstheme="minorHAnsi"/>
                <w:sz w:val="22"/>
                <w:szCs w:val="22"/>
              </w:rPr>
              <w:t>Instrument pomoći, iznos pomoći, intenzitet pomoći i načini finansiranja</w:t>
            </w:r>
            <w:bookmarkEnd w:id="8"/>
          </w:p>
        </w:tc>
      </w:tr>
    </w:tbl>
    <w:p w14:paraId="03A5A14A" w14:textId="77777777" w:rsidR="00B303A9" w:rsidRPr="0086255B" w:rsidRDefault="00B303A9" w:rsidP="00441373">
      <w:pPr>
        <w:pStyle w:val="Heading2"/>
        <w:numPr>
          <w:ilvl w:val="1"/>
          <w:numId w:val="52"/>
        </w:numPr>
        <w:spacing w:before="120" w:after="120"/>
        <w:ind w:left="360"/>
        <w:rPr>
          <w:rFonts w:asciiTheme="minorHAnsi" w:hAnsiTheme="minorHAnsi" w:cstheme="minorHAnsi"/>
          <w:color w:val="auto"/>
          <w:sz w:val="22"/>
          <w:szCs w:val="22"/>
        </w:rPr>
      </w:pPr>
      <w:r w:rsidRPr="0086255B">
        <w:rPr>
          <w:rFonts w:asciiTheme="minorHAnsi" w:hAnsiTheme="minorHAnsi" w:cstheme="minorHAnsi"/>
          <w:color w:val="auto"/>
          <w:sz w:val="22"/>
          <w:szCs w:val="22"/>
        </w:rPr>
        <w:lastRenderedPageBreak/>
        <w:t>Instrument pomoći i iznos pomoći</w:t>
      </w:r>
    </w:p>
    <w:p w14:paraId="04294856" w14:textId="77777777" w:rsidR="00B303A9" w:rsidRPr="0086255B" w:rsidRDefault="00B303A9" w:rsidP="00B303A9">
      <w:pPr>
        <w:spacing w:before="120" w:after="120"/>
        <w:jc w:val="both"/>
        <w:rPr>
          <w:rFonts w:cstheme="minorHAnsi"/>
          <w:lang w:val="hr-HR" w:eastAsia="hr-HR" w:bidi="hr-HR"/>
        </w:rPr>
      </w:pPr>
      <w:r w:rsidRPr="0086255B">
        <w:rPr>
          <w:rFonts w:cstheme="minorHAnsi"/>
          <w:lang w:val="hr-HR" w:eastAsia="hr-HR" w:bidi="hr-HR"/>
        </w:rPr>
        <w:t>Navedite oblik i iznos</w:t>
      </w:r>
      <w:r w:rsidRPr="0086255B">
        <w:rPr>
          <w:rStyle w:val="FootnoteReference"/>
          <w:rFonts w:cstheme="minorHAnsi"/>
          <w:lang w:val="hr-HR" w:eastAsia="hr-HR" w:bidi="hr-HR"/>
        </w:rPr>
        <w:footnoteReference w:id="15"/>
      </w:r>
      <w:r w:rsidRPr="0086255B">
        <w:rPr>
          <w:rFonts w:cstheme="minorHAnsi"/>
          <w:lang w:val="hr-HR" w:eastAsia="hr-HR" w:bidi="hr-HR"/>
        </w:rPr>
        <w:t xml:space="preserve"> pomoći koji su dostupni korisniku/korisnicima (ako je primjenjivo, za svaku mjeru pomoći):</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8"/>
        <w:gridCol w:w="1560"/>
        <w:gridCol w:w="1701"/>
      </w:tblGrid>
      <w:tr w:rsidR="00B303A9" w:rsidRPr="0086255B" w14:paraId="0EC3AAA4" w14:textId="77777777" w:rsidTr="00890742">
        <w:trPr>
          <w:trHeight w:val="208"/>
          <w:tblHeader/>
        </w:trPr>
        <w:tc>
          <w:tcPr>
            <w:tcW w:w="5778" w:type="dxa"/>
            <w:vMerge w:val="restart"/>
          </w:tcPr>
          <w:p w14:paraId="3EC8CFE9" w14:textId="77777777" w:rsidR="00B303A9" w:rsidRPr="0086255B" w:rsidRDefault="00B303A9" w:rsidP="00890742">
            <w:pPr>
              <w:spacing w:before="120" w:after="120"/>
              <w:jc w:val="both"/>
              <w:rPr>
                <w:rFonts w:cstheme="minorHAnsi"/>
                <w:lang w:val="hr-HR" w:eastAsia="hr-HR" w:bidi="hr-HR"/>
              </w:rPr>
            </w:pPr>
            <w:r w:rsidRPr="0086255B">
              <w:rPr>
                <w:rFonts w:cstheme="minorHAnsi"/>
                <w:b/>
                <w:lang w:val="hr-HR" w:eastAsia="hr-HR" w:bidi="hr-HR"/>
              </w:rPr>
              <w:t>Instrument pomoći</w:t>
            </w:r>
          </w:p>
        </w:tc>
        <w:tc>
          <w:tcPr>
            <w:tcW w:w="3261" w:type="dxa"/>
            <w:gridSpan w:val="2"/>
          </w:tcPr>
          <w:p w14:paraId="38DCEED8" w14:textId="77777777" w:rsidR="00B303A9" w:rsidRPr="0086255B" w:rsidRDefault="00B303A9" w:rsidP="00890742">
            <w:pPr>
              <w:spacing w:before="120" w:after="120"/>
              <w:jc w:val="both"/>
              <w:rPr>
                <w:rFonts w:cstheme="minorHAnsi"/>
                <w:b/>
                <w:lang w:val="hr-HR" w:eastAsia="hr-HR" w:bidi="hr-HR"/>
              </w:rPr>
            </w:pPr>
            <w:r w:rsidRPr="0086255B">
              <w:rPr>
                <w:rFonts w:cstheme="minorHAnsi"/>
                <w:b/>
                <w:lang w:val="hr-HR" w:eastAsia="hr-HR" w:bidi="hr-HR"/>
              </w:rPr>
              <w:t>Iznos pomoći ili budžet</w:t>
            </w:r>
            <w:r w:rsidRPr="0086255B">
              <w:rPr>
                <w:rStyle w:val="FootnoteReference"/>
                <w:rFonts w:cstheme="minorHAnsi"/>
                <w:b/>
                <w:lang w:val="hr-HR" w:eastAsia="hr-HR" w:bidi="hr-HR"/>
              </w:rPr>
              <w:footnoteReference w:id="16"/>
            </w:r>
          </w:p>
        </w:tc>
      </w:tr>
      <w:tr w:rsidR="00B303A9" w:rsidRPr="0086255B" w14:paraId="7DCE2D1C" w14:textId="77777777" w:rsidTr="00890742">
        <w:trPr>
          <w:trHeight w:val="208"/>
          <w:tblHeader/>
        </w:trPr>
        <w:tc>
          <w:tcPr>
            <w:tcW w:w="5778" w:type="dxa"/>
            <w:vMerge/>
          </w:tcPr>
          <w:p w14:paraId="037604B6" w14:textId="77777777" w:rsidR="00B303A9" w:rsidRPr="0086255B" w:rsidRDefault="00B303A9" w:rsidP="00890742">
            <w:pPr>
              <w:spacing w:before="120" w:after="120"/>
              <w:jc w:val="both"/>
              <w:rPr>
                <w:rFonts w:cstheme="minorHAnsi"/>
                <w:lang w:val="hr-HR" w:eastAsia="hr-HR" w:bidi="hr-HR"/>
              </w:rPr>
            </w:pPr>
          </w:p>
        </w:tc>
        <w:tc>
          <w:tcPr>
            <w:tcW w:w="1560" w:type="dxa"/>
          </w:tcPr>
          <w:p w14:paraId="619F7742" w14:textId="77777777" w:rsidR="00B303A9" w:rsidRPr="0086255B" w:rsidRDefault="00B303A9" w:rsidP="00890742">
            <w:pPr>
              <w:spacing w:before="120" w:after="120"/>
              <w:jc w:val="both"/>
              <w:rPr>
                <w:rFonts w:cstheme="minorHAnsi"/>
                <w:b/>
                <w:lang w:val="hr-HR" w:eastAsia="hr-HR" w:bidi="hr-HR"/>
              </w:rPr>
            </w:pPr>
            <w:r w:rsidRPr="0086255B">
              <w:rPr>
                <w:rFonts w:cstheme="minorHAnsi"/>
                <w:b/>
                <w:lang w:val="hr-HR" w:eastAsia="hr-HR" w:bidi="hr-HR"/>
              </w:rPr>
              <w:t>Ukupno</w:t>
            </w:r>
          </w:p>
        </w:tc>
        <w:tc>
          <w:tcPr>
            <w:tcW w:w="1701" w:type="dxa"/>
          </w:tcPr>
          <w:p w14:paraId="3DAF0135" w14:textId="77777777" w:rsidR="00B303A9" w:rsidRPr="0086255B" w:rsidRDefault="00B303A9" w:rsidP="00890742">
            <w:pPr>
              <w:spacing w:before="120" w:after="120"/>
              <w:jc w:val="both"/>
              <w:rPr>
                <w:rFonts w:cstheme="minorHAnsi"/>
                <w:b/>
                <w:lang w:val="hr-HR" w:eastAsia="hr-HR" w:bidi="hr-HR"/>
              </w:rPr>
            </w:pPr>
            <w:r w:rsidRPr="0086255B">
              <w:rPr>
                <w:rFonts w:cstheme="minorHAnsi"/>
                <w:b/>
                <w:lang w:val="hr-HR" w:eastAsia="hr-HR" w:bidi="hr-HR"/>
              </w:rPr>
              <w:t>Godišnje</w:t>
            </w:r>
          </w:p>
        </w:tc>
      </w:tr>
      <w:tr w:rsidR="00B303A9" w:rsidRPr="0086255B" w14:paraId="32432021" w14:textId="77777777" w:rsidTr="00890742">
        <w:trPr>
          <w:trHeight w:val="2139"/>
        </w:trPr>
        <w:tc>
          <w:tcPr>
            <w:tcW w:w="5778" w:type="dxa"/>
          </w:tcPr>
          <w:p w14:paraId="69A589B9" w14:textId="77777777" w:rsidR="00B303A9" w:rsidRPr="0086255B" w:rsidRDefault="00B303A9" w:rsidP="00890742">
            <w:pPr>
              <w:spacing w:before="120" w:after="120"/>
              <w:jc w:val="both"/>
              <w:rPr>
                <w:rFonts w:cstheme="minorHAnsi"/>
                <w:b/>
                <w:bCs/>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b/>
                <w:lang w:val="hr-HR" w:eastAsia="hr-HR" w:bidi="hr-HR"/>
              </w:rPr>
              <w:t xml:space="preserve"> Bespovratna sredstva (ili sredstva sa sličnim efektom)</w:t>
            </w:r>
          </w:p>
          <w:p w14:paraId="0EA17678" w14:textId="77777777" w:rsidR="00B303A9" w:rsidRPr="0086255B" w:rsidRDefault="00B303A9" w:rsidP="00890742">
            <w:pPr>
              <w:numPr>
                <w:ilvl w:val="0"/>
                <w:numId w:val="35"/>
              </w:numPr>
              <w:spacing w:before="120" w:after="120" w:line="240" w:lineRule="auto"/>
              <w:ind w:left="360"/>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b/>
                <w:lang w:val="hr-HR" w:eastAsia="hr-HR" w:bidi="hr-HR"/>
              </w:rPr>
              <w:t xml:space="preserve"> </w:t>
            </w:r>
            <w:r w:rsidRPr="0086255B">
              <w:rPr>
                <w:rFonts w:cstheme="minorHAnsi"/>
                <w:lang w:val="hr-HR" w:eastAsia="hr-HR" w:bidi="hr-HR"/>
              </w:rPr>
              <w:t>Direktna bespovratna sredstva</w:t>
            </w:r>
          </w:p>
          <w:p w14:paraId="634AA186" w14:textId="77777777" w:rsidR="00B303A9" w:rsidRPr="0086255B" w:rsidRDefault="00B303A9" w:rsidP="00890742">
            <w:pPr>
              <w:numPr>
                <w:ilvl w:val="0"/>
                <w:numId w:val="35"/>
              </w:numPr>
              <w:spacing w:before="120" w:after="120" w:line="240" w:lineRule="auto"/>
              <w:ind w:left="360"/>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b/>
                <w:lang w:val="hr-HR" w:eastAsia="hr-HR" w:bidi="hr-HR"/>
              </w:rPr>
              <w:t xml:space="preserve"> </w:t>
            </w:r>
            <w:r w:rsidRPr="0086255B">
              <w:rPr>
                <w:rFonts w:cstheme="minorHAnsi"/>
                <w:lang w:val="hr-HR" w:eastAsia="hr-HR" w:bidi="hr-HR"/>
              </w:rPr>
              <w:t>Subvencija kamatne stope</w:t>
            </w:r>
          </w:p>
          <w:p w14:paraId="412379E8" w14:textId="77777777" w:rsidR="00B303A9" w:rsidRPr="0086255B" w:rsidRDefault="00B303A9" w:rsidP="00890742">
            <w:pPr>
              <w:numPr>
                <w:ilvl w:val="0"/>
                <w:numId w:val="35"/>
              </w:numPr>
              <w:spacing w:before="120" w:after="120" w:line="240" w:lineRule="auto"/>
              <w:ind w:left="360"/>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b/>
                <w:lang w:val="hr-HR" w:eastAsia="hr-HR" w:bidi="hr-HR"/>
              </w:rPr>
              <w:t xml:space="preserve"> </w:t>
            </w:r>
            <w:r w:rsidRPr="0086255B">
              <w:rPr>
                <w:rFonts w:cstheme="minorHAnsi"/>
                <w:lang w:val="hr-HR" w:eastAsia="hr-HR" w:bidi="hr-HR"/>
              </w:rPr>
              <w:t>Otpis duga</w:t>
            </w:r>
          </w:p>
          <w:p w14:paraId="09088629" w14:textId="77777777" w:rsidR="00B303A9" w:rsidRPr="0086255B" w:rsidRDefault="00B303A9" w:rsidP="00890742">
            <w:pPr>
              <w:spacing w:before="120" w:after="120"/>
              <w:jc w:val="both"/>
              <w:rPr>
                <w:rFonts w:cstheme="minorHAnsi"/>
                <w:lang w:val="hr-HR" w:eastAsia="hr-HR" w:bidi="hr-HR"/>
              </w:rPr>
            </w:pPr>
          </w:p>
        </w:tc>
        <w:tc>
          <w:tcPr>
            <w:tcW w:w="1560" w:type="dxa"/>
          </w:tcPr>
          <w:p w14:paraId="270F944F" w14:textId="77777777" w:rsidR="00B303A9" w:rsidRPr="0086255B" w:rsidRDefault="00B303A9" w:rsidP="00890742">
            <w:pPr>
              <w:spacing w:before="120" w:after="120"/>
              <w:jc w:val="both"/>
              <w:rPr>
                <w:rFonts w:cstheme="minorHAnsi"/>
                <w:b/>
                <w:lang w:val="hr-HR" w:eastAsia="hr-HR" w:bidi="hr-HR"/>
              </w:rPr>
            </w:pPr>
          </w:p>
        </w:tc>
        <w:tc>
          <w:tcPr>
            <w:tcW w:w="1701" w:type="dxa"/>
          </w:tcPr>
          <w:p w14:paraId="1BB96422" w14:textId="77777777" w:rsidR="00B303A9" w:rsidRPr="0086255B" w:rsidRDefault="00B303A9" w:rsidP="00890742">
            <w:pPr>
              <w:spacing w:before="120" w:after="120"/>
              <w:jc w:val="both"/>
              <w:rPr>
                <w:rFonts w:cstheme="minorHAnsi"/>
                <w:b/>
                <w:lang w:val="hr-HR" w:eastAsia="hr-HR" w:bidi="hr-HR"/>
              </w:rPr>
            </w:pPr>
          </w:p>
        </w:tc>
      </w:tr>
      <w:tr w:rsidR="00B303A9" w:rsidRPr="0086255B" w14:paraId="4E909025" w14:textId="77777777" w:rsidTr="00890742">
        <w:trPr>
          <w:trHeight w:val="2599"/>
        </w:trPr>
        <w:tc>
          <w:tcPr>
            <w:tcW w:w="5778" w:type="dxa"/>
          </w:tcPr>
          <w:p w14:paraId="5434592B" w14:textId="77777777" w:rsidR="00B303A9" w:rsidRPr="0086255B" w:rsidRDefault="00B303A9" w:rsidP="00890742">
            <w:pPr>
              <w:spacing w:before="120" w:after="120"/>
              <w:jc w:val="both"/>
              <w:rPr>
                <w:rFonts w:cstheme="minorHAnsi"/>
                <w:b/>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b/>
                <w:lang w:val="hr-HR" w:eastAsia="hr-HR" w:bidi="hr-HR"/>
              </w:rPr>
              <w:t xml:space="preserve"> Krediti (ili sredstva sa sličnim efektom)</w:t>
            </w:r>
          </w:p>
          <w:p w14:paraId="774DB5E3" w14:textId="77777777" w:rsidR="00B303A9" w:rsidRPr="0086255B" w:rsidRDefault="00B303A9" w:rsidP="00890742">
            <w:pPr>
              <w:numPr>
                <w:ilvl w:val="0"/>
                <w:numId w:val="36"/>
              </w:numPr>
              <w:spacing w:before="120" w:after="120" w:line="240" w:lineRule="auto"/>
              <w:ind w:left="360"/>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b/>
                <w:lang w:val="hr-HR" w:eastAsia="hr-HR" w:bidi="hr-HR"/>
              </w:rPr>
              <w:t xml:space="preserve"> </w:t>
            </w:r>
            <w:r w:rsidRPr="0086255B">
              <w:rPr>
                <w:rFonts w:cstheme="minorHAnsi"/>
                <w:lang w:val="hr-HR" w:eastAsia="hr-HR" w:bidi="hr-HR"/>
              </w:rPr>
              <w:t xml:space="preserve">Krediti pod povoljnim uslovima (uključujući podatke u obezbjeđenju kredita i njegovom trajanju) </w:t>
            </w:r>
          </w:p>
          <w:p w14:paraId="7B47BB8C" w14:textId="77777777" w:rsidR="00B303A9" w:rsidRPr="0086255B" w:rsidRDefault="00B303A9" w:rsidP="00890742">
            <w:pPr>
              <w:numPr>
                <w:ilvl w:val="0"/>
                <w:numId w:val="36"/>
              </w:numPr>
              <w:spacing w:before="120" w:after="120" w:line="240" w:lineRule="auto"/>
              <w:ind w:left="360"/>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b/>
                <w:lang w:val="hr-HR" w:eastAsia="hr-HR" w:bidi="hr-HR"/>
              </w:rPr>
              <w:t xml:space="preserve"> </w:t>
            </w:r>
            <w:r w:rsidRPr="0086255B">
              <w:rPr>
                <w:rFonts w:cstheme="minorHAnsi"/>
                <w:lang w:val="hr-HR" w:eastAsia="hr-HR" w:bidi="hr-HR"/>
              </w:rPr>
              <w:t>Povratni avansi</w:t>
            </w:r>
          </w:p>
          <w:p w14:paraId="09F2F441" w14:textId="77777777" w:rsidR="00B303A9" w:rsidRPr="0086255B" w:rsidRDefault="00B303A9" w:rsidP="00890742">
            <w:pPr>
              <w:numPr>
                <w:ilvl w:val="0"/>
                <w:numId w:val="36"/>
              </w:numPr>
              <w:spacing w:before="120" w:after="120" w:line="240" w:lineRule="auto"/>
              <w:ind w:left="360"/>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b/>
                <w:lang w:val="hr-HR" w:eastAsia="hr-HR" w:bidi="hr-HR"/>
              </w:rPr>
              <w:t xml:space="preserve"> </w:t>
            </w:r>
            <w:r w:rsidRPr="0086255B">
              <w:rPr>
                <w:rFonts w:cstheme="minorHAnsi"/>
                <w:lang w:val="hr-HR" w:eastAsia="hr-HR" w:bidi="hr-HR"/>
              </w:rPr>
              <w:t>Odlaganje plaćanja poreza</w:t>
            </w:r>
          </w:p>
          <w:p w14:paraId="489127F9" w14:textId="77777777" w:rsidR="00B303A9" w:rsidRPr="0086255B" w:rsidRDefault="00B303A9" w:rsidP="00890742">
            <w:pPr>
              <w:spacing w:before="120" w:after="120"/>
              <w:jc w:val="both"/>
              <w:rPr>
                <w:rFonts w:cstheme="minorHAnsi"/>
                <w:lang w:val="hr-HR" w:eastAsia="hr-HR" w:bidi="hr-HR"/>
              </w:rPr>
            </w:pPr>
          </w:p>
        </w:tc>
        <w:tc>
          <w:tcPr>
            <w:tcW w:w="1560" w:type="dxa"/>
          </w:tcPr>
          <w:p w14:paraId="03B74471" w14:textId="77777777" w:rsidR="00B303A9" w:rsidRPr="0086255B" w:rsidRDefault="00B303A9" w:rsidP="00890742">
            <w:pPr>
              <w:spacing w:before="120" w:after="120"/>
              <w:jc w:val="both"/>
              <w:rPr>
                <w:rFonts w:cstheme="minorHAnsi"/>
                <w:b/>
                <w:lang w:val="hr-HR" w:eastAsia="hr-HR" w:bidi="hr-HR"/>
              </w:rPr>
            </w:pPr>
          </w:p>
        </w:tc>
        <w:tc>
          <w:tcPr>
            <w:tcW w:w="1701" w:type="dxa"/>
          </w:tcPr>
          <w:p w14:paraId="28C95362" w14:textId="77777777" w:rsidR="00B303A9" w:rsidRPr="0086255B" w:rsidRDefault="00B303A9" w:rsidP="00890742">
            <w:pPr>
              <w:spacing w:before="120" w:after="120"/>
              <w:jc w:val="both"/>
              <w:rPr>
                <w:rFonts w:cstheme="minorHAnsi"/>
                <w:b/>
                <w:lang w:val="hr-HR" w:eastAsia="hr-HR" w:bidi="hr-HR"/>
              </w:rPr>
            </w:pPr>
          </w:p>
        </w:tc>
      </w:tr>
      <w:tr w:rsidR="00B303A9" w:rsidRPr="0086255B" w14:paraId="661590B5" w14:textId="77777777" w:rsidTr="00890742">
        <w:trPr>
          <w:trHeight w:val="2592"/>
        </w:trPr>
        <w:tc>
          <w:tcPr>
            <w:tcW w:w="5778" w:type="dxa"/>
          </w:tcPr>
          <w:p w14:paraId="1AF6C877" w14:textId="77777777" w:rsidR="00B303A9" w:rsidRPr="0086255B" w:rsidRDefault="00B303A9" w:rsidP="00890742">
            <w:pPr>
              <w:spacing w:before="120" w:after="120"/>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b/>
                <w:lang w:val="hr-HR" w:eastAsia="hr-HR" w:bidi="hr-HR"/>
              </w:rPr>
              <w:t xml:space="preserve"> Garancija</w:t>
            </w:r>
            <w:r w:rsidRPr="0086255B">
              <w:rPr>
                <w:rFonts w:cstheme="minorHAnsi"/>
                <w:lang w:val="hr-HR" w:eastAsia="hr-HR" w:bidi="hr-HR"/>
              </w:rPr>
              <w:t xml:space="preserve"> </w:t>
            </w:r>
          </w:p>
          <w:p w14:paraId="08753BB9" w14:textId="77777777" w:rsidR="00B303A9" w:rsidRPr="0086255B" w:rsidRDefault="00B303A9" w:rsidP="00890742">
            <w:pPr>
              <w:spacing w:before="120" w:after="120"/>
              <w:jc w:val="both"/>
              <w:rPr>
                <w:rFonts w:cstheme="minorHAnsi"/>
                <w:lang w:val="hr-HR" w:eastAsia="hr-HR" w:bidi="hr-HR"/>
              </w:rPr>
            </w:pPr>
            <w:r w:rsidRPr="0086255B">
              <w:rPr>
                <w:rFonts w:cstheme="minorHAnsi"/>
                <w:lang w:val="hr-HR" w:eastAsia="hr-HR" w:bidi="hr-HR"/>
              </w:rPr>
              <w:t xml:space="preserve">Ako je primjereno, uputite na odluku Komisije kojom se odobrava metodologija za obračunavanje bruto ekvivalenta pomoći i podaci o kreditu i ostalim finansijskim transakcijama obuhvaćenim garancijom, potrebno obezbjeđenje i premija koja će se plaćati, trajanje itd. </w:t>
            </w:r>
          </w:p>
          <w:p w14:paraId="1480EE6B" w14:textId="77777777" w:rsidR="00B303A9" w:rsidRPr="0086255B" w:rsidRDefault="00B303A9" w:rsidP="00890742">
            <w:pPr>
              <w:spacing w:before="120" w:after="120"/>
              <w:jc w:val="both"/>
              <w:rPr>
                <w:rFonts w:cstheme="minorHAnsi"/>
                <w:lang w:val="hr-HR" w:eastAsia="hr-HR" w:bidi="hr-HR"/>
              </w:rPr>
            </w:pPr>
            <w:r w:rsidRPr="0086255B">
              <w:rPr>
                <w:rFonts w:cstheme="minorHAnsi"/>
                <w:lang w:val="hr-HR" w:eastAsia="hr-HR" w:bidi="hr-HR"/>
              </w:rPr>
              <w:t>…………………………………………………………………...............................</w:t>
            </w:r>
          </w:p>
        </w:tc>
        <w:tc>
          <w:tcPr>
            <w:tcW w:w="1560" w:type="dxa"/>
          </w:tcPr>
          <w:p w14:paraId="314739EA" w14:textId="77777777" w:rsidR="00B303A9" w:rsidRPr="0086255B" w:rsidRDefault="00B303A9" w:rsidP="00890742">
            <w:pPr>
              <w:spacing w:before="120" w:after="120"/>
              <w:jc w:val="both"/>
              <w:rPr>
                <w:rFonts w:cstheme="minorHAnsi"/>
                <w:b/>
                <w:lang w:val="hr-HR" w:eastAsia="hr-HR" w:bidi="hr-HR"/>
              </w:rPr>
            </w:pPr>
          </w:p>
        </w:tc>
        <w:tc>
          <w:tcPr>
            <w:tcW w:w="1701" w:type="dxa"/>
          </w:tcPr>
          <w:p w14:paraId="1485A4F2" w14:textId="77777777" w:rsidR="00B303A9" w:rsidRPr="0086255B" w:rsidRDefault="00B303A9" w:rsidP="00890742">
            <w:pPr>
              <w:spacing w:before="120" w:after="120"/>
              <w:jc w:val="both"/>
              <w:rPr>
                <w:rFonts w:cstheme="minorHAnsi"/>
                <w:b/>
                <w:lang w:val="hr-HR" w:eastAsia="hr-HR" w:bidi="hr-HR"/>
              </w:rPr>
            </w:pPr>
          </w:p>
        </w:tc>
      </w:tr>
      <w:tr w:rsidR="00B303A9" w:rsidRPr="0086255B" w14:paraId="6802DECF" w14:textId="77777777" w:rsidTr="00890742">
        <w:trPr>
          <w:trHeight w:val="716"/>
        </w:trPr>
        <w:tc>
          <w:tcPr>
            <w:tcW w:w="5778" w:type="dxa"/>
          </w:tcPr>
          <w:p w14:paraId="645D63D1" w14:textId="77777777" w:rsidR="00B303A9" w:rsidRPr="0086255B" w:rsidRDefault="00B303A9" w:rsidP="00890742">
            <w:pPr>
              <w:spacing w:before="120" w:after="120"/>
              <w:ind w:left="288" w:hanging="288"/>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b/>
                <w:lang w:val="hr-HR" w:eastAsia="hr-HR" w:bidi="hr-HR"/>
              </w:rPr>
              <w:t xml:space="preserve"> </w:t>
            </w:r>
            <w:r w:rsidRPr="0086255B">
              <w:rPr>
                <w:rFonts w:cstheme="minorHAnsi"/>
                <w:lang w:val="hr-HR" w:eastAsia="hr-HR" w:bidi="hr-HR"/>
              </w:rPr>
              <w:t xml:space="preserve">Bilo koji oblik intervencije u </w:t>
            </w:r>
            <w:r w:rsidRPr="0086255B">
              <w:rPr>
                <w:rFonts w:cstheme="minorHAnsi"/>
                <w:b/>
                <w:lang w:val="hr-HR" w:eastAsia="hr-HR" w:bidi="hr-HR"/>
              </w:rPr>
              <w:t>vlasnički kapital ili kvazivlasnički kapital.</w:t>
            </w:r>
          </w:p>
          <w:p w14:paraId="6DCB30A0" w14:textId="77777777" w:rsidR="00B303A9" w:rsidRPr="0086255B" w:rsidRDefault="00B303A9" w:rsidP="00890742">
            <w:pPr>
              <w:spacing w:before="120" w:after="120"/>
              <w:jc w:val="both"/>
              <w:rPr>
                <w:rFonts w:cstheme="minorHAnsi"/>
                <w:lang w:val="hr-HR" w:eastAsia="hr-HR" w:bidi="hr-HR"/>
              </w:rPr>
            </w:pPr>
            <w:r w:rsidRPr="0086255B">
              <w:rPr>
                <w:rFonts w:cstheme="minorHAnsi"/>
                <w:lang w:val="hr-HR" w:eastAsia="hr-HR" w:bidi="hr-HR"/>
              </w:rPr>
              <w:t>…………………………………………………………………...............................</w:t>
            </w:r>
          </w:p>
        </w:tc>
        <w:tc>
          <w:tcPr>
            <w:tcW w:w="1560" w:type="dxa"/>
          </w:tcPr>
          <w:p w14:paraId="271552F4" w14:textId="77777777" w:rsidR="00B303A9" w:rsidRPr="0086255B" w:rsidRDefault="00B303A9" w:rsidP="00890742">
            <w:pPr>
              <w:spacing w:before="120" w:after="120"/>
              <w:jc w:val="both"/>
              <w:rPr>
                <w:rFonts w:cstheme="minorHAnsi"/>
                <w:b/>
                <w:lang w:val="hr-HR" w:eastAsia="hr-HR" w:bidi="hr-HR"/>
              </w:rPr>
            </w:pPr>
          </w:p>
        </w:tc>
        <w:tc>
          <w:tcPr>
            <w:tcW w:w="1701" w:type="dxa"/>
          </w:tcPr>
          <w:p w14:paraId="781C129C" w14:textId="77777777" w:rsidR="00B303A9" w:rsidRPr="0086255B" w:rsidRDefault="00B303A9" w:rsidP="00890742">
            <w:pPr>
              <w:spacing w:before="120" w:after="120"/>
              <w:jc w:val="both"/>
              <w:rPr>
                <w:rFonts w:cstheme="minorHAnsi"/>
                <w:b/>
                <w:lang w:val="hr-HR" w:eastAsia="hr-HR" w:bidi="hr-HR"/>
              </w:rPr>
            </w:pPr>
          </w:p>
        </w:tc>
      </w:tr>
      <w:tr w:rsidR="00B303A9" w:rsidRPr="0086255B" w14:paraId="0034DFAE" w14:textId="77777777" w:rsidTr="00890742">
        <w:trPr>
          <w:trHeight w:val="1886"/>
        </w:trPr>
        <w:tc>
          <w:tcPr>
            <w:tcW w:w="5778" w:type="dxa"/>
          </w:tcPr>
          <w:p w14:paraId="512A9A04" w14:textId="77777777" w:rsidR="00B303A9" w:rsidRPr="0086255B" w:rsidRDefault="00B303A9" w:rsidP="00890742">
            <w:pPr>
              <w:spacing w:before="120" w:after="120"/>
              <w:jc w:val="both"/>
              <w:rPr>
                <w:rFonts w:cstheme="minorHAnsi"/>
                <w:b/>
                <w:lang w:val="hr-HR" w:eastAsia="hr-HR" w:bidi="hr-HR"/>
              </w:rPr>
            </w:pPr>
            <w:r w:rsidRPr="0086255B">
              <w:rPr>
                <w:rFonts w:cstheme="minorHAnsi"/>
                <w:b/>
                <w:bCs/>
                <w:lang w:val="hr-HR" w:eastAsia="hr-HR" w:bidi="hr-HR"/>
              </w:rPr>
              <w:lastRenderedPageBreak/>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b/>
                <w:lang w:val="hr-HR" w:eastAsia="hr-HR" w:bidi="hr-HR"/>
              </w:rPr>
              <w:t xml:space="preserve"> Poreska olakšica ili oslobađanje od poreza</w:t>
            </w:r>
          </w:p>
          <w:p w14:paraId="6A637E17" w14:textId="77777777" w:rsidR="00B303A9" w:rsidRPr="0086255B" w:rsidRDefault="00B303A9" w:rsidP="00890742">
            <w:pPr>
              <w:numPr>
                <w:ilvl w:val="0"/>
                <w:numId w:val="37"/>
              </w:numPr>
              <w:spacing w:before="120" w:after="120" w:line="240" w:lineRule="auto"/>
              <w:ind w:left="360"/>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b/>
                <w:lang w:val="hr-HR" w:eastAsia="hr-HR" w:bidi="hr-HR"/>
              </w:rPr>
              <w:t xml:space="preserve"> </w:t>
            </w:r>
            <w:r w:rsidRPr="0086255B">
              <w:rPr>
                <w:rFonts w:cstheme="minorHAnsi"/>
                <w:lang w:val="hr-HR" w:eastAsia="hr-HR" w:bidi="hr-HR"/>
              </w:rPr>
              <w:t>Poreska olakšica</w:t>
            </w:r>
          </w:p>
          <w:p w14:paraId="05E9351D" w14:textId="77777777" w:rsidR="00B303A9" w:rsidRPr="0086255B" w:rsidRDefault="00B303A9" w:rsidP="00890742">
            <w:pPr>
              <w:numPr>
                <w:ilvl w:val="0"/>
                <w:numId w:val="37"/>
              </w:numPr>
              <w:spacing w:before="120" w:after="120" w:line="240" w:lineRule="auto"/>
              <w:ind w:left="360"/>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b/>
                <w:lang w:val="hr-HR" w:eastAsia="hr-HR" w:bidi="hr-HR"/>
              </w:rPr>
              <w:t xml:space="preserve"> </w:t>
            </w:r>
            <w:r w:rsidRPr="0086255B">
              <w:rPr>
                <w:rFonts w:cstheme="minorHAnsi"/>
                <w:lang w:val="hr-HR" w:eastAsia="hr-HR" w:bidi="hr-HR"/>
              </w:rPr>
              <w:t>Smanjenje poreske osnovice</w:t>
            </w:r>
          </w:p>
          <w:p w14:paraId="5EA75D92" w14:textId="77777777" w:rsidR="00B303A9" w:rsidRPr="0086255B" w:rsidRDefault="00B303A9" w:rsidP="00890742">
            <w:pPr>
              <w:numPr>
                <w:ilvl w:val="0"/>
                <w:numId w:val="37"/>
              </w:numPr>
              <w:spacing w:before="120" w:after="120" w:line="240" w:lineRule="auto"/>
              <w:ind w:left="360"/>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b/>
                <w:lang w:val="hr-HR" w:eastAsia="hr-HR" w:bidi="hr-HR"/>
              </w:rPr>
              <w:t xml:space="preserve"> </w:t>
            </w:r>
            <w:r w:rsidRPr="0086255B">
              <w:rPr>
                <w:rFonts w:cstheme="minorHAnsi"/>
                <w:lang w:val="hr-HR" w:eastAsia="hr-HR" w:bidi="hr-HR"/>
              </w:rPr>
              <w:t>Smanjenje poreske stope</w:t>
            </w:r>
          </w:p>
          <w:p w14:paraId="55BD812E" w14:textId="77777777" w:rsidR="00B303A9" w:rsidRPr="0086255B" w:rsidRDefault="00B303A9" w:rsidP="00890742">
            <w:pPr>
              <w:numPr>
                <w:ilvl w:val="0"/>
                <w:numId w:val="37"/>
              </w:numPr>
              <w:spacing w:before="120" w:after="120" w:line="240" w:lineRule="auto"/>
              <w:ind w:left="360"/>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b/>
                <w:lang w:val="hr-HR" w:eastAsia="hr-HR" w:bidi="hr-HR"/>
              </w:rPr>
              <w:t xml:space="preserve"> </w:t>
            </w:r>
            <w:r w:rsidRPr="0086255B">
              <w:rPr>
                <w:rFonts w:cstheme="minorHAnsi"/>
                <w:lang w:val="hr-HR" w:eastAsia="hr-HR" w:bidi="hr-HR"/>
              </w:rPr>
              <w:t>Smanjenje doprinosa za socijalno osiguranje</w:t>
            </w:r>
          </w:p>
          <w:p w14:paraId="6211A510" w14:textId="77777777" w:rsidR="00B303A9" w:rsidRPr="0086255B" w:rsidRDefault="00B303A9" w:rsidP="00890742">
            <w:pPr>
              <w:numPr>
                <w:ilvl w:val="0"/>
                <w:numId w:val="37"/>
              </w:numPr>
              <w:spacing w:before="120" w:after="120" w:line="240" w:lineRule="auto"/>
              <w:ind w:left="360"/>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b/>
                <w:lang w:val="hr-HR" w:eastAsia="hr-HR" w:bidi="hr-HR"/>
              </w:rPr>
              <w:t xml:space="preserve"> </w:t>
            </w:r>
            <w:r w:rsidRPr="0086255B">
              <w:rPr>
                <w:rFonts w:cstheme="minorHAnsi"/>
                <w:lang w:val="hr-HR" w:eastAsia="hr-HR" w:bidi="hr-HR"/>
              </w:rPr>
              <w:t>Ostalo (navedite)</w:t>
            </w:r>
          </w:p>
          <w:p w14:paraId="59F65178" w14:textId="77777777" w:rsidR="00B303A9" w:rsidRPr="0086255B" w:rsidRDefault="00B303A9" w:rsidP="00890742">
            <w:pPr>
              <w:spacing w:before="120" w:after="120"/>
              <w:jc w:val="both"/>
              <w:rPr>
                <w:rFonts w:cstheme="minorHAnsi"/>
                <w:lang w:val="hr-HR" w:eastAsia="hr-HR" w:bidi="hr-HR"/>
              </w:rPr>
            </w:pPr>
            <w:r w:rsidRPr="0086255B">
              <w:rPr>
                <w:rFonts w:cstheme="minorHAnsi"/>
                <w:lang w:val="hr-HR" w:eastAsia="hr-HR" w:bidi="hr-HR"/>
              </w:rPr>
              <w:t>…………………………………………………………………...............................</w:t>
            </w:r>
          </w:p>
        </w:tc>
        <w:tc>
          <w:tcPr>
            <w:tcW w:w="1560" w:type="dxa"/>
          </w:tcPr>
          <w:p w14:paraId="59A04FB2" w14:textId="77777777" w:rsidR="00B303A9" w:rsidRPr="0086255B" w:rsidRDefault="00B303A9" w:rsidP="00890742">
            <w:pPr>
              <w:spacing w:before="120" w:after="120"/>
              <w:jc w:val="both"/>
              <w:rPr>
                <w:rFonts w:cstheme="minorHAnsi"/>
                <w:b/>
                <w:lang w:val="hr-HR" w:eastAsia="hr-HR" w:bidi="hr-HR"/>
              </w:rPr>
            </w:pPr>
          </w:p>
        </w:tc>
        <w:tc>
          <w:tcPr>
            <w:tcW w:w="1701" w:type="dxa"/>
          </w:tcPr>
          <w:p w14:paraId="761E371A" w14:textId="77777777" w:rsidR="00B303A9" w:rsidRPr="0086255B" w:rsidRDefault="00B303A9" w:rsidP="00890742">
            <w:pPr>
              <w:spacing w:before="120" w:after="120"/>
              <w:jc w:val="both"/>
              <w:rPr>
                <w:rFonts w:cstheme="minorHAnsi"/>
                <w:b/>
                <w:lang w:val="hr-HR" w:eastAsia="hr-HR" w:bidi="hr-HR"/>
              </w:rPr>
            </w:pPr>
          </w:p>
        </w:tc>
      </w:tr>
      <w:tr w:rsidR="00B303A9" w:rsidRPr="0086255B" w14:paraId="65885B2E" w14:textId="77777777" w:rsidTr="00890742">
        <w:trPr>
          <w:trHeight w:val="2528"/>
        </w:trPr>
        <w:tc>
          <w:tcPr>
            <w:tcW w:w="5778" w:type="dxa"/>
          </w:tcPr>
          <w:p w14:paraId="0775B3D0" w14:textId="77777777" w:rsidR="00B303A9" w:rsidRPr="0086255B" w:rsidRDefault="00B303A9" w:rsidP="00890742">
            <w:pPr>
              <w:spacing w:before="120" w:after="120"/>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b/>
                <w:lang w:val="hr-HR" w:eastAsia="hr-HR" w:bidi="hr-HR"/>
              </w:rPr>
              <w:t xml:space="preserve"> Ostalo </w:t>
            </w:r>
            <w:r w:rsidRPr="0086255B">
              <w:rPr>
                <w:rFonts w:cstheme="minorHAnsi"/>
                <w:lang w:val="hr-HR" w:eastAsia="hr-HR" w:bidi="hr-HR"/>
              </w:rPr>
              <w:t xml:space="preserve">(navedite) </w:t>
            </w:r>
          </w:p>
          <w:p w14:paraId="497FDC60" w14:textId="77777777" w:rsidR="00B303A9" w:rsidRPr="0086255B" w:rsidRDefault="00B303A9" w:rsidP="00890742">
            <w:pPr>
              <w:spacing w:before="120" w:after="120"/>
              <w:jc w:val="both"/>
              <w:rPr>
                <w:rFonts w:cstheme="minorHAnsi"/>
                <w:lang w:val="hr-HR" w:eastAsia="hr-HR" w:bidi="hr-HR"/>
              </w:rPr>
            </w:pPr>
            <w:r w:rsidRPr="0086255B">
              <w:rPr>
                <w:rFonts w:cstheme="minorHAnsi"/>
                <w:lang w:val="hr-HR" w:eastAsia="hr-HR" w:bidi="hr-HR"/>
              </w:rPr>
              <w:t>…………………………………………………………………...............................</w:t>
            </w:r>
          </w:p>
          <w:p w14:paraId="49361E5D" w14:textId="77777777" w:rsidR="00B303A9" w:rsidRPr="0086255B" w:rsidRDefault="00B303A9" w:rsidP="00890742">
            <w:pPr>
              <w:spacing w:before="120" w:after="120"/>
              <w:jc w:val="both"/>
              <w:rPr>
                <w:rFonts w:cstheme="minorHAnsi"/>
                <w:lang w:val="hr-HR" w:eastAsia="hr-HR" w:bidi="hr-HR"/>
              </w:rPr>
            </w:pPr>
            <w:r w:rsidRPr="0086255B">
              <w:rPr>
                <w:rFonts w:cstheme="minorHAnsi"/>
                <w:lang w:val="hr-HR" w:eastAsia="hr-HR" w:bidi="hr-HR"/>
              </w:rPr>
              <w:t>Navedite instrument kojem bi u velikoj mjeri odgovarao u pogledu njegovog efekta.</w:t>
            </w:r>
          </w:p>
          <w:p w14:paraId="3C37BBFD" w14:textId="77777777" w:rsidR="00B303A9" w:rsidRPr="0086255B" w:rsidRDefault="00B303A9" w:rsidP="00890742">
            <w:pPr>
              <w:spacing w:before="120" w:after="120"/>
              <w:jc w:val="both"/>
              <w:rPr>
                <w:rFonts w:cstheme="minorHAnsi"/>
                <w:b/>
                <w:lang w:val="hr-HR" w:eastAsia="hr-HR" w:bidi="hr-HR"/>
              </w:rPr>
            </w:pPr>
            <w:r w:rsidRPr="0086255B">
              <w:rPr>
                <w:rFonts w:cstheme="minorHAnsi"/>
                <w:lang w:val="hr-HR" w:eastAsia="hr-HR" w:bidi="hr-HR"/>
              </w:rPr>
              <w:t>…………………………………………………………………...............................</w:t>
            </w:r>
          </w:p>
        </w:tc>
        <w:tc>
          <w:tcPr>
            <w:tcW w:w="1560" w:type="dxa"/>
          </w:tcPr>
          <w:p w14:paraId="4133A975" w14:textId="77777777" w:rsidR="00B303A9" w:rsidRPr="0086255B" w:rsidRDefault="00B303A9" w:rsidP="00890742">
            <w:pPr>
              <w:spacing w:before="120" w:after="120"/>
              <w:jc w:val="both"/>
              <w:rPr>
                <w:rFonts w:cstheme="minorHAnsi"/>
                <w:b/>
                <w:lang w:val="hr-HR" w:eastAsia="hr-HR" w:bidi="hr-HR"/>
              </w:rPr>
            </w:pPr>
          </w:p>
        </w:tc>
        <w:tc>
          <w:tcPr>
            <w:tcW w:w="1701" w:type="dxa"/>
          </w:tcPr>
          <w:p w14:paraId="75F8D175" w14:textId="77777777" w:rsidR="00B303A9" w:rsidRPr="0086255B" w:rsidRDefault="00B303A9" w:rsidP="00890742">
            <w:pPr>
              <w:spacing w:before="120" w:after="120"/>
              <w:jc w:val="both"/>
              <w:rPr>
                <w:rFonts w:cstheme="minorHAnsi"/>
                <w:b/>
                <w:lang w:val="hr-HR" w:eastAsia="hr-HR" w:bidi="hr-HR"/>
              </w:rPr>
            </w:pPr>
          </w:p>
        </w:tc>
      </w:tr>
    </w:tbl>
    <w:p w14:paraId="3B1EE048" w14:textId="77777777" w:rsidR="00B303A9" w:rsidRPr="0086255B" w:rsidRDefault="00B303A9" w:rsidP="00B303A9">
      <w:pPr>
        <w:spacing w:before="120" w:after="120"/>
        <w:jc w:val="both"/>
        <w:rPr>
          <w:rFonts w:cstheme="minorHAnsi"/>
          <w:lang w:val="hr-HR" w:eastAsia="hr-HR" w:bidi="hr-HR"/>
        </w:rPr>
      </w:pPr>
    </w:p>
    <w:p w14:paraId="2A8F0B91" w14:textId="77777777" w:rsidR="00B303A9" w:rsidRPr="0086255B" w:rsidRDefault="00B303A9" w:rsidP="00B303A9">
      <w:pPr>
        <w:spacing w:before="120" w:after="120"/>
        <w:jc w:val="both"/>
        <w:rPr>
          <w:rFonts w:cstheme="minorHAnsi"/>
          <w:lang w:val="hr-HR" w:eastAsia="hr-HR" w:bidi="hr-HR"/>
        </w:rPr>
      </w:pPr>
      <w:r w:rsidRPr="0086255B">
        <w:rPr>
          <w:rFonts w:cstheme="minorHAnsi"/>
          <w:lang w:val="hr-HR" w:eastAsia="hr-HR" w:bidi="hr-HR"/>
        </w:rPr>
        <w:t>Za garancije navedite maksimalni iznos kredita obuhvaćenih garancijom:..............................................</w:t>
      </w:r>
    </w:p>
    <w:p w14:paraId="4CBB723F" w14:textId="77777777" w:rsidR="00B303A9" w:rsidRPr="0086255B" w:rsidRDefault="00B303A9" w:rsidP="00B303A9">
      <w:pPr>
        <w:spacing w:before="120" w:after="120"/>
        <w:jc w:val="both"/>
        <w:rPr>
          <w:rFonts w:cstheme="minorHAnsi"/>
          <w:lang w:val="hr-HR" w:eastAsia="hr-HR" w:bidi="hr-HR"/>
        </w:rPr>
      </w:pPr>
      <w:r w:rsidRPr="0086255B">
        <w:rPr>
          <w:rFonts w:cstheme="minorHAnsi"/>
          <w:lang w:val="hr-HR" w:eastAsia="hr-HR" w:bidi="hr-HR"/>
        </w:rPr>
        <w:t>Za kredite navedite maksimalni (nominalni) iznos odobrenog kredita:...................................................</w:t>
      </w:r>
    </w:p>
    <w:p w14:paraId="4E1ABA0C" w14:textId="77777777" w:rsidR="00B303A9" w:rsidRPr="0086255B" w:rsidRDefault="00B303A9" w:rsidP="00441373">
      <w:pPr>
        <w:pStyle w:val="Heading2"/>
        <w:numPr>
          <w:ilvl w:val="1"/>
          <w:numId w:val="52"/>
        </w:numPr>
        <w:spacing w:before="120" w:after="120"/>
        <w:ind w:left="360"/>
        <w:rPr>
          <w:rFonts w:asciiTheme="minorHAnsi" w:hAnsiTheme="minorHAnsi" w:cstheme="minorHAnsi"/>
          <w:color w:val="auto"/>
          <w:sz w:val="22"/>
          <w:szCs w:val="22"/>
        </w:rPr>
      </w:pPr>
      <w:r w:rsidRPr="0086255B">
        <w:rPr>
          <w:rFonts w:asciiTheme="minorHAnsi" w:hAnsiTheme="minorHAnsi" w:cstheme="minorHAnsi"/>
          <w:color w:val="auto"/>
          <w:sz w:val="22"/>
          <w:szCs w:val="22"/>
        </w:rPr>
        <w:t>Opis instrumenta pomoći</w:t>
      </w:r>
    </w:p>
    <w:p w14:paraId="72602C0F" w14:textId="77777777" w:rsidR="00B303A9" w:rsidRPr="0086255B" w:rsidRDefault="00B303A9" w:rsidP="00B303A9">
      <w:pPr>
        <w:spacing w:before="120" w:after="120"/>
        <w:jc w:val="both"/>
        <w:rPr>
          <w:rFonts w:cstheme="minorHAnsi"/>
          <w:lang w:val="hr-HR" w:eastAsia="hr-HR" w:bidi="hr-HR"/>
        </w:rPr>
      </w:pPr>
      <w:r w:rsidRPr="0086255B">
        <w:rPr>
          <w:rFonts w:cstheme="minorHAnsi"/>
          <w:lang w:val="hr-HR" w:eastAsia="hr-HR" w:bidi="hr-HR"/>
        </w:rPr>
        <w:t>Za svaki instrument pomoći koji je izabran sa liste u tački 7.1, opišite uslove za primjenu pomoći (kao što je poreski tretman, da li se pomoć dodjeljuje automatski na osnovu određenih objektivnih kriterijuma i postoji li element diskrecionog prava od strane organa koje dodjeljuju pomoć):</w:t>
      </w:r>
    </w:p>
    <w:p w14:paraId="6E872326" w14:textId="77777777" w:rsidR="00B303A9" w:rsidRPr="0086255B" w:rsidRDefault="00B303A9" w:rsidP="00B303A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515C51A1" w14:textId="77777777" w:rsidR="00B303A9" w:rsidRPr="0086255B" w:rsidRDefault="00B303A9" w:rsidP="00441373">
      <w:pPr>
        <w:pStyle w:val="Heading2"/>
        <w:numPr>
          <w:ilvl w:val="1"/>
          <w:numId w:val="52"/>
        </w:numPr>
        <w:spacing w:before="120" w:after="120"/>
        <w:ind w:left="0" w:firstLine="0"/>
        <w:rPr>
          <w:rFonts w:asciiTheme="minorHAnsi" w:hAnsiTheme="minorHAnsi" w:cstheme="minorHAnsi"/>
          <w:color w:val="auto"/>
          <w:sz w:val="22"/>
          <w:szCs w:val="22"/>
        </w:rPr>
      </w:pPr>
      <w:r w:rsidRPr="0086255B">
        <w:rPr>
          <w:rFonts w:asciiTheme="minorHAnsi" w:hAnsiTheme="minorHAnsi" w:cstheme="minorHAnsi"/>
          <w:color w:val="auto"/>
          <w:sz w:val="22"/>
          <w:szCs w:val="22"/>
        </w:rPr>
        <w:t>Izvori finansiranja</w:t>
      </w:r>
    </w:p>
    <w:p w14:paraId="5DB46BD2" w14:textId="77777777" w:rsidR="00B303A9" w:rsidRPr="0086255B" w:rsidRDefault="00B303A9" w:rsidP="00441373">
      <w:pPr>
        <w:pStyle w:val="Heading3"/>
        <w:numPr>
          <w:ilvl w:val="2"/>
          <w:numId w:val="52"/>
        </w:numPr>
        <w:spacing w:before="120" w:after="120"/>
        <w:ind w:left="360" w:hanging="360"/>
        <w:rPr>
          <w:rFonts w:asciiTheme="minorHAnsi" w:hAnsiTheme="minorHAnsi" w:cstheme="minorHAnsi"/>
          <w:b w:val="0"/>
          <w:i/>
          <w:color w:val="auto"/>
          <w:sz w:val="22"/>
          <w:szCs w:val="22"/>
        </w:rPr>
      </w:pPr>
      <w:r w:rsidRPr="0086255B">
        <w:rPr>
          <w:rFonts w:asciiTheme="minorHAnsi" w:hAnsiTheme="minorHAnsi" w:cstheme="minorHAnsi"/>
          <w:b w:val="0"/>
          <w:i/>
          <w:color w:val="auto"/>
          <w:sz w:val="22"/>
          <w:szCs w:val="22"/>
        </w:rPr>
        <w:t>Navedite detalje o finansiranju pomoći:</w:t>
      </w:r>
    </w:p>
    <w:p w14:paraId="6D994B6D" w14:textId="77777777" w:rsidR="00B303A9" w:rsidRPr="0086255B" w:rsidRDefault="00B303A9" w:rsidP="00B303A9">
      <w:pPr>
        <w:numPr>
          <w:ilvl w:val="0"/>
          <w:numId w:val="38"/>
        </w:numPr>
        <w:spacing w:before="120" w:after="120" w:line="240" w:lineRule="auto"/>
        <w:ind w:left="360"/>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Opšti budžet države/regiona/lokalni</w:t>
      </w:r>
    </w:p>
    <w:p w14:paraId="2CEF8345" w14:textId="77777777" w:rsidR="00B303A9" w:rsidRPr="0086255B" w:rsidRDefault="00B303A9" w:rsidP="00B303A9">
      <w:pPr>
        <w:numPr>
          <w:ilvl w:val="0"/>
          <w:numId w:val="38"/>
        </w:numPr>
        <w:spacing w:before="120" w:after="120" w:line="240" w:lineRule="auto"/>
        <w:ind w:left="360"/>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Pr>
          <w:rFonts w:cstheme="minorHAnsi"/>
          <w:b/>
          <w:bCs/>
          <w:lang w:val="hr-HR" w:eastAsia="hr-HR" w:bidi="hr-HR"/>
        </w:rPr>
        <w:t xml:space="preserve"> </w:t>
      </w:r>
      <w:r w:rsidRPr="0086255B">
        <w:rPr>
          <w:rFonts w:cstheme="minorHAnsi"/>
          <w:lang w:val="hr-HR" w:eastAsia="hr-HR" w:bidi="hr-HR"/>
        </w:rPr>
        <w:tab/>
        <w:t xml:space="preserve">Uz pomoć parafiskalnih naknada ili poreza koji su namijenjeni korisniku. Navedite pojedinosti o naknadama i proizvodima/djelatnostima za koje se naplaćuju (posebno navedite naplaćuju li se naknade na proizvode uvezene iz drugih država članica). Ako je primjenjivo, priložite kopiju pravnog osnova za finansiranje. </w:t>
      </w:r>
    </w:p>
    <w:p w14:paraId="7B8BAC7A" w14:textId="77777777" w:rsidR="00B303A9" w:rsidRPr="0086255B" w:rsidRDefault="00B303A9" w:rsidP="00B303A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3864D04A" w14:textId="77777777" w:rsidR="00B303A9" w:rsidRPr="0086255B" w:rsidRDefault="00B303A9" w:rsidP="00B303A9">
      <w:pPr>
        <w:numPr>
          <w:ilvl w:val="0"/>
          <w:numId w:val="38"/>
        </w:numPr>
        <w:spacing w:before="120" w:after="120" w:line="240" w:lineRule="auto"/>
        <w:ind w:left="360"/>
        <w:jc w:val="both"/>
        <w:rPr>
          <w:rFonts w:cstheme="minorHAnsi"/>
          <w:bCs/>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bCs/>
          <w:lang w:val="hr-HR" w:eastAsia="hr-HR" w:bidi="hr-HR"/>
        </w:rPr>
        <w:fldChar w:fldCharType="end"/>
      </w:r>
      <w:r w:rsidRPr="0086255B">
        <w:rPr>
          <w:rFonts w:cstheme="minorHAnsi"/>
          <w:lang w:val="hr-HR" w:eastAsia="hr-HR" w:bidi="hr-HR"/>
        </w:rPr>
        <w:tab/>
      </w:r>
      <w:r>
        <w:rPr>
          <w:rFonts w:cstheme="minorHAnsi"/>
          <w:lang w:val="hr-HR" w:eastAsia="hr-HR" w:bidi="hr-HR"/>
        </w:rPr>
        <w:t xml:space="preserve"> </w:t>
      </w:r>
      <w:r w:rsidRPr="0086255B">
        <w:rPr>
          <w:rFonts w:cstheme="minorHAnsi"/>
          <w:lang w:val="hr-HR" w:eastAsia="hr-HR" w:bidi="hr-HR"/>
        </w:rPr>
        <w:t>Akumulirane rezerve</w:t>
      </w:r>
    </w:p>
    <w:p w14:paraId="0E97660D" w14:textId="77777777" w:rsidR="00B303A9" w:rsidRPr="0086255B" w:rsidRDefault="00B303A9" w:rsidP="00B303A9">
      <w:pPr>
        <w:numPr>
          <w:ilvl w:val="0"/>
          <w:numId w:val="38"/>
        </w:numPr>
        <w:spacing w:before="120" w:after="120" w:line="240" w:lineRule="auto"/>
        <w:ind w:left="360"/>
        <w:jc w:val="both"/>
        <w:rPr>
          <w:rFonts w:cstheme="minorHAnsi"/>
          <w:bCs/>
          <w:lang w:val="hr-HR" w:eastAsia="hr-HR" w:bidi="hr-HR"/>
        </w:rPr>
      </w:pPr>
      <w:r w:rsidRPr="0086255B">
        <w:rPr>
          <w:rFonts w:cstheme="minorHAnsi"/>
          <w:bCs/>
          <w:lang w:val="hr-HR" w:eastAsia="hr-HR" w:bidi="hr-HR"/>
        </w:rPr>
        <w:lastRenderedPageBreak/>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bCs/>
          <w:lang w:val="hr-HR" w:eastAsia="hr-HR" w:bidi="hr-HR"/>
        </w:rPr>
        <w:fldChar w:fldCharType="end"/>
      </w:r>
      <w:r>
        <w:rPr>
          <w:rFonts w:cstheme="minorHAnsi"/>
          <w:bCs/>
          <w:lang w:val="hr-HR" w:eastAsia="hr-HR" w:bidi="hr-HR"/>
        </w:rPr>
        <w:t xml:space="preserve"> </w:t>
      </w:r>
      <w:r w:rsidRPr="0086255B">
        <w:rPr>
          <w:rFonts w:cstheme="minorHAnsi"/>
          <w:lang w:val="hr-HR" w:eastAsia="hr-HR" w:bidi="hr-HR"/>
        </w:rPr>
        <w:tab/>
        <w:t>Javna preduzeća</w:t>
      </w:r>
    </w:p>
    <w:p w14:paraId="6132B8EB" w14:textId="77777777" w:rsidR="00B303A9" w:rsidRPr="0086255B" w:rsidRDefault="00B303A9" w:rsidP="00B303A9">
      <w:pPr>
        <w:numPr>
          <w:ilvl w:val="0"/>
          <w:numId w:val="38"/>
        </w:numPr>
        <w:spacing w:before="120" w:after="120" w:line="240" w:lineRule="auto"/>
        <w:ind w:left="360"/>
        <w:jc w:val="both"/>
        <w:rPr>
          <w:rFonts w:cstheme="minorHAnsi"/>
          <w:bCs/>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bCs/>
          <w:lang w:val="hr-HR" w:eastAsia="hr-HR" w:bidi="hr-HR"/>
        </w:rPr>
        <w:fldChar w:fldCharType="end"/>
      </w:r>
      <w:r>
        <w:rPr>
          <w:rFonts w:cstheme="minorHAnsi"/>
          <w:bCs/>
          <w:lang w:val="hr-HR" w:eastAsia="hr-HR" w:bidi="hr-HR"/>
        </w:rPr>
        <w:t xml:space="preserve"> </w:t>
      </w:r>
      <w:r w:rsidRPr="0086255B">
        <w:rPr>
          <w:rFonts w:cstheme="minorHAnsi"/>
          <w:lang w:val="hr-HR" w:eastAsia="hr-HR" w:bidi="hr-HR"/>
        </w:rPr>
        <w:tab/>
        <w:t xml:space="preserve">Sufinansiranje iz strukturnih fondova </w:t>
      </w:r>
    </w:p>
    <w:p w14:paraId="71ECF20D" w14:textId="77777777" w:rsidR="00B303A9" w:rsidRPr="0086255B" w:rsidRDefault="00B303A9" w:rsidP="00B303A9">
      <w:pPr>
        <w:numPr>
          <w:ilvl w:val="0"/>
          <w:numId w:val="38"/>
        </w:numPr>
        <w:spacing w:before="120" w:after="120" w:line="240" w:lineRule="auto"/>
        <w:ind w:left="360"/>
        <w:jc w:val="both"/>
        <w:rPr>
          <w:rFonts w:cstheme="minorHAnsi"/>
          <w:bCs/>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bCs/>
          <w:lang w:val="hr-HR" w:eastAsia="hr-HR" w:bidi="hr-HR"/>
        </w:rPr>
        <w:fldChar w:fldCharType="end"/>
      </w:r>
      <w:r w:rsidRPr="0086255B">
        <w:rPr>
          <w:rFonts w:cstheme="minorHAnsi"/>
          <w:lang w:val="hr-HR" w:eastAsia="hr-HR" w:bidi="hr-HR"/>
        </w:rPr>
        <w:tab/>
      </w:r>
      <w:r>
        <w:rPr>
          <w:rFonts w:cstheme="minorHAnsi"/>
          <w:lang w:val="hr-HR" w:eastAsia="hr-HR" w:bidi="hr-HR"/>
        </w:rPr>
        <w:t xml:space="preserve"> </w:t>
      </w:r>
      <w:r w:rsidRPr="0086255B">
        <w:rPr>
          <w:rFonts w:cstheme="minorHAnsi"/>
          <w:lang w:val="hr-HR" w:eastAsia="hr-HR" w:bidi="hr-HR"/>
        </w:rPr>
        <w:t>Ostalo (navesti)</w:t>
      </w:r>
    </w:p>
    <w:p w14:paraId="2A0EBF08" w14:textId="77777777" w:rsidR="00B303A9" w:rsidRPr="0086255B" w:rsidRDefault="00B303A9" w:rsidP="00B303A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12C35560" w14:textId="77777777" w:rsidR="00B303A9" w:rsidRPr="0086255B" w:rsidRDefault="00B303A9" w:rsidP="00441373">
      <w:pPr>
        <w:pStyle w:val="Heading3"/>
        <w:numPr>
          <w:ilvl w:val="2"/>
          <w:numId w:val="52"/>
        </w:numPr>
        <w:spacing w:before="120" w:after="120"/>
        <w:ind w:left="360" w:hanging="360"/>
        <w:rPr>
          <w:rFonts w:asciiTheme="minorHAnsi" w:hAnsiTheme="minorHAnsi" w:cstheme="minorHAnsi"/>
          <w:b w:val="0"/>
          <w:i/>
          <w:color w:val="auto"/>
          <w:sz w:val="22"/>
          <w:szCs w:val="22"/>
        </w:rPr>
      </w:pPr>
      <w:r w:rsidRPr="0086255B">
        <w:rPr>
          <w:rFonts w:asciiTheme="minorHAnsi" w:hAnsiTheme="minorHAnsi" w:cstheme="minorHAnsi"/>
          <w:b w:val="0"/>
          <w:i/>
          <w:color w:val="auto"/>
          <w:sz w:val="22"/>
          <w:szCs w:val="22"/>
        </w:rPr>
        <w:t>Da li se budžet usvaja svake godine?</w:t>
      </w:r>
    </w:p>
    <w:p w14:paraId="6AAEF194" w14:textId="77777777" w:rsidR="00B303A9" w:rsidRPr="0086255B" w:rsidRDefault="00B303A9" w:rsidP="00B303A9">
      <w:pPr>
        <w:spacing w:before="120" w:after="120"/>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da</w:t>
      </w:r>
    </w:p>
    <w:p w14:paraId="5476B353" w14:textId="77777777" w:rsidR="00B303A9" w:rsidRPr="0086255B" w:rsidRDefault="00B303A9" w:rsidP="00B303A9">
      <w:pPr>
        <w:tabs>
          <w:tab w:val="left" w:leader="dot" w:pos="9072"/>
        </w:tabs>
        <w:spacing w:before="120" w:after="120"/>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ne. Navedite koji period obuhvata:</w:t>
      </w:r>
    </w:p>
    <w:p w14:paraId="68CA5AF4" w14:textId="77777777" w:rsidR="00B303A9" w:rsidRPr="0086255B" w:rsidRDefault="00B303A9" w:rsidP="00B303A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361040BF" w14:textId="77777777" w:rsidR="00B303A9" w:rsidRPr="0086255B" w:rsidRDefault="00B303A9" w:rsidP="00441373">
      <w:pPr>
        <w:pStyle w:val="Heading3"/>
        <w:numPr>
          <w:ilvl w:val="2"/>
          <w:numId w:val="52"/>
        </w:numPr>
        <w:spacing w:before="120" w:after="120"/>
        <w:ind w:left="720"/>
        <w:rPr>
          <w:rFonts w:asciiTheme="minorHAnsi" w:hAnsiTheme="minorHAnsi" w:cstheme="minorHAnsi"/>
          <w:b w:val="0"/>
          <w:i/>
          <w:color w:val="auto"/>
          <w:sz w:val="22"/>
          <w:szCs w:val="22"/>
        </w:rPr>
      </w:pPr>
      <w:r w:rsidRPr="0086255B">
        <w:rPr>
          <w:rFonts w:asciiTheme="minorHAnsi" w:hAnsiTheme="minorHAnsi" w:cstheme="minorHAnsi"/>
          <w:b w:val="0"/>
          <w:i/>
          <w:color w:val="auto"/>
          <w:sz w:val="22"/>
          <w:szCs w:val="22"/>
        </w:rPr>
        <w:t>Ako se prijava odnosi na izmjene postojeće šeme, navedite budžetske efekte svakog instrumenta pomoći obuhvaćenih prijavljenim izmjenama šeme na:</w:t>
      </w:r>
    </w:p>
    <w:p w14:paraId="2890ADC3" w14:textId="77777777" w:rsidR="00B303A9" w:rsidRPr="0086255B" w:rsidRDefault="00B303A9" w:rsidP="00B303A9">
      <w:pPr>
        <w:tabs>
          <w:tab w:val="left" w:leader="dot" w:pos="9072"/>
        </w:tabs>
        <w:spacing w:before="120" w:after="120"/>
        <w:jc w:val="both"/>
        <w:rPr>
          <w:rFonts w:cstheme="minorHAnsi"/>
          <w:lang w:val="hr-HR" w:eastAsia="hr-HR" w:bidi="hr-HR"/>
        </w:rPr>
      </w:pPr>
      <w:r w:rsidRPr="0086255B">
        <w:rPr>
          <w:rFonts w:cstheme="minorHAnsi"/>
          <w:lang w:val="hr-HR" w:eastAsia="hr-HR" w:bidi="hr-HR"/>
        </w:rPr>
        <w:t>ukupni budžet...........................................................................................................................................</w:t>
      </w:r>
    </w:p>
    <w:p w14:paraId="5166EB87" w14:textId="77777777" w:rsidR="00B303A9" w:rsidRPr="0086255B" w:rsidRDefault="00B303A9" w:rsidP="00B303A9">
      <w:pPr>
        <w:tabs>
          <w:tab w:val="left" w:leader="dot" w:pos="9072"/>
        </w:tabs>
        <w:spacing w:before="120" w:after="120"/>
        <w:jc w:val="both"/>
        <w:rPr>
          <w:rFonts w:cstheme="minorHAnsi"/>
          <w:lang w:val="hr-HR" w:eastAsia="hr-HR" w:bidi="hr-HR"/>
        </w:rPr>
      </w:pPr>
      <w:r w:rsidRPr="0086255B">
        <w:rPr>
          <w:rFonts w:cstheme="minorHAnsi"/>
          <w:lang w:val="hr-HR" w:eastAsia="hr-HR" w:bidi="hr-HR"/>
        </w:rPr>
        <w:t>godišnji budžet</w:t>
      </w:r>
      <w:r w:rsidRPr="0086255B">
        <w:rPr>
          <w:rStyle w:val="FootnoteReference"/>
          <w:rFonts w:cstheme="minorHAnsi"/>
          <w:lang w:val="hr-HR" w:eastAsia="hr-HR" w:bidi="hr-HR"/>
        </w:rPr>
        <w:footnoteReference w:id="17"/>
      </w:r>
      <w:r w:rsidRPr="0086255B">
        <w:rPr>
          <w:rFonts w:cstheme="minorHAnsi"/>
          <w:lang w:val="hr-HR" w:eastAsia="hr-HR" w:bidi="hr-HR"/>
        </w:rPr>
        <w:t>.......................................................................................................................................</w:t>
      </w:r>
    </w:p>
    <w:p w14:paraId="74668423" w14:textId="77777777" w:rsidR="00B303A9" w:rsidRPr="0086255B" w:rsidRDefault="00B303A9" w:rsidP="00441373">
      <w:pPr>
        <w:pStyle w:val="Heading2"/>
        <w:numPr>
          <w:ilvl w:val="1"/>
          <w:numId w:val="52"/>
        </w:numPr>
        <w:spacing w:before="120" w:after="120"/>
        <w:ind w:left="360"/>
        <w:rPr>
          <w:rFonts w:asciiTheme="minorHAnsi" w:hAnsiTheme="minorHAnsi" w:cstheme="minorHAnsi"/>
          <w:color w:val="auto"/>
          <w:sz w:val="22"/>
          <w:szCs w:val="22"/>
        </w:rPr>
      </w:pPr>
      <w:r w:rsidRPr="0086255B">
        <w:rPr>
          <w:rFonts w:asciiTheme="minorHAnsi" w:hAnsiTheme="minorHAnsi" w:cstheme="minorHAnsi"/>
          <w:color w:val="auto"/>
          <w:sz w:val="22"/>
          <w:szCs w:val="22"/>
        </w:rPr>
        <w:t>Kumulacija</w:t>
      </w:r>
    </w:p>
    <w:p w14:paraId="1BE83AB6" w14:textId="77777777" w:rsidR="00B303A9" w:rsidRPr="0086255B" w:rsidRDefault="00B303A9" w:rsidP="00B303A9">
      <w:pPr>
        <w:spacing w:before="120" w:after="120"/>
        <w:jc w:val="both"/>
        <w:rPr>
          <w:rFonts w:cstheme="minorHAnsi"/>
          <w:lang w:val="hr-HR" w:eastAsia="hr-HR" w:bidi="hr-HR"/>
        </w:rPr>
      </w:pPr>
      <w:r w:rsidRPr="0086255B">
        <w:rPr>
          <w:rFonts w:cstheme="minorHAnsi"/>
          <w:lang w:val="hr-HR" w:eastAsia="hr-HR" w:bidi="hr-HR"/>
        </w:rPr>
        <w:t xml:space="preserve">Da li se pomoć može kumulirati sa pomoći ili </w:t>
      </w:r>
      <w:r w:rsidRPr="0086255B">
        <w:rPr>
          <w:rFonts w:cstheme="minorHAnsi"/>
          <w:i/>
          <w:lang w:val="hr-HR" w:eastAsia="hr-HR" w:bidi="hr-HR"/>
        </w:rPr>
        <w:t>de minimis</w:t>
      </w:r>
      <w:r w:rsidRPr="0086255B">
        <w:rPr>
          <w:rFonts w:cstheme="minorHAnsi"/>
          <w:lang w:val="hr-HR" w:eastAsia="hr-HR" w:bidi="hr-HR"/>
        </w:rPr>
        <w:t xml:space="preserve"> pomoći</w:t>
      </w:r>
      <w:r w:rsidRPr="0086255B">
        <w:rPr>
          <w:rStyle w:val="FootnoteReference"/>
          <w:rFonts w:cstheme="minorHAnsi"/>
          <w:lang w:val="hr-HR" w:eastAsia="hr-HR" w:bidi="hr-HR"/>
        </w:rPr>
        <w:footnoteReference w:id="18"/>
      </w:r>
      <w:r w:rsidRPr="0086255B">
        <w:rPr>
          <w:rFonts w:cstheme="minorHAnsi"/>
          <w:lang w:val="hr-HR" w:eastAsia="hr-HR" w:bidi="hr-HR"/>
        </w:rPr>
        <w:t xml:space="preserve"> koje su dobijene iz drugih lokalnih, regionalnih ili nacionalnih izvora</w:t>
      </w:r>
      <w:r w:rsidRPr="0086255B">
        <w:rPr>
          <w:rStyle w:val="FootnoteReference"/>
          <w:rFonts w:cstheme="minorHAnsi"/>
          <w:lang w:val="hr-HR" w:eastAsia="hr-HR" w:bidi="hr-HR"/>
        </w:rPr>
        <w:footnoteReference w:id="19"/>
      </w:r>
      <w:r w:rsidRPr="0086255B">
        <w:rPr>
          <w:rFonts w:cstheme="minorHAnsi"/>
          <w:lang w:val="hr-HR" w:eastAsia="hr-HR" w:bidi="hr-HR"/>
        </w:rPr>
        <w:t xml:space="preserve"> za pokrivanje istih opravdanih troškova?</w:t>
      </w:r>
    </w:p>
    <w:p w14:paraId="372125AB" w14:textId="77777777" w:rsidR="00B303A9" w:rsidRPr="0086255B" w:rsidRDefault="00B303A9" w:rsidP="00B303A9">
      <w:pPr>
        <w:spacing w:before="120" w:after="120"/>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da. Navesti naziv, svrhu i cilj pomoći</w:t>
      </w:r>
    </w:p>
    <w:p w14:paraId="0DAEEAE3" w14:textId="77777777" w:rsidR="00B303A9" w:rsidRPr="0086255B" w:rsidRDefault="00B303A9" w:rsidP="00B303A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0A75D12C" w14:textId="77777777" w:rsidR="00B303A9" w:rsidRPr="0086255B" w:rsidRDefault="00B303A9" w:rsidP="00B303A9">
      <w:pPr>
        <w:spacing w:before="120" w:after="120"/>
        <w:jc w:val="both"/>
        <w:rPr>
          <w:rFonts w:cstheme="minorHAnsi"/>
          <w:lang w:val="hr-HR" w:eastAsia="hr-HR" w:bidi="hr-HR"/>
        </w:rPr>
      </w:pPr>
      <w:r w:rsidRPr="0086255B">
        <w:rPr>
          <w:rFonts w:cstheme="minorHAnsi"/>
          <w:lang w:val="hr-HR" w:eastAsia="hr-HR" w:bidi="hr-HR"/>
        </w:rPr>
        <w:t xml:space="preserve">Objasnite koji su mehanizmi uspostavljeni kako bi se osiguralo poštovanje pravila kumulacije: </w:t>
      </w:r>
    </w:p>
    <w:p w14:paraId="64E63C21" w14:textId="77777777" w:rsidR="00B303A9" w:rsidRPr="0086255B" w:rsidRDefault="00B303A9" w:rsidP="00B303A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6F9DB233" w14:textId="77777777" w:rsidR="00B303A9" w:rsidRPr="0086255B" w:rsidRDefault="00B303A9" w:rsidP="00B303A9">
      <w:pPr>
        <w:spacing w:before="120" w:after="120"/>
        <w:ind w:left="360" w:hanging="360"/>
        <w:jc w:val="both"/>
        <w:rPr>
          <w:rFonts w:cstheme="minorHAnsi"/>
          <w:lang w:val="hr-HR" w:eastAsia="hr-HR" w:bidi="hr-HR"/>
        </w:rPr>
      </w:pPr>
      <w:r w:rsidRPr="0086255B">
        <w:rPr>
          <w:rFonts w:cstheme="minorHAnsi"/>
          <w:lang w:val="hr-HR" w:eastAsia="hr-HR" w:bidi="hr-HR"/>
        </w:rPr>
        <w:fldChar w:fldCharType="begin">
          <w:ffData>
            <w:name w:val=""/>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ab/>
        <w:t>ne</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350"/>
      </w:tblGrid>
      <w:tr w:rsidR="00B303A9" w:rsidRPr="0086255B" w14:paraId="5DA5DFFD" w14:textId="77777777" w:rsidTr="00890742">
        <w:trPr>
          <w:trHeight w:val="283"/>
        </w:trPr>
        <w:tc>
          <w:tcPr>
            <w:tcW w:w="5000" w:type="pct"/>
            <w:tcBorders>
              <w:top w:val="single" w:sz="4" w:space="0" w:color="auto"/>
              <w:bottom w:val="single" w:sz="4" w:space="0" w:color="auto"/>
            </w:tcBorders>
            <w:shd w:val="pct15" w:color="auto" w:fill="FFFFFF"/>
          </w:tcPr>
          <w:p w14:paraId="0FCA442B" w14:textId="77777777" w:rsidR="00B303A9" w:rsidRPr="0086255B" w:rsidRDefault="00B303A9" w:rsidP="00441373">
            <w:pPr>
              <w:pStyle w:val="Heading1"/>
              <w:numPr>
                <w:ilvl w:val="0"/>
                <w:numId w:val="52"/>
              </w:numPr>
              <w:spacing w:before="120" w:after="120"/>
              <w:ind w:left="360" w:right="0"/>
              <w:jc w:val="both"/>
              <w:rPr>
                <w:rFonts w:asciiTheme="minorHAnsi" w:hAnsiTheme="minorHAnsi" w:cstheme="minorHAnsi"/>
                <w:sz w:val="22"/>
                <w:szCs w:val="22"/>
              </w:rPr>
            </w:pPr>
            <w:r w:rsidRPr="0086255B">
              <w:rPr>
                <w:rFonts w:asciiTheme="minorHAnsi" w:hAnsiTheme="minorHAnsi" w:cstheme="minorHAnsi"/>
                <w:sz w:val="22"/>
                <w:szCs w:val="22"/>
              </w:rPr>
              <w:t>Evaluacija</w:t>
            </w:r>
          </w:p>
        </w:tc>
      </w:tr>
    </w:tbl>
    <w:p w14:paraId="3F8ED9DB" w14:textId="77777777" w:rsidR="00B303A9" w:rsidRPr="0086255B" w:rsidRDefault="00B303A9" w:rsidP="00B303A9">
      <w:pPr>
        <w:keepNext/>
        <w:spacing w:before="120" w:after="120"/>
        <w:contextualSpacing/>
        <w:jc w:val="both"/>
        <w:rPr>
          <w:rFonts w:cstheme="minorHAnsi"/>
          <w:b/>
          <w:lang w:val="hr-HR" w:eastAsia="hr-HR" w:bidi="hr-HR"/>
        </w:rPr>
      </w:pPr>
    </w:p>
    <w:p w14:paraId="66488471" w14:textId="77777777" w:rsidR="00B303A9" w:rsidRPr="0086255B" w:rsidRDefault="00B303A9" w:rsidP="00B303A9">
      <w:pPr>
        <w:keepNext/>
        <w:spacing w:before="120" w:after="120"/>
        <w:jc w:val="both"/>
        <w:rPr>
          <w:rFonts w:cstheme="minorHAnsi"/>
          <w:b/>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bCs/>
          <w:lang w:val="hr-HR" w:eastAsia="hr-HR" w:bidi="hr-HR"/>
        </w:rPr>
        <w:fldChar w:fldCharType="end"/>
      </w:r>
      <w:r w:rsidRPr="0086255B">
        <w:rPr>
          <w:rFonts w:cstheme="minorHAnsi"/>
          <w:bCs/>
          <w:lang w:val="hr-HR" w:eastAsia="hr-HR" w:bidi="hr-HR"/>
        </w:rPr>
        <w:t xml:space="preserve"> </w:t>
      </w:r>
      <w:r w:rsidRPr="0086255B">
        <w:rPr>
          <w:rFonts w:cstheme="minorHAnsi"/>
          <w:b/>
          <w:bCs/>
          <w:lang w:val="hr-HR" w:eastAsia="hr-HR" w:bidi="hr-HR"/>
        </w:rPr>
        <w:t>Za šeme koje se Komisiji prijavljuju na osnovu člana 108 stav 3 Ugovora:</w:t>
      </w:r>
    </w:p>
    <w:p w14:paraId="070DD3BF" w14:textId="77777777" w:rsidR="00B303A9" w:rsidRPr="0086255B" w:rsidRDefault="00B303A9" w:rsidP="00B303A9">
      <w:pPr>
        <w:keepNext/>
        <w:spacing w:before="120" w:after="120"/>
        <w:ind w:left="360"/>
        <w:jc w:val="both"/>
        <w:rPr>
          <w:rFonts w:cstheme="minorHAnsi"/>
          <w:b/>
          <w:lang w:val="hr-HR" w:eastAsia="hr-HR" w:bidi="hr-HR"/>
        </w:rPr>
      </w:pPr>
      <w:r w:rsidRPr="0086255B">
        <w:rPr>
          <w:rFonts w:cstheme="minorHAnsi"/>
          <w:b/>
          <w:lang w:val="hr-HR" w:eastAsia="hr-HR" w:bidi="hr-HR"/>
        </w:rPr>
        <w:t>Da li se šema ra</w:t>
      </w:r>
      <w:r w:rsidRPr="0086255B">
        <w:rPr>
          <w:rFonts w:cstheme="minorHAnsi"/>
          <w:b/>
          <w:lang w:val="sr-Latn-ME" w:eastAsia="hr-HR" w:bidi="hr-HR"/>
        </w:rPr>
        <w:t xml:space="preserve">zmatra </w:t>
      </w:r>
      <w:r w:rsidRPr="0086255B">
        <w:rPr>
          <w:rFonts w:cstheme="minorHAnsi"/>
          <w:b/>
          <w:lang w:val="hr-HR" w:eastAsia="hr-HR" w:bidi="hr-HR"/>
        </w:rPr>
        <w:t>za evaluaciju?</w:t>
      </w:r>
    </w:p>
    <w:bookmarkStart w:id="9" w:name="_Hlk221790659"/>
    <w:p w14:paraId="3881010E" w14:textId="77777777" w:rsidR="00B303A9" w:rsidRPr="0086255B" w:rsidRDefault="00B303A9" w:rsidP="00B303A9">
      <w:pPr>
        <w:keepNext/>
        <w:spacing w:before="120" w:after="120"/>
        <w:ind w:left="360" w:hanging="360"/>
        <w:jc w:val="both"/>
        <w:rPr>
          <w:rFonts w:cstheme="minorHAnsi"/>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bCs/>
          <w:lang w:val="hr-HR" w:eastAsia="hr-HR" w:bidi="hr-HR"/>
        </w:rPr>
        <w:fldChar w:fldCharType="end"/>
      </w:r>
      <w:r w:rsidRPr="0086255B">
        <w:rPr>
          <w:rFonts w:cstheme="minorHAnsi"/>
          <w:lang w:val="hr-HR" w:eastAsia="hr-HR" w:bidi="hr-HR"/>
        </w:rPr>
        <w:tab/>
        <w:t>ne</w:t>
      </w:r>
    </w:p>
    <w:bookmarkEnd w:id="9"/>
    <w:p w14:paraId="4812588B" w14:textId="77777777" w:rsidR="00B303A9" w:rsidRPr="0086255B" w:rsidRDefault="00B303A9" w:rsidP="00B303A9">
      <w:pPr>
        <w:keepNext/>
        <w:spacing w:before="120" w:after="120"/>
        <w:jc w:val="both"/>
        <w:rPr>
          <w:rFonts w:cstheme="minorHAnsi"/>
          <w:lang w:val="hr-HR" w:eastAsia="hr-HR" w:bidi="hr-HR"/>
        </w:rPr>
      </w:pPr>
      <w:r w:rsidRPr="0086255B">
        <w:rPr>
          <w:rFonts w:cstheme="minorHAnsi"/>
          <w:lang w:val="hr-HR" w:eastAsia="hr-HR" w:bidi="hr-HR"/>
        </w:rPr>
        <w:t>Ako se šema ne razmatra za evaluaciju, objasnite zašto smatrate da nisu ispunjeni kriterijumi za evaluaciju.</w:t>
      </w:r>
    </w:p>
    <w:p w14:paraId="02DB99E7" w14:textId="77777777" w:rsidR="00B303A9" w:rsidRPr="0086255B" w:rsidRDefault="00B303A9" w:rsidP="00B303A9">
      <w:pPr>
        <w:keepNext/>
        <w:spacing w:before="120" w:after="120"/>
        <w:jc w:val="both"/>
        <w:rPr>
          <w:rFonts w:cstheme="minorHAnsi"/>
          <w:lang w:val="hr-HR" w:eastAsia="hr-HR" w:bidi="hr-HR"/>
        </w:rPr>
      </w:pPr>
      <w:r w:rsidRPr="0086255B">
        <w:rPr>
          <w:rFonts w:cstheme="minorHAnsi"/>
          <w:lang w:val="hr-HR" w:eastAsia="hr-HR" w:bidi="hr-HR"/>
        </w:rPr>
        <w:t>………………………………………………………………………………………….....................................................................</w:t>
      </w:r>
    </w:p>
    <w:p w14:paraId="3DABD862" w14:textId="77777777" w:rsidR="00B303A9" w:rsidRPr="0086255B" w:rsidRDefault="00B303A9" w:rsidP="00B303A9">
      <w:pPr>
        <w:spacing w:before="120" w:after="120"/>
        <w:ind w:left="360" w:hanging="360"/>
        <w:jc w:val="both"/>
        <w:rPr>
          <w:rFonts w:cstheme="minorHAnsi"/>
          <w:lang w:val="hr-HR" w:eastAsia="hr-HR" w:bidi="hr-HR"/>
        </w:rPr>
      </w:pPr>
      <w:r w:rsidRPr="0086255B">
        <w:rPr>
          <w:rFonts w:cstheme="minorHAnsi"/>
          <w:lang w:val="hr-HR" w:eastAsia="hr-HR" w:bidi="hr-HR"/>
        </w:rPr>
        <w:fldChar w:fldCharType="begin">
          <w:ffData>
            <w:name w:val=""/>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ab/>
        <w:t>da</w:t>
      </w:r>
    </w:p>
    <w:p w14:paraId="0498FA8E" w14:textId="77777777" w:rsidR="00B303A9" w:rsidRPr="0086255B" w:rsidRDefault="00B303A9" w:rsidP="00B303A9">
      <w:pPr>
        <w:spacing w:before="120" w:after="120"/>
        <w:jc w:val="both"/>
        <w:rPr>
          <w:rFonts w:cstheme="minorHAnsi"/>
          <w:lang w:val="hr-HR" w:eastAsia="hr-HR" w:bidi="hr-HR"/>
        </w:rPr>
      </w:pPr>
      <w:r w:rsidRPr="0086255B">
        <w:rPr>
          <w:rFonts w:cstheme="minorHAnsi"/>
          <w:lang w:val="hr-HR" w:eastAsia="hr-HR" w:bidi="hr-HR"/>
        </w:rPr>
        <w:t>Na osnovu kojih kriterijuma se šema razmatra za naknadnu (</w:t>
      </w:r>
      <w:r w:rsidRPr="0086255B">
        <w:rPr>
          <w:rFonts w:cstheme="minorHAnsi"/>
          <w:i/>
          <w:lang w:val="hr-HR" w:eastAsia="hr-HR" w:bidi="hr-HR"/>
        </w:rPr>
        <w:t>ex post</w:t>
      </w:r>
      <w:r w:rsidRPr="0086255B">
        <w:rPr>
          <w:rFonts w:cstheme="minorHAnsi"/>
          <w:lang w:val="hr-HR" w:eastAsia="hr-HR" w:bidi="hr-HR"/>
        </w:rPr>
        <w:t>) evaluaciju:</w:t>
      </w:r>
    </w:p>
    <w:p w14:paraId="7BD0C09F" w14:textId="77777777" w:rsidR="00B303A9" w:rsidRPr="0086255B" w:rsidRDefault="00B303A9" w:rsidP="00B303A9">
      <w:pPr>
        <w:numPr>
          <w:ilvl w:val="0"/>
          <w:numId w:val="21"/>
        </w:numPr>
        <w:spacing w:before="120" w:after="120" w:line="240" w:lineRule="auto"/>
        <w:ind w:left="360"/>
        <w:jc w:val="both"/>
        <w:rPr>
          <w:rFonts w:cstheme="minorHAnsi"/>
          <w:lang w:val="hr-HR" w:eastAsia="hr-HR" w:bidi="hr-HR"/>
        </w:rPr>
      </w:pPr>
      <w:r w:rsidRPr="0086255B">
        <w:rPr>
          <w:rFonts w:cstheme="minorHAnsi"/>
          <w:lang w:val="hr-HR" w:eastAsia="hr-HR" w:bidi="hr-HR"/>
        </w:rPr>
        <w:tab/>
      </w:r>
      <w:r w:rsidRPr="0086255B">
        <w:rPr>
          <w:rFonts w:cstheme="minorHAnsi"/>
          <w:lang w:val="hr-HR" w:eastAsia="hr-HR" w:bidi="hr-HR"/>
        </w:rPr>
        <w:fldChar w:fldCharType="begin">
          <w:ffData>
            <w:name w:val=""/>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ab/>
        <w:t xml:space="preserve"> šema sa velikim budžetom;</w:t>
      </w:r>
    </w:p>
    <w:p w14:paraId="127A85F5" w14:textId="77777777" w:rsidR="00B303A9" w:rsidRPr="0086255B" w:rsidRDefault="00B303A9" w:rsidP="00B303A9">
      <w:pPr>
        <w:numPr>
          <w:ilvl w:val="0"/>
          <w:numId w:val="21"/>
        </w:numPr>
        <w:spacing w:before="120" w:after="120" w:line="240" w:lineRule="auto"/>
        <w:ind w:left="36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w:t>
      </w:r>
      <w:r w:rsidRPr="0086255B">
        <w:rPr>
          <w:rFonts w:cstheme="minorHAnsi"/>
          <w:lang w:val="hr-HR" w:eastAsia="hr-HR" w:bidi="hr-HR"/>
        </w:rPr>
        <w:tab/>
        <w:t>šema koja sadrži nove karakteristike;</w:t>
      </w:r>
    </w:p>
    <w:p w14:paraId="0171B497" w14:textId="77777777" w:rsidR="00B303A9" w:rsidRPr="0086255B" w:rsidRDefault="00B303A9" w:rsidP="00B303A9">
      <w:pPr>
        <w:numPr>
          <w:ilvl w:val="0"/>
          <w:numId w:val="21"/>
        </w:numPr>
        <w:spacing w:before="120" w:after="120" w:line="240" w:lineRule="auto"/>
        <w:ind w:left="36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ab/>
        <w:t xml:space="preserve"> šema kojom su predviđene značajne tržišne, tehnološke ili regulatorne promjene;</w:t>
      </w:r>
    </w:p>
    <w:p w14:paraId="0229BB42" w14:textId="77777777" w:rsidR="00B303A9" w:rsidRPr="0086255B" w:rsidRDefault="00B303A9" w:rsidP="00B303A9">
      <w:pPr>
        <w:numPr>
          <w:ilvl w:val="0"/>
          <w:numId w:val="21"/>
        </w:numPr>
        <w:spacing w:before="120" w:after="120" w:line="240" w:lineRule="auto"/>
        <w:ind w:left="36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ab/>
        <w:t xml:space="preserve"> šema čija se evaluacija planira iako ne ispunjava kriterijume koji su prethodno navedeni u ovoj tački.</w:t>
      </w:r>
    </w:p>
    <w:p w14:paraId="16018183" w14:textId="77777777" w:rsidR="00B303A9" w:rsidRPr="0086255B" w:rsidRDefault="00B303A9" w:rsidP="00B303A9">
      <w:pPr>
        <w:spacing w:before="120" w:after="120"/>
        <w:jc w:val="both"/>
        <w:rPr>
          <w:rFonts w:cstheme="minorHAnsi"/>
          <w:lang w:val="hr-HR" w:eastAsia="hr-HR" w:bidi="hr-HR"/>
        </w:rPr>
      </w:pPr>
      <w:r w:rsidRPr="0086255B">
        <w:rPr>
          <w:rFonts w:cstheme="minorHAnsi"/>
          <w:lang w:val="hr-HR" w:eastAsia="hr-HR" w:bidi="hr-HR"/>
        </w:rPr>
        <w:t>Ako je ispunjen bilo koji od kriterijuma iz ove tačke, navedite period evaluacije i popunite obrazac o dodatnim podacima za prijavu plana evaluacije iz Priloga 1 dijela III 8</w:t>
      </w:r>
      <w:r w:rsidRPr="0086255B">
        <w:rPr>
          <w:rStyle w:val="FootnoteReference"/>
          <w:rFonts w:cstheme="minorHAnsi"/>
          <w:lang w:val="hr-HR" w:eastAsia="hr-HR" w:bidi="hr-HR"/>
        </w:rPr>
        <w:footnoteReference w:id="20"/>
      </w:r>
      <w:r w:rsidRPr="0086255B">
        <w:rPr>
          <w:rFonts w:cstheme="minorHAnsi"/>
          <w:lang w:val="hr-HR" w:eastAsia="hr-HR" w:bidi="hr-HR"/>
        </w:rPr>
        <w:t xml:space="preserve">. </w:t>
      </w:r>
    </w:p>
    <w:p w14:paraId="52D235D9" w14:textId="77777777" w:rsidR="00B303A9" w:rsidRPr="0086255B" w:rsidRDefault="00B303A9" w:rsidP="00B303A9">
      <w:pPr>
        <w:spacing w:before="120" w:after="120"/>
        <w:jc w:val="both"/>
        <w:rPr>
          <w:rFonts w:cstheme="minorHAnsi"/>
          <w:lang w:val="hr-HR" w:eastAsia="hr-HR" w:bidi="hr-HR"/>
        </w:rPr>
      </w:pPr>
      <w:r w:rsidRPr="0086255B">
        <w:rPr>
          <w:rFonts w:cstheme="minorHAnsi"/>
          <w:lang w:val="hr-HR" w:eastAsia="hr-HR" w:bidi="hr-HR"/>
        </w:rPr>
        <w:t>………………………………………………………………………………………….....................................................................</w:t>
      </w:r>
    </w:p>
    <w:p w14:paraId="65689A50" w14:textId="77777777" w:rsidR="00B303A9" w:rsidRPr="0086255B" w:rsidRDefault="00B303A9" w:rsidP="00B303A9">
      <w:pPr>
        <w:spacing w:before="120" w:after="120"/>
        <w:jc w:val="both"/>
        <w:rPr>
          <w:rFonts w:cstheme="minorHAnsi"/>
          <w:lang w:val="hr-HR" w:eastAsia="hr-HR" w:bidi="hr-HR"/>
        </w:rPr>
      </w:pPr>
      <w:r w:rsidRPr="0086255B">
        <w:rPr>
          <w:rFonts w:cstheme="minorHAnsi"/>
          <w:lang w:val="hr-HR" w:eastAsia="hr-HR" w:bidi="hr-HR"/>
        </w:rPr>
        <w:t>Navedite da li je naknadna (</w:t>
      </w:r>
      <w:r w:rsidRPr="0086255B">
        <w:rPr>
          <w:rFonts w:cstheme="minorHAnsi"/>
          <w:i/>
          <w:lang w:val="hr-HR" w:eastAsia="hr-HR" w:bidi="hr-HR"/>
        </w:rPr>
        <w:t>ex post</w:t>
      </w:r>
      <w:r w:rsidRPr="0086255B">
        <w:rPr>
          <w:rFonts w:cstheme="minorHAnsi"/>
          <w:lang w:val="hr-HR" w:eastAsia="hr-HR" w:bidi="hr-HR"/>
        </w:rPr>
        <w:t>) evaluacija već sprovedena za sličnu šemu (prema potrebi sa referencom i linkom ka odgovarajućim internet stranicama).</w:t>
      </w:r>
    </w:p>
    <w:p w14:paraId="78F4D45D" w14:textId="77777777" w:rsidR="00B303A9" w:rsidRPr="0086255B" w:rsidRDefault="00B303A9" w:rsidP="00B303A9">
      <w:pPr>
        <w:spacing w:before="120" w:after="120"/>
        <w:jc w:val="both"/>
        <w:rPr>
          <w:rFonts w:cstheme="minorHAnsi"/>
          <w:lang w:val="hr-HR" w:eastAsia="hr-HR" w:bidi="hr-HR"/>
        </w:rPr>
      </w:pPr>
      <w:r w:rsidRPr="0086255B">
        <w:rPr>
          <w:rFonts w:cstheme="minorHAnsi"/>
          <w:lang w:val="hr-HR" w:eastAsia="hr-HR" w:bidi="hr-HR"/>
        </w:rPr>
        <w:t>..................................................................................................................................................................</w:t>
      </w:r>
    </w:p>
    <w:p w14:paraId="6383E3CD" w14:textId="77777777" w:rsidR="00B303A9" w:rsidRPr="0086255B" w:rsidRDefault="00B303A9" w:rsidP="00B303A9">
      <w:pPr>
        <w:spacing w:before="120" w:after="120"/>
        <w:jc w:val="both"/>
        <w:rPr>
          <w:rFonts w:cstheme="minorHAnsi"/>
          <w:b/>
          <w:lang w:val="hr-HR" w:eastAsia="hr-HR" w:bidi="hr-HR"/>
        </w:rPr>
      </w:pPr>
      <w:r w:rsidRPr="0086255B">
        <w:rPr>
          <w:rFonts w:cstheme="minorHAnsi"/>
          <w:lang w:val="hr-HR" w:eastAsia="hr-HR" w:bidi="hr-HR"/>
        </w:rPr>
        <w:fldChar w:fldCharType="begin">
          <w:ffData>
            <w:name w:val=""/>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w:t>
      </w:r>
      <w:r w:rsidRPr="0086255B">
        <w:rPr>
          <w:rFonts w:cstheme="minorHAnsi"/>
          <w:b/>
          <w:lang w:val="hr-HR" w:eastAsia="hr-HR" w:bidi="hr-HR"/>
        </w:rPr>
        <w:t>Za šemu koja je predmet evaluacije na osnovu člana 1 stav 2 tačka (a) Regulative (EU) br. 651/2014 (GBER) ili člana 1 stav 3 tačka (a) Regulative (EU) 2022/2472 (ABER) ili člana 1 stav 7 tačka (a) Regulative (EU) 2022/2473 (FIBER):</w:t>
      </w:r>
    </w:p>
    <w:p w14:paraId="55C71E97" w14:textId="77777777" w:rsidR="00B303A9" w:rsidRPr="0086255B" w:rsidRDefault="00B303A9" w:rsidP="00B303A9">
      <w:pPr>
        <w:spacing w:before="120" w:after="120"/>
        <w:jc w:val="both"/>
        <w:rPr>
          <w:rFonts w:cstheme="minorHAnsi"/>
          <w:lang w:val="hr-HR" w:eastAsia="hr-HR" w:bidi="hr-HR"/>
        </w:rPr>
      </w:pPr>
      <w:r w:rsidRPr="0086255B">
        <w:rPr>
          <w:rFonts w:cstheme="minorHAnsi"/>
          <w:lang w:val="hr-HR" w:eastAsia="hr-HR" w:bidi="hr-HR"/>
        </w:rPr>
        <w:t>Navedite broj državne pomoći za šemu:..................................................................................................</w:t>
      </w:r>
    </w:p>
    <w:p w14:paraId="52ED6F01" w14:textId="77777777" w:rsidR="00B303A9" w:rsidRPr="0086255B" w:rsidRDefault="00B303A9" w:rsidP="00B303A9">
      <w:pPr>
        <w:spacing w:before="120" w:after="120"/>
        <w:jc w:val="both"/>
        <w:rPr>
          <w:rFonts w:cstheme="minorHAnsi"/>
          <w:lang w:val="hr-HR" w:eastAsia="hr-HR" w:bidi="hr-HR"/>
        </w:rPr>
      </w:pPr>
      <w:r w:rsidRPr="0086255B">
        <w:rPr>
          <w:rFonts w:cstheme="minorHAnsi"/>
          <w:lang w:val="hr-HR" w:eastAsia="hr-HR" w:bidi="hr-HR"/>
        </w:rPr>
        <w:t>i popunite obrazac o dodatnim podacima za prijavu iz plana evaluacije iz Priloga 1 dijela III 8</w:t>
      </w:r>
      <w:r w:rsidRPr="0086255B">
        <w:rPr>
          <w:rStyle w:val="FootnoteReference"/>
          <w:rFonts w:cstheme="minorHAnsi"/>
          <w:lang w:val="hr-HR" w:eastAsia="hr-HR" w:bidi="hr-HR"/>
        </w:rPr>
        <w:footnoteReference w:id="21"/>
      </w:r>
      <w:r w:rsidRPr="0086255B">
        <w:rPr>
          <w:rFonts w:cstheme="minorHAnsi"/>
          <w:lang w:val="hr-HR" w:eastAsia="hr-HR" w:bidi="hr-HR"/>
        </w:rPr>
        <w:t>.</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350"/>
      </w:tblGrid>
      <w:tr w:rsidR="00B303A9" w:rsidRPr="0086255B" w14:paraId="17EFE3C0" w14:textId="77777777" w:rsidTr="00890742">
        <w:tc>
          <w:tcPr>
            <w:tcW w:w="5000" w:type="pct"/>
            <w:tcBorders>
              <w:top w:val="single" w:sz="4" w:space="0" w:color="auto"/>
              <w:bottom w:val="single" w:sz="4" w:space="0" w:color="auto"/>
            </w:tcBorders>
            <w:shd w:val="pct15" w:color="auto" w:fill="FFFFFF"/>
          </w:tcPr>
          <w:p w14:paraId="79C865A2" w14:textId="77777777" w:rsidR="00B303A9" w:rsidRPr="0086255B" w:rsidRDefault="00B303A9" w:rsidP="00441373">
            <w:pPr>
              <w:pStyle w:val="Heading1"/>
              <w:numPr>
                <w:ilvl w:val="0"/>
                <w:numId w:val="52"/>
              </w:numPr>
              <w:spacing w:before="120" w:after="120"/>
              <w:ind w:left="360" w:right="0"/>
              <w:jc w:val="both"/>
              <w:rPr>
                <w:rFonts w:asciiTheme="minorHAnsi" w:hAnsiTheme="minorHAnsi" w:cstheme="minorHAnsi"/>
                <w:sz w:val="22"/>
                <w:szCs w:val="22"/>
              </w:rPr>
            </w:pPr>
            <w:r w:rsidRPr="0086255B">
              <w:rPr>
                <w:rFonts w:asciiTheme="minorHAnsi" w:hAnsiTheme="minorHAnsi" w:cstheme="minorHAnsi"/>
                <w:sz w:val="22"/>
                <w:szCs w:val="22"/>
              </w:rPr>
              <w:t>Izvještavanje i praćenje</w:t>
            </w:r>
          </w:p>
        </w:tc>
      </w:tr>
    </w:tbl>
    <w:p w14:paraId="690105CE" w14:textId="77777777" w:rsidR="00B303A9" w:rsidRPr="0086255B" w:rsidRDefault="00B303A9" w:rsidP="00B303A9">
      <w:pPr>
        <w:keepNext/>
        <w:tabs>
          <w:tab w:val="left" w:pos="1202"/>
        </w:tabs>
        <w:spacing w:before="120" w:after="120"/>
        <w:jc w:val="both"/>
        <w:rPr>
          <w:rFonts w:cstheme="minorHAnsi"/>
          <w:lang w:val="hr-HR" w:eastAsia="hr-HR" w:bidi="hr-HR"/>
        </w:rPr>
      </w:pPr>
      <w:r w:rsidRPr="0086255B">
        <w:rPr>
          <w:rFonts w:cstheme="minorHAnsi"/>
          <w:lang w:val="hr-HR" w:eastAsia="hr-HR" w:bidi="hr-HR"/>
        </w:rPr>
        <w:lastRenderedPageBreak/>
        <w:t>Kako bi Komisiji omogućila nadzor nad šemama pomoći i individualnim pomoćima, država članica koja prijavljuje pomoć obavezuje se da će:</w:t>
      </w:r>
    </w:p>
    <w:p w14:paraId="67488D7F" w14:textId="77777777" w:rsidR="00B303A9" w:rsidRPr="0086255B" w:rsidRDefault="00B303A9" w:rsidP="00B303A9">
      <w:pPr>
        <w:spacing w:before="120" w:after="120"/>
        <w:ind w:left="360" w:hanging="360"/>
        <w:jc w:val="both"/>
        <w:rPr>
          <w:rFonts w:cstheme="minorHAnsi"/>
          <w:bCs/>
          <w:lang w:val="hr-HR" w:eastAsia="hr-HR" w:bidi="hr-HR"/>
        </w:rPr>
      </w:pPr>
      <w:r w:rsidRPr="0086255B">
        <w:rPr>
          <w:rFonts w:cstheme="minorHAnsi"/>
          <w:bCs/>
          <w:lang w:val="hr-HR" w:eastAsia="hr-HR" w:bidi="hr-HR"/>
        </w:rPr>
        <w:fldChar w:fldCharType="begin">
          <w:ffData>
            <w:name w:val=""/>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bCs/>
          <w:lang w:val="hr-HR" w:eastAsia="hr-HR" w:bidi="hr-HR"/>
        </w:rPr>
        <w:fldChar w:fldCharType="end"/>
      </w:r>
      <w:r w:rsidRPr="0086255B">
        <w:rPr>
          <w:rFonts w:cstheme="minorHAnsi"/>
          <w:lang w:val="hr-HR" w:eastAsia="hr-HR" w:bidi="hr-HR"/>
        </w:rPr>
        <w:t xml:space="preserve"> </w:t>
      </w:r>
      <w:r w:rsidRPr="0086255B">
        <w:rPr>
          <w:rFonts w:cstheme="minorHAnsi"/>
          <w:lang w:val="hr-HR" w:eastAsia="hr-HR" w:bidi="hr-HR"/>
        </w:rPr>
        <w:tab/>
        <w:t>svake godine dostavljati Komisiji izvještaje koji su previđeni članom 26 Regulative Savjeta (EU) 2015/1589</w:t>
      </w:r>
      <w:r w:rsidRPr="0086255B">
        <w:rPr>
          <w:rStyle w:val="FootnoteReference"/>
          <w:rFonts w:cstheme="minorHAnsi"/>
          <w:lang w:val="hr-HR" w:eastAsia="hr-HR" w:bidi="hr-HR"/>
        </w:rPr>
        <w:footnoteReference w:id="22"/>
      </w:r>
      <w:r w:rsidRPr="0086255B">
        <w:rPr>
          <w:rFonts w:cstheme="minorHAnsi"/>
          <w:lang w:val="hr-HR" w:eastAsia="hr-HR" w:bidi="hr-HR"/>
        </w:rPr>
        <w:t xml:space="preserve"> .</w:t>
      </w:r>
    </w:p>
    <w:p w14:paraId="65691CEC" w14:textId="77777777" w:rsidR="00B303A9" w:rsidRPr="0086255B" w:rsidRDefault="00B303A9" w:rsidP="00B303A9">
      <w:pPr>
        <w:spacing w:before="120" w:after="120"/>
        <w:ind w:left="360" w:hanging="360"/>
        <w:jc w:val="both"/>
        <w:rPr>
          <w:rFonts w:cstheme="minorHAnsi"/>
          <w:bCs/>
          <w:lang w:val="hr-HR" w:eastAsia="hr-HR" w:bidi="hr-HR"/>
        </w:rPr>
      </w:pPr>
      <w:r w:rsidRPr="0086255B">
        <w:rPr>
          <w:rFonts w:cstheme="minorHAnsi"/>
          <w:b/>
          <w:bCs/>
          <w:lang w:val="hr-HR" w:eastAsia="hr-HR" w:bidi="hr-HR"/>
        </w:rPr>
        <w:fldChar w:fldCharType="begin">
          <w:ffData>
            <w:name w:val=""/>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b/>
          <w:lang w:val="hr-HR" w:eastAsia="hr-HR" w:bidi="hr-HR"/>
        </w:rPr>
        <w:t xml:space="preserve"> </w:t>
      </w:r>
      <w:r w:rsidRPr="0086255B">
        <w:rPr>
          <w:rFonts w:cstheme="minorHAnsi"/>
          <w:lang w:val="hr-HR" w:eastAsia="hr-HR" w:bidi="hr-HR"/>
        </w:rPr>
        <w:tab/>
        <w:t>čuvati najmanje 10 godina od datuma dodjele pomoći (individualne pomoći i pomoći dodijeljene u okviru šeme) detaljnu evidenciju sa podacima i dodatnu dokumentaciju koja je neophodna kako bi se moglo utvrditi da su ispunjeni svi uslovi usklađenosti pomoći i dostaviti ih Komisiji, na osnovu pisanog zahtjeva, u roku od 20 radnih dana ili u dužem roku koji je utvrđen u zahtjevu.</w:t>
      </w:r>
    </w:p>
    <w:p w14:paraId="0C877722" w14:textId="77777777" w:rsidR="00B303A9" w:rsidRPr="0086255B" w:rsidRDefault="00B303A9" w:rsidP="00B303A9">
      <w:pPr>
        <w:keepNext/>
        <w:spacing w:before="120" w:after="120"/>
        <w:jc w:val="both"/>
        <w:rPr>
          <w:rFonts w:cstheme="minorHAnsi"/>
          <w:bCs/>
          <w:lang w:val="hr-HR" w:eastAsia="hr-HR" w:bidi="hr-HR"/>
        </w:rPr>
      </w:pPr>
      <w:r w:rsidRPr="0086255B">
        <w:rPr>
          <w:rFonts w:cstheme="minorHAnsi"/>
          <w:lang w:val="hr-HR" w:eastAsia="hr-HR" w:bidi="hr-HR"/>
        </w:rPr>
        <w:t>Za šeme fiskalne pomoći:</w:t>
      </w:r>
    </w:p>
    <w:p w14:paraId="43F20E52" w14:textId="77777777" w:rsidR="00B303A9" w:rsidRPr="0086255B" w:rsidRDefault="00B303A9" w:rsidP="00B303A9">
      <w:pPr>
        <w:spacing w:before="120" w:after="120"/>
        <w:ind w:left="360" w:hanging="360"/>
        <w:jc w:val="both"/>
        <w:rPr>
          <w:rFonts w:cstheme="minorHAnsi"/>
          <w:lang w:val="hr-HR" w:eastAsia="hr-HR" w:bidi="hr-HR"/>
        </w:rPr>
      </w:pPr>
      <w:r w:rsidRPr="0086255B">
        <w:rPr>
          <w:rFonts w:cstheme="minorHAnsi"/>
          <w:b/>
          <w:bCs/>
          <w:lang w:val="hr-HR" w:eastAsia="hr-HR" w:bidi="hr-HR"/>
        </w:rPr>
        <w:fldChar w:fldCharType="begin">
          <w:ffData>
            <w:name w:val=""/>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b/>
          <w:lang w:val="hr-HR" w:eastAsia="hr-HR" w:bidi="hr-HR"/>
        </w:rPr>
        <w:t xml:space="preserve"> </w:t>
      </w:r>
      <w:r w:rsidRPr="0086255B">
        <w:rPr>
          <w:rFonts w:cstheme="minorHAnsi"/>
          <w:lang w:val="hr-HR" w:eastAsia="hr-HR" w:bidi="hr-HR"/>
        </w:rPr>
        <w:tab/>
        <w:t>U slučaju šema pomoći u okviru kojih se pomoć odobrava automatski na osnovu poreskih prijava korisnika i ako nema prethodne (</w:t>
      </w:r>
      <w:r w:rsidRPr="0086255B">
        <w:rPr>
          <w:rFonts w:cstheme="minorHAnsi"/>
          <w:i/>
          <w:lang w:val="hr-HR" w:eastAsia="hr-HR" w:bidi="hr-HR"/>
        </w:rPr>
        <w:t>ex ante</w:t>
      </w:r>
      <w:r w:rsidRPr="0086255B">
        <w:rPr>
          <w:rFonts w:cstheme="minorHAnsi"/>
          <w:lang w:val="hr-HR" w:eastAsia="hr-HR" w:bidi="hr-HR"/>
        </w:rPr>
        <w:t>) kontrole ispunjenosti svih uslova usklađenosti za svakog korisnika, država članica se obavezuje da uspostavi odgovarajući mehanizam kontrole kojim redovno provjerava (na primjer jednom u fiskalnoj godini), barem naknadno (</w:t>
      </w:r>
      <w:r w:rsidRPr="0086255B">
        <w:rPr>
          <w:rFonts w:cstheme="minorHAnsi"/>
          <w:i/>
          <w:lang w:val="hr-HR" w:eastAsia="hr-HR" w:bidi="hr-HR"/>
        </w:rPr>
        <w:t>ex post)</w:t>
      </w:r>
      <w:r w:rsidRPr="0086255B">
        <w:rPr>
          <w:rFonts w:cstheme="minorHAnsi"/>
          <w:lang w:val="hr-HR" w:eastAsia="hr-HR" w:bidi="hr-HR"/>
        </w:rPr>
        <w:t xml:space="preserve"> i na osnovu uzorka, da li su ispunjeni svi uslovi usklađenosti i određivati sankcije u slučaju prevare. Kako bi Komisiji omogućila nadzor šema fiskalne pomoći, država članica koja prijavljuje pomoć obavezuje se da će čuvati detaljnu evidenciju o kontrolama najmanje 10 godina od datuma kontrola i dostaviti ih Komisiji, na osnovu pisanog zahtjeva, u roku od 20 radnih dana ili u dužem roku koji je utvrđen u zahtjevu.</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350"/>
      </w:tblGrid>
      <w:tr w:rsidR="00B303A9" w:rsidRPr="0086255B" w14:paraId="2D93CA65" w14:textId="77777777" w:rsidTr="00890742">
        <w:tc>
          <w:tcPr>
            <w:tcW w:w="5000" w:type="pct"/>
            <w:tcBorders>
              <w:top w:val="single" w:sz="4" w:space="0" w:color="auto"/>
              <w:bottom w:val="single" w:sz="4" w:space="0" w:color="auto"/>
            </w:tcBorders>
            <w:shd w:val="pct15" w:color="auto" w:fill="FFFFFF"/>
          </w:tcPr>
          <w:p w14:paraId="381C37C1" w14:textId="77777777" w:rsidR="00B303A9" w:rsidRPr="0086255B" w:rsidRDefault="00B303A9" w:rsidP="00441373">
            <w:pPr>
              <w:pStyle w:val="Heading1"/>
              <w:numPr>
                <w:ilvl w:val="0"/>
                <w:numId w:val="52"/>
              </w:numPr>
              <w:spacing w:before="120" w:after="120"/>
              <w:ind w:left="360" w:right="0"/>
              <w:jc w:val="both"/>
              <w:rPr>
                <w:rFonts w:asciiTheme="minorHAnsi" w:hAnsiTheme="minorHAnsi" w:cstheme="minorHAnsi"/>
                <w:sz w:val="22"/>
                <w:szCs w:val="22"/>
              </w:rPr>
            </w:pPr>
            <w:bookmarkStart w:id="10" w:name="_Toc374366950"/>
            <w:r w:rsidRPr="0086255B">
              <w:rPr>
                <w:rFonts w:asciiTheme="minorHAnsi" w:hAnsiTheme="minorHAnsi" w:cstheme="minorHAnsi"/>
                <w:sz w:val="22"/>
                <w:szCs w:val="22"/>
              </w:rPr>
              <w:t>Povjerljivost</w:t>
            </w:r>
            <w:bookmarkEnd w:id="10"/>
          </w:p>
        </w:tc>
      </w:tr>
    </w:tbl>
    <w:p w14:paraId="19C85205" w14:textId="77777777" w:rsidR="00B303A9" w:rsidRPr="0086255B" w:rsidRDefault="00B303A9" w:rsidP="00B303A9">
      <w:pPr>
        <w:spacing w:before="120" w:after="120"/>
        <w:jc w:val="both"/>
        <w:rPr>
          <w:rFonts w:cstheme="minorHAnsi"/>
          <w:lang w:val="hr-HR" w:eastAsia="hr-HR" w:bidi="hr-HR"/>
        </w:rPr>
      </w:pPr>
      <w:r w:rsidRPr="0086255B">
        <w:rPr>
          <w:rFonts w:cstheme="minorHAnsi"/>
          <w:lang w:val="hr-HR" w:eastAsia="hr-HR" w:bidi="hr-HR"/>
        </w:rPr>
        <w:t>Da li prijava sadrži povjerljive podatke</w:t>
      </w:r>
      <w:r w:rsidRPr="0086255B">
        <w:rPr>
          <w:rStyle w:val="FootnoteReference"/>
          <w:rFonts w:cstheme="minorHAnsi"/>
          <w:lang w:val="hr-HR" w:eastAsia="hr-HR" w:bidi="hr-HR"/>
        </w:rPr>
        <w:footnoteReference w:id="23"/>
      </w:r>
      <w:r w:rsidRPr="0086255B">
        <w:rPr>
          <w:rFonts w:cstheme="minorHAnsi"/>
          <w:lang w:val="hr-HR" w:eastAsia="hr-HR" w:bidi="hr-HR"/>
        </w:rPr>
        <w:t xml:space="preserve"> koje ne bi trebalo otkrivati trećim licima?</w:t>
      </w:r>
    </w:p>
    <w:p w14:paraId="34FF4EAD" w14:textId="77777777" w:rsidR="00B303A9" w:rsidRPr="0086255B" w:rsidRDefault="00B303A9" w:rsidP="00B303A9">
      <w:pPr>
        <w:spacing w:before="120" w:after="120"/>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da. Navedite koji od obrazaca je povjerljiv i navedite razloge za povjerljivost. </w:t>
      </w:r>
    </w:p>
    <w:p w14:paraId="417A19EA" w14:textId="77777777" w:rsidR="00B303A9" w:rsidRPr="0086255B" w:rsidRDefault="00B303A9" w:rsidP="00B303A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04410266" w14:textId="77777777" w:rsidR="00B303A9" w:rsidRPr="0086255B" w:rsidRDefault="00B303A9" w:rsidP="00B303A9">
      <w:pPr>
        <w:spacing w:before="120" w:after="120"/>
        <w:ind w:left="360" w:hanging="360"/>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ab/>
        <w:t>ne</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350"/>
      </w:tblGrid>
      <w:tr w:rsidR="00B303A9" w:rsidRPr="0086255B" w14:paraId="6F01B388" w14:textId="77777777" w:rsidTr="00890742">
        <w:tc>
          <w:tcPr>
            <w:tcW w:w="5000" w:type="pct"/>
            <w:tcBorders>
              <w:top w:val="single" w:sz="4" w:space="0" w:color="auto"/>
              <w:bottom w:val="single" w:sz="4" w:space="0" w:color="auto"/>
            </w:tcBorders>
            <w:shd w:val="pct15" w:color="auto" w:fill="FFFFFF"/>
          </w:tcPr>
          <w:p w14:paraId="4D05B51B" w14:textId="77777777" w:rsidR="00B303A9" w:rsidRPr="0086255B" w:rsidRDefault="00B303A9" w:rsidP="00441373">
            <w:pPr>
              <w:pStyle w:val="Heading1"/>
              <w:numPr>
                <w:ilvl w:val="0"/>
                <w:numId w:val="52"/>
              </w:numPr>
              <w:spacing w:before="120" w:after="120"/>
              <w:ind w:left="360" w:right="0"/>
              <w:jc w:val="both"/>
              <w:rPr>
                <w:rFonts w:asciiTheme="minorHAnsi" w:hAnsiTheme="minorHAnsi" w:cstheme="minorHAnsi"/>
                <w:sz w:val="22"/>
                <w:szCs w:val="22"/>
              </w:rPr>
            </w:pPr>
            <w:bookmarkStart w:id="11" w:name="_Toc374366956"/>
            <w:r w:rsidRPr="0086255B">
              <w:rPr>
                <w:rFonts w:asciiTheme="minorHAnsi" w:hAnsiTheme="minorHAnsi" w:cstheme="minorHAnsi"/>
                <w:sz w:val="22"/>
                <w:szCs w:val="22"/>
              </w:rPr>
              <w:t>Ostali podaci</w:t>
            </w:r>
            <w:bookmarkEnd w:id="11"/>
          </w:p>
        </w:tc>
      </w:tr>
    </w:tbl>
    <w:p w14:paraId="2F5169BC" w14:textId="77777777" w:rsidR="00B303A9" w:rsidRPr="0086255B" w:rsidRDefault="00B303A9" w:rsidP="00B303A9">
      <w:pPr>
        <w:keepNext/>
        <w:spacing w:before="120" w:after="120"/>
        <w:jc w:val="both"/>
        <w:rPr>
          <w:rFonts w:cstheme="minorHAnsi"/>
          <w:lang w:val="hr-HR" w:eastAsia="hr-HR" w:bidi="hr-HR"/>
        </w:rPr>
      </w:pPr>
      <w:r w:rsidRPr="0086255B">
        <w:rPr>
          <w:rFonts w:cstheme="minorHAnsi"/>
          <w:lang w:val="hr-HR" w:eastAsia="hr-HR" w:bidi="hr-HR"/>
        </w:rPr>
        <w:t>Ako je primjenjivo, navedite ostale podatke važne za ocjenjivanje pomoći.</w:t>
      </w:r>
    </w:p>
    <w:p w14:paraId="6152188D" w14:textId="77777777" w:rsidR="00B303A9" w:rsidRPr="0086255B" w:rsidRDefault="00B303A9" w:rsidP="00B303A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350"/>
      </w:tblGrid>
      <w:tr w:rsidR="00B303A9" w:rsidRPr="0086255B" w14:paraId="7317AD78" w14:textId="77777777" w:rsidTr="00890742">
        <w:tc>
          <w:tcPr>
            <w:tcW w:w="5000" w:type="pct"/>
            <w:tcBorders>
              <w:top w:val="single" w:sz="4" w:space="0" w:color="auto"/>
              <w:bottom w:val="single" w:sz="4" w:space="0" w:color="auto"/>
            </w:tcBorders>
            <w:shd w:val="pct15" w:color="auto" w:fill="FFFFFF"/>
          </w:tcPr>
          <w:p w14:paraId="2584CF76" w14:textId="77777777" w:rsidR="00B303A9" w:rsidRPr="0086255B" w:rsidRDefault="00B303A9" w:rsidP="00441373">
            <w:pPr>
              <w:pStyle w:val="Heading1"/>
              <w:numPr>
                <w:ilvl w:val="0"/>
                <w:numId w:val="52"/>
              </w:numPr>
              <w:spacing w:before="120" w:after="120"/>
              <w:ind w:left="360" w:right="0"/>
              <w:jc w:val="both"/>
              <w:rPr>
                <w:rFonts w:asciiTheme="minorHAnsi" w:hAnsiTheme="minorHAnsi" w:cstheme="minorHAnsi"/>
                <w:sz w:val="22"/>
                <w:szCs w:val="22"/>
              </w:rPr>
            </w:pPr>
            <w:bookmarkStart w:id="12" w:name="_Toc374366957"/>
            <w:r w:rsidRPr="0086255B">
              <w:rPr>
                <w:rFonts w:asciiTheme="minorHAnsi" w:hAnsiTheme="minorHAnsi" w:cstheme="minorHAnsi"/>
                <w:sz w:val="22"/>
                <w:szCs w:val="22"/>
              </w:rPr>
              <w:t>Pr</w:t>
            </w:r>
            <w:bookmarkEnd w:id="12"/>
            <w:r w:rsidRPr="0086255B">
              <w:rPr>
                <w:rFonts w:asciiTheme="minorHAnsi" w:hAnsiTheme="minorHAnsi" w:cstheme="minorHAnsi"/>
                <w:sz w:val="22"/>
                <w:szCs w:val="22"/>
              </w:rPr>
              <w:t>ilozi</w:t>
            </w:r>
          </w:p>
        </w:tc>
      </w:tr>
    </w:tbl>
    <w:p w14:paraId="6E66B8FF" w14:textId="77777777" w:rsidR="00B303A9" w:rsidRPr="0086255B" w:rsidRDefault="00B303A9" w:rsidP="00B303A9">
      <w:pPr>
        <w:spacing w:before="120" w:after="120"/>
        <w:jc w:val="both"/>
        <w:rPr>
          <w:rFonts w:cstheme="minorHAnsi"/>
          <w:lang w:val="hr-HR" w:eastAsia="hr-HR" w:bidi="hr-HR"/>
        </w:rPr>
      </w:pPr>
      <w:r w:rsidRPr="0086255B">
        <w:rPr>
          <w:rFonts w:cstheme="minorHAnsi"/>
          <w:lang w:val="hr-HR" w:eastAsia="hr-HR" w:bidi="hr-HR"/>
        </w:rPr>
        <w:t xml:space="preserve">Navedite sve dokumente koji su priloženi uz prijavu i dostavite papirne kopije ili direktne linkove ka tim dokumentima na internetu. </w:t>
      </w:r>
    </w:p>
    <w:p w14:paraId="75D3F7C2" w14:textId="77777777" w:rsidR="00B303A9" w:rsidRPr="0086255B" w:rsidRDefault="00B303A9" w:rsidP="00B303A9">
      <w:pPr>
        <w:tabs>
          <w:tab w:val="left" w:leader="dot" w:pos="9072"/>
        </w:tabs>
        <w:spacing w:before="120" w:after="120"/>
        <w:jc w:val="both"/>
        <w:rPr>
          <w:rFonts w:cstheme="minorHAnsi"/>
          <w:lang w:val="hr-HR" w:eastAsia="hr-HR" w:bidi="hr-HR"/>
        </w:rPr>
      </w:pPr>
      <w:r w:rsidRPr="0086255B">
        <w:rPr>
          <w:rFonts w:cstheme="minorHAnsi"/>
          <w:lang w:val="hr-HR" w:eastAsia="hr-HR" w:bidi="hr-HR"/>
        </w:rPr>
        <w:lastRenderedPageBreak/>
        <w:tab/>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350"/>
      </w:tblGrid>
      <w:tr w:rsidR="00B303A9" w:rsidRPr="0086255B" w14:paraId="00FD684F" w14:textId="77777777" w:rsidTr="00890742">
        <w:tc>
          <w:tcPr>
            <w:tcW w:w="5000" w:type="pct"/>
            <w:tcBorders>
              <w:top w:val="single" w:sz="4" w:space="0" w:color="auto"/>
              <w:bottom w:val="single" w:sz="4" w:space="0" w:color="auto"/>
            </w:tcBorders>
            <w:shd w:val="pct15" w:color="auto" w:fill="FFFFFF"/>
          </w:tcPr>
          <w:p w14:paraId="5FD4C7AF" w14:textId="77777777" w:rsidR="00B303A9" w:rsidRPr="0086255B" w:rsidRDefault="00B303A9" w:rsidP="00441373">
            <w:pPr>
              <w:pStyle w:val="Heading1"/>
              <w:numPr>
                <w:ilvl w:val="0"/>
                <w:numId w:val="52"/>
              </w:numPr>
              <w:spacing w:before="120" w:after="120"/>
              <w:ind w:left="360" w:right="0"/>
              <w:jc w:val="both"/>
              <w:rPr>
                <w:rFonts w:asciiTheme="minorHAnsi" w:hAnsiTheme="minorHAnsi" w:cstheme="minorHAnsi"/>
                <w:sz w:val="22"/>
                <w:szCs w:val="22"/>
              </w:rPr>
            </w:pPr>
            <w:bookmarkStart w:id="13" w:name="_Toc374366958"/>
            <w:r w:rsidRPr="0086255B">
              <w:rPr>
                <w:rFonts w:asciiTheme="minorHAnsi" w:hAnsiTheme="minorHAnsi" w:cstheme="minorHAnsi"/>
                <w:sz w:val="22"/>
                <w:szCs w:val="22"/>
              </w:rPr>
              <w:t>Izjava</w:t>
            </w:r>
            <w:bookmarkEnd w:id="13"/>
          </w:p>
        </w:tc>
      </w:tr>
    </w:tbl>
    <w:p w14:paraId="1497491D" w14:textId="77777777" w:rsidR="00B303A9" w:rsidRPr="0086255B" w:rsidRDefault="00B303A9" w:rsidP="00B303A9">
      <w:pPr>
        <w:keepNext/>
        <w:spacing w:before="120" w:after="120"/>
        <w:jc w:val="both"/>
        <w:rPr>
          <w:rFonts w:cstheme="minorHAnsi"/>
          <w:lang w:val="hr-HR" w:eastAsia="hr-HR" w:bidi="hr-HR"/>
        </w:rPr>
      </w:pPr>
      <w:r w:rsidRPr="0086255B">
        <w:rPr>
          <w:rFonts w:cstheme="minorHAnsi"/>
          <w:lang w:val="hr-HR" w:eastAsia="hr-HR" w:bidi="hr-HR"/>
        </w:rPr>
        <w:t>Potvrđujem da su, koliko mi je poznato, podaci navedeni u ovom obrascu, njegovim dodacima i prilozima istiniti i potpuni.</w:t>
      </w:r>
    </w:p>
    <w:p w14:paraId="0ADC89AC" w14:textId="77777777" w:rsidR="00B303A9" w:rsidRPr="0086255B" w:rsidRDefault="00B303A9" w:rsidP="00B303A9">
      <w:pPr>
        <w:tabs>
          <w:tab w:val="left" w:leader="dot" w:pos="9072"/>
        </w:tabs>
        <w:spacing w:before="120" w:after="120"/>
        <w:jc w:val="both"/>
        <w:rPr>
          <w:rFonts w:cstheme="minorHAnsi"/>
          <w:lang w:val="hr-HR" w:eastAsia="hr-HR" w:bidi="hr-HR"/>
        </w:rPr>
      </w:pPr>
      <w:r w:rsidRPr="0086255B">
        <w:rPr>
          <w:rFonts w:cstheme="minorHAnsi"/>
          <w:lang w:val="hr-HR" w:eastAsia="hr-HR" w:bidi="hr-HR"/>
        </w:rPr>
        <w:t>Datum i mjesto potpisa:............................................................................................................................</w:t>
      </w:r>
    </w:p>
    <w:p w14:paraId="499A49F0" w14:textId="77777777" w:rsidR="00B303A9" w:rsidRPr="0086255B" w:rsidRDefault="00B303A9" w:rsidP="00B303A9">
      <w:pPr>
        <w:tabs>
          <w:tab w:val="left" w:leader="dot" w:pos="9072"/>
        </w:tabs>
        <w:spacing w:before="120" w:after="120"/>
        <w:jc w:val="both"/>
        <w:rPr>
          <w:rFonts w:cstheme="minorHAnsi"/>
          <w:lang w:val="hr-HR" w:eastAsia="hr-HR" w:bidi="hr-HR"/>
        </w:rPr>
      </w:pPr>
      <w:r w:rsidRPr="0086255B">
        <w:rPr>
          <w:rFonts w:cstheme="minorHAnsi"/>
          <w:lang w:val="hr-HR" w:eastAsia="hr-HR" w:bidi="hr-HR"/>
        </w:rPr>
        <w:t>Potpis:.......................................................................................................................................................</w:t>
      </w:r>
    </w:p>
    <w:p w14:paraId="3F135218" w14:textId="77777777" w:rsidR="00B303A9" w:rsidRPr="0086255B" w:rsidRDefault="00B303A9" w:rsidP="00B303A9">
      <w:pPr>
        <w:tabs>
          <w:tab w:val="left" w:leader="dot" w:pos="9072"/>
        </w:tabs>
        <w:spacing w:before="120" w:after="120"/>
        <w:jc w:val="both"/>
        <w:rPr>
          <w:rFonts w:cstheme="minorHAnsi"/>
          <w:lang w:val="hr-HR" w:eastAsia="hr-HR" w:bidi="hr-HR"/>
        </w:rPr>
      </w:pPr>
      <w:r w:rsidRPr="0086255B">
        <w:rPr>
          <w:rFonts w:cstheme="minorHAnsi"/>
          <w:lang w:val="hr-HR" w:eastAsia="hr-HR" w:bidi="hr-HR"/>
        </w:rPr>
        <w:t>Ime i funkcija potpisnika:...........................................................................................................................</w:t>
      </w: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350"/>
      </w:tblGrid>
      <w:tr w:rsidR="00B303A9" w:rsidRPr="0086255B" w14:paraId="574FFC0B" w14:textId="77777777" w:rsidTr="00890742">
        <w:trPr>
          <w:jc w:val="center"/>
        </w:trPr>
        <w:tc>
          <w:tcPr>
            <w:tcW w:w="5000" w:type="pct"/>
            <w:tcBorders>
              <w:top w:val="single" w:sz="4" w:space="0" w:color="auto"/>
              <w:bottom w:val="single" w:sz="4" w:space="0" w:color="auto"/>
            </w:tcBorders>
            <w:shd w:val="pct15" w:color="auto" w:fill="FFFFFF"/>
          </w:tcPr>
          <w:p w14:paraId="6341330A" w14:textId="77777777" w:rsidR="00B303A9" w:rsidRPr="0086255B" w:rsidRDefault="00B303A9" w:rsidP="00441373">
            <w:pPr>
              <w:pStyle w:val="Heading1"/>
              <w:numPr>
                <w:ilvl w:val="0"/>
                <w:numId w:val="52"/>
              </w:numPr>
              <w:spacing w:before="120" w:after="120"/>
              <w:ind w:left="360" w:right="0"/>
              <w:jc w:val="both"/>
              <w:rPr>
                <w:rFonts w:asciiTheme="minorHAnsi" w:hAnsiTheme="minorHAnsi" w:cstheme="minorHAnsi"/>
                <w:sz w:val="22"/>
                <w:szCs w:val="22"/>
              </w:rPr>
            </w:pPr>
            <w:r w:rsidRPr="0086255B">
              <w:rPr>
                <w:rFonts w:asciiTheme="minorHAnsi" w:hAnsiTheme="minorHAnsi" w:cstheme="minorHAnsi"/>
                <w:sz w:val="22"/>
                <w:szCs w:val="22"/>
              </w:rPr>
              <w:t>Obrazac o dodatnim podacima</w:t>
            </w:r>
          </w:p>
        </w:tc>
      </w:tr>
    </w:tbl>
    <w:p w14:paraId="3285240A" w14:textId="77777777" w:rsidR="00B303A9" w:rsidRPr="0086255B" w:rsidRDefault="00B303A9" w:rsidP="00B303A9">
      <w:pPr>
        <w:pStyle w:val="Heading2"/>
        <w:numPr>
          <w:ilvl w:val="6"/>
          <w:numId w:val="23"/>
        </w:numPr>
        <w:spacing w:before="120" w:after="120"/>
        <w:ind w:left="360"/>
        <w:rPr>
          <w:rFonts w:asciiTheme="minorHAnsi" w:hAnsiTheme="minorHAnsi" w:cstheme="minorHAnsi"/>
          <w:color w:val="auto"/>
          <w:sz w:val="22"/>
          <w:szCs w:val="22"/>
        </w:rPr>
      </w:pPr>
      <w:r w:rsidRPr="0086255B">
        <w:rPr>
          <w:rFonts w:asciiTheme="minorHAnsi" w:hAnsiTheme="minorHAnsi" w:cstheme="minorHAnsi"/>
          <w:color w:val="auto"/>
          <w:sz w:val="22"/>
          <w:szCs w:val="22"/>
        </w:rPr>
        <w:t>Na osnovu podataka dostavljenih u obrascu o opštim podacima, odaberite odgovarajući obrazac o dodatnim podacima koji treba popuniti:</w:t>
      </w:r>
    </w:p>
    <w:p w14:paraId="38C458A4" w14:textId="77777777" w:rsidR="00B303A9" w:rsidRPr="0086255B" w:rsidRDefault="00B303A9" w:rsidP="00B303A9">
      <w:pPr>
        <w:numPr>
          <w:ilvl w:val="0"/>
          <w:numId w:val="39"/>
        </w:numPr>
        <w:spacing w:before="120" w:after="120" w:line="240" w:lineRule="auto"/>
        <w:ind w:left="720"/>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ab/>
        <w:t xml:space="preserve"> obrasci o dodatnim podacima o regionalnoj pomoći</w:t>
      </w:r>
    </w:p>
    <w:p w14:paraId="5F897094" w14:textId="77777777" w:rsidR="00B303A9" w:rsidRPr="0086255B" w:rsidRDefault="00B303A9" w:rsidP="00B303A9">
      <w:pPr>
        <w:numPr>
          <w:ilvl w:val="0"/>
          <w:numId w:val="22"/>
        </w:numPr>
        <w:spacing w:before="120" w:after="120" w:line="240" w:lineRule="auto"/>
        <w:ind w:left="1080"/>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b/>
          <w:lang w:val="hr-HR" w:eastAsia="hr-HR" w:bidi="hr-HR"/>
        </w:rPr>
        <w:t xml:space="preserve"> </w:t>
      </w:r>
      <w:r w:rsidRPr="0086255B">
        <w:rPr>
          <w:rFonts w:cstheme="minorHAnsi"/>
          <w:lang w:val="hr-HR" w:eastAsia="hr-HR" w:bidi="hr-HR"/>
        </w:rPr>
        <w:tab/>
        <w:t>pomoć za ulaganja</w:t>
      </w:r>
    </w:p>
    <w:p w14:paraId="36B0D846" w14:textId="77777777" w:rsidR="00B303A9" w:rsidRPr="0086255B" w:rsidRDefault="00B303A9" w:rsidP="00B303A9">
      <w:pPr>
        <w:numPr>
          <w:ilvl w:val="0"/>
          <w:numId w:val="22"/>
        </w:numPr>
        <w:spacing w:before="120" w:after="120" w:line="240" w:lineRule="auto"/>
        <w:ind w:left="1080"/>
        <w:jc w:val="both"/>
        <w:rPr>
          <w:rFonts w:cstheme="minorHAnsi"/>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bCs/>
          <w:lang w:val="hr-HR" w:eastAsia="hr-HR" w:bidi="hr-HR"/>
        </w:rPr>
        <w:fldChar w:fldCharType="end"/>
      </w:r>
      <w:r w:rsidRPr="0086255B">
        <w:rPr>
          <w:rFonts w:cstheme="minorHAnsi"/>
          <w:lang w:val="hr-HR" w:eastAsia="hr-HR" w:bidi="hr-HR"/>
        </w:rPr>
        <w:t xml:space="preserve"> </w:t>
      </w:r>
      <w:r w:rsidRPr="0086255B">
        <w:rPr>
          <w:rFonts w:cstheme="minorHAnsi"/>
          <w:lang w:val="hr-HR" w:eastAsia="hr-HR" w:bidi="hr-HR"/>
        </w:rPr>
        <w:tab/>
        <w:t>operativna pomoć</w:t>
      </w:r>
    </w:p>
    <w:p w14:paraId="3965CE98" w14:textId="77777777" w:rsidR="00B303A9" w:rsidRPr="0086255B" w:rsidRDefault="00B303A9" w:rsidP="00B303A9">
      <w:pPr>
        <w:numPr>
          <w:ilvl w:val="0"/>
          <w:numId w:val="22"/>
        </w:numPr>
        <w:spacing w:before="120" w:after="120" w:line="240" w:lineRule="auto"/>
        <w:ind w:left="1080"/>
        <w:jc w:val="both"/>
        <w:rPr>
          <w:rFonts w:cstheme="minorHAnsi"/>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bCs/>
          <w:lang w:val="hr-HR" w:eastAsia="hr-HR" w:bidi="hr-HR"/>
        </w:rPr>
        <w:fldChar w:fldCharType="end"/>
      </w:r>
      <w:r w:rsidRPr="0086255B">
        <w:rPr>
          <w:rFonts w:cstheme="minorHAnsi"/>
          <w:lang w:val="hr-HR" w:eastAsia="hr-HR" w:bidi="hr-HR"/>
        </w:rPr>
        <w:t xml:space="preserve"> </w:t>
      </w:r>
      <w:r w:rsidRPr="0086255B">
        <w:rPr>
          <w:rFonts w:cstheme="minorHAnsi"/>
          <w:lang w:val="hr-HR" w:eastAsia="hr-HR" w:bidi="hr-HR"/>
        </w:rPr>
        <w:tab/>
        <w:t>inividualna pomoć</w:t>
      </w:r>
    </w:p>
    <w:p w14:paraId="11B37CE8" w14:textId="77777777" w:rsidR="00B303A9" w:rsidRPr="0086255B" w:rsidRDefault="00B303A9" w:rsidP="00B303A9">
      <w:pPr>
        <w:numPr>
          <w:ilvl w:val="0"/>
          <w:numId w:val="23"/>
        </w:numPr>
        <w:spacing w:before="120" w:after="120" w:line="240" w:lineRule="auto"/>
        <w:jc w:val="both"/>
        <w:rPr>
          <w:rFonts w:cstheme="minorHAnsi"/>
          <w:lang w:val="hr-HR" w:eastAsia="hr-HR" w:bidi="hr-HR"/>
        </w:rPr>
      </w:pPr>
      <w:r w:rsidRPr="0086255B">
        <w:rPr>
          <w:rFonts w:cstheme="minorHAnsi"/>
          <w:b/>
          <w:bCs/>
          <w:lang w:val="hr-HR" w:eastAsia="hr-HR" w:bidi="hr-HR"/>
        </w:rPr>
        <w:fldChar w:fldCharType="begin">
          <w:ffData>
            <w:name w:val=""/>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w:t>
      </w:r>
      <w:r w:rsidRPr="0086255B">
        <w:rPr>
          <w:rFonts w:cstheme="minorHAnsi"/>
          <w:lang w:val="hr-HR" w:eastAsia="hr-HR" w:bidi="hr-HR"/>
        </w:rPr>
        <w:tab/>
        <w:t>obrazac o dodatnim podacima o pomoći za istraživanje, razvoj i inovacije</w:t>
      </w:r>
    </w:p>
    <w:p w14:paraId="2DCB8209" w14:textId="77777777" w:rsidR="00B303A9" w:rsidRPr="0086255B" w:rsidRDefault="00B303A9" w:rsidP="00B303A9">
      <w:pPr>
        <w:numPr>
          <w:ilvl w:val="0"/>
          <w:numId w:val="23"/>
        </w:numPr>
        <w:spacing w:before="120" w:after="120" w:line="240" w:lineRule="auto"/>
        <w:jc w:val="both"/>
        <w:rPr>
          <w:rFonts w:cstheme="minorHAnsi"/>
          <w:lang w:val="hr-HR" w:eastAsia="hr-HR" w:bidi="hr-HR"/>
        </w:rPr>
      </w:pPr>
      <w:r w:rsidRPr="0086255B">
        <w:rPr>
          <w:rFonts w:cstheme="minorHAnsi"/>
          <w:b/>
          <w:bCs/>
          <w:lang w:val="hr-HR" w:eastAsia="hr-HR" w:bidi="hr-HR"/>
        </w:rPr>
        <w:fldChar w:fldCharType="begin">
          <w:ffData>
            <w:name w:val=""/>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w:t>
      </w:r>
      <w:r w:rsidRPr="0086255B">
        <w:rPr>
          <w:rFonts w:cstheme="minorHAnsi"/>
          <w:lang w:val="hr-HR" w:eastAsia="hr-HR" w:bidi="hr-HR"/>
        </w:rPr>
        <w:tab/>
        <w:t>obrasci o dodatnim podacima o pomoći za sanaciju i restrukturiranje privrednih društava u poteškoćama</w:t>
      </w:r>
    </w:p>
    <w:p w14:paraId="73485E1F" w14:textId="77777777" w:rsidR="00B303A9" w:rsidRPr="0086255B" w:rsidRDefault="00B303A9" w:rsidP="00B303A9">
      <w:pPr>
        <w:numPr>
          <w:ilvl w:val="0"/>
          <w:numId w:val="24"/>
        </w:numPr>
        <w:spacing w:before="120" w:after="120" w:line="240" w:lineRule="auto"/>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w:t>
      </w:r>
      <w:r w:rsidRPr="0086255B">
        <w:rPr>
          <w:rFonts w:cstheme="minorHAnsi"/>
          <w:lang w:val="hr-HR" w:eastAsia="hr-HR" w:bidi="hr-HR"/>
        </w:rPr>
        <w:tab/>
        <w:t>pomoć za sanaciju</w:t>
      </w:r>
    </w:p>
    <w:p w14:paraId="3A4FB6B6" w14:textId="77777777" w:rsidR="00B303A9" w:rsidRPr="0086255B" w:rsidRDefault="00B303A9" w:rsidP="00B303A9">
      <w:pPr>
        <w:numPr>
          <w:ilvl w:val="0"/>
          <w:numId w:val="24"/>
        </w:numPr>
        <w:spacing w:before="120" w:after="120" w:line="240" w:lineRule="auto"/>
        <w:jc w:val="both"/>
        <w:rPr>
          <w:rFonts w:cstheme="minorHAnsi"/>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bCs/>
          <w:lang w:val="hr-HR" w:eastAsia="hr-HR" w:bidi="hr-HR"/>
        </w:rPr>
        <w:fldChar w:fldCharType="end"/>
      </w:r>
      <w:r w:rsidRPr="0086255B">
        <w:rPr>
          <w:rFonts w:cstheme="minorHAnsi"/>
          <w:lang w:val="hr-HR" w:eastAsia="hr-HR" w:bidi="hr-HR"/>
        </w:rPr>
        <w:t xml:space="preserve">  pomoć za restrukturiranje</w:t>
      </w:r>
    </w:p>
    <w:p w14:paraId="1F2129E1" w14:textId="77777777" w:rsidR="00B303A9" w:rsidRPr="0086255B" w:rsidRDefault="00B303A9" w:rsidP="00B303A9">
      <w:pPr>
        <w:numPr>
          <w:ilvl w:val="0"/>
          <w:numId w:val="24"/>
        </w:numPr>
        <w:spacing w:before="120" w:after="120" w:line="240" w:lineRule="auto"/>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w:t>
      </w:r>
      <w:r w:rsidRPr="0086255B">
        <w:rPr>
          <w:rFonts w:cstheme="minorHAnsi"/>
          <w:lang w:val="hr-HR" w:eastAsia="hr-HR" w:bidi="hr-HR"/>
        </w:rPr>
        <w:tab/>
        <w:t>šeme pomoći</w:t>
      </w:r>
    </w:p>
    <w:p w14:paraId="56505456" w14:textId="77777777" w:rsidR="00B303A9" w:rsidRPr="0086255B" w:rsidRDefault="00B303A9" w:rsidP="00B303A9">
      <w:pPr>
        <w:numPr>
          <w:ilvl w:val="0"/>
          <w:numId w:val="23"/>
        </w:numPr>
        <w:spacing w:before="120" w:after="120" w:line="240" w:lineRule="auto"/>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w:t>
      </w:r>
      <w:r w:rsidRPr="0086255B">
        <w:rPr>
          <w:rFonts w:cstheme="minorHAnsi"/>
          <w:lang w:val="hr-HR" w:eastAsia="hr-HR" w:bidi="hr-HR"/>
        </w:rPr>
        <w:tab/>
        <w:t>obrazac o dodatnim podacima o pomoći za audiovizuelna djela</w:t>
      </w:r>
    </w:p>
    <w:p w14:paraId="62C0388A" w14:textId="77777777" w:rsidR="00B303A9" w:rsidRPr="0086255B" w:rsidRDefault="00B303A9" w:rsidP="00B303A9">
      <w:pPr>
        <w:numPr>
          <w:ilvl w:val="0"/>
          <w:numId w:val="23"/>
        </w:numPr>
        <w:spacing w:before="120" w:after="120" w:line="240" w:lineRule="auto"/>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w:t>
      </w:r>
      <w:r w:rsidRPr="0086255B">
        <w:rPr>
          <w:rFonts w:cstheme="minorHAnsi"/>
          <w:lang w:val="hr-HR" w:eastAsia="hr-HR" w:bidi="hr-HR"/>
        </w:rPr>
        <w:tab/>
        <w:t>obrazac o dodatnim podacima o pomoći za širokopojasnu mrežu</w:t>
      </w:r>
    </w:p>
    <w:p w14:paraId="0345E30C" w14:textId="77777777" w:rsidR="00B303A9" w:rsidRPr="0086255B" w:rsidRDefault="00B303A9" w:rsidP="00B303A9">
      <w:pPr>
        <w:numPr>
          <w:ilvl w:val="0"/>
          <w:numId w:val="25"/>
        </w:numPr>
        <w:spacing w:before="120" w:after="120" w:line="240" w:lineRule="auto"/>
        <w:ind w:left="1080"/>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w:t>
      </w:r>
      <w:r w:rsidRPr="0086255B">
        <w:rPr>
          <w:rFonts w:cstheme="minorHAnsi"/>
          <w:lang w:val="hr-HR" w:eastAsia="hr-HR" w:bidi="hr-HR"/>
        </w:rPr>
        <w:tab/>
        <w:t>pomoć za mjere podsticanja korišćenja</w:t>
      </w:r>
    </w:p>
    <w:p w14:paraId="2B23FFD4" w14:textId="77777777" w:rsidR="00B303A9" w:rsidRPr="0086255B" w:rsidRDefault="00B303A9" w:rsidP="00B303A9">
      <w:pPr>
        <w:numPr>
          <w:ilvl w:val="0"/>
          <w:numId w:val="25"/>
        </w:numPr>
        <w:spacing w:before="120" w:after="120" w:line="240" w:lineRule="auto"/>
        <w:ind w:left="1080"/>
        <w:jc w:val="both"/>
        <w:rPr>
          <w:rFonts w:cstheme="minorHAnsi"/>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bCs/>
          <w:lang w:val="hr-HR" w:eastAsia="hr-HR" w:bidi="hr-HR"/>
        </w:rPr>
        <w:fldChar w:fldCharType="end"/>
      </w:r>
      <w:r w:rsidRPr="0086255B">
        <w:rPr>
          <w:rFonts w:cstheme="minorHAnsi"/>
          <w:lang w:val="hr-HR" w:eastAsia="hr-HR" w:bidi="hr-HR"/>
        </w:rPr>
        <w:t xml:space="preserve">  pomoć za uvođenje širokopojasnih mreža</w:t>
      </w:r>
    </w:p>
    <w:p w14:paraId="1F1A31E6" w14:textId="77777777" w:rsidR="00B303A9" w:rsidRPr="0086255B" w:rsidRDefault="00B303A9" w:rsidP="00B303A9">
      <w:pPr>
        <w:numPr>
          <w:ilvl w:val="0"/>
          <w:numId w:val="23"/>
        </w:numPr>
        <w:spacing w:before="120" w:after="120" w:line="240" w:lineRule="auto"/>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w:t>
      </w:r>
      <w:r w:rsidRPr="0086255B">
        <w:rPr>
          <w:rFonts w:cstheme="minorHAnsi"/>
          <w:lang w:val="hr-HR" w:eastAsia="hr-HR" w:bidi="hr-HR"/>
        </w:rPr>
        <w:tab/>
        <w:t>obrazac o dodatnim podacima o pomoći za klimu, zaštitu životne sredine i energiju</w:t>
      </w:r>
    </w:p>
    <w:p w14:paraId="4AF912C8" w14:textId="77777777" w:rsidR="00B303A9" w:rsidRPr="0086255B" w:rsidRDefault="00B303A9" w:rsidP="00B303A9">
      <w:pPr>
        <w:numPr>
          <w:ilvl w:val="0"/>
          <w:numId w:val="26"/>
        </w:numPr>
        <w:spacing w:before="120" w:after="120" w:line="240" w:lineRule="auto"/>
        <w:ind w:left="1080"/>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w:t>
      </w:r>
      <w:r w:rsidRPr="0086255B">
        <w:rPr>
          <w:rFonts w:cstheme="minorHAnsi"/>
          <w:lang w:val="hr-HR" w:eastAsia="hr-HR" w:bidi="hr-HR"/>
        </w:rPr>
        <w:tab/>
        <w:t>na osnovu odjeljka 4.1. CEEAG-a</w:t>
      </w:r>
    </w:p>
    <w:p w14:paraId="50524E68" w14:textId="77777777" w:rsidR="00B303A9" w:rsidRPr="0086255B" w:rsidRDefault="00B303A9" w:rsidP="00B303A9">
      <w:pPr>
        <w:numPr>
          <w:ilvl w:val="0"/>
          <w:numId w:val="26"/>
        </w:numPr>
        <w:spacing w:before="120" w:after="120" w:line="240" w:lineRule="auto"/>
        <w:ind w:left="1080"/>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w:t>
      </w:r>
      <w:r w:rsidRPr="0086255B">
        <w:rPr>
          <w:rFonts w:cstheme="minorHAnsi"/>
          <w:lang w:val="hr-HR" w:eastAsia="hr-HR" w:bidi="hr-HR"/>
        </w:rPr>
        <w:tab/>
        <w:t>na osnovu odjeljka 4.2. CEEAG-a</w:t>
      </w:r>
    </w:p>
    <w:p w14:paraId="0096DE20" w14:textId="77777777" w:rsidR="00B303A9" w:rsidRPr="0086255B" w:rsidRDefault="00B303A9" w:rsidP="00B303A9">
      <w:pPr>
        <w:numPr>
          <w:ilvl w:val="0"/>
          <w:numId w:val="26"/>
        </w:numPr>
        <w:spacing w:before="120" w:after="120" w:line="240" w:lineRule="auto"/>
        <w:ind w:left="1080"/>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w:t>
      </w:r>
      <w:r w:rsidRPr="0086255B">
        <w:rPr>
          <w:rFonts w:cstheme="minorHAnsi"/>
          <w:lang w:val="hr-HR" w:eastAsia="hr-HR" w:bidi="hr-HR"/>
        </w:rPr>
        <w:tab/>
        <w:t>na osnovu odjeljka 4.3.1. CEEAG-a</w:t>
      </w:r>
    </w:p>
    <w:p w14:paraId="36D42C25" w14:textId="77777777" w:rsidR="00B303A9" w:rsidRPr="0086255B" w:rsidRDefault="00B303A9" w:rsidP="00B303A9">
      <w:pPr>
        <w:numPr>
          <w:ilvl w:val="0"/>
          <w:numId w:val="26"/>
        </w:numPr>
        <w:spacing w:before="120" w:after="120" w:line="240" w:lineRule="auto"/>
        <w:ind w:left="1080"/>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w:t>
      </w:r>
      <w:r w:rsidRPr="0086255B">
        <w:rPr>
          <w:rFonts w:cstheme="minorHAnsi"/>
          <w:lang w:val="hr-HR" w:eastAsia="hr-HR" w:bidi="hr-HR"/>
        </w:rPr>
        <w:tab/>
        <w:t>na osnovu odjeljka 4.4. CEEAG-a</w:t>
      </w:r>
    </w:p>
    <w:p w14:paraId="04AE5BF7" w14:textId="77777777" w:rsidR="00B303A9" w:rsidRPr="0086255B" w:rsidRDefault="00B303A9" w:rsidP="00B303A9">
      <w:pPr>
        <w:numPr>
          <w:ilvl w:val="0"/>
          <w:numId w:val="26"/>
        </w:numPr>
        <w:spacing w:before="120" w:after="120" w:line="240" w:lineRule="auto"/>
        <w:ind w:left="1080"/>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w:t>
      </w:r>
      <w:r w:rsidRPr="0086255B">
        <w:rPr>
          <w:rFonts w:cstheme="minorHAnsi"/>
          <w:lang w:val="hr-HR" w:eastAsia="hr-HR" w:bidi="hr-HR"/>
        </w:rPr>
        <w:tab/>
        <w:t>na osnovu odjeljka 4.5. CEEAG-a</w:t>
      </w:r>
    </w:p>
    <w:p w14:paraId="300ACD7A" w14:textId="77777777" w:rsidR="00B303A9" w:rsidRPr="0086255B" w:rsidRDefault="00B303A9" w:rsidP="00B303A9">
      <w:pPr>
        <w:numPr>
          <w:ilvl w:val="0"/>
          <w:numId w:val="26"/>
        </w:numPr>
        <w:spacing w:before="120" w:after="120" w:line="240" w:lineRule="auto"/>
        <w:ind w:left="1080"/>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w:t>
      </w:r>
      <w:r w:rsidRPr="0086255B">
        <w:rPr>
          <w:rFonts w:cstheme="minorHAnsi"/>
          <w:lang w:val="hr-HR" w:eastAsia="hr-HR" w:bidi="hr-HR"/>
        </w:rPr>
        <w:tab/>
        <w:t>na osnovu odjeljka 4.6. CEEAG-a</w:t>
      </w:r>
    </w:p>
    <w:p w14:paraId="29798462" w14:textId="77777777" w:rsidR="00B303A9" w:rsidRPr="0086255B" w:rsidRDefault="00B303A9" w:rsidP="00B303A9">
      <w:pPr>
        <w:numPr>
          <w:ilvl w:val="0"/>
          <w:numId w:val="26"/>
        </w:numPr>
        <w:spacing w:before="120" w:after="120" w:line="240" w:lineRule="auto"/>
        <w:ind w:left="1080"/>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w:t>
      </w:r>
      <w:r w:rsidRPr="0086255B">
        <w:rPr>
          <w:rFonts w:cstheme="minorHAnsi"/>
          <w:lang w:val="hr-HR" w:eastAsia="hr-HR" w:bidi="hr-HR"/>
        </w:rPr>
        <w:tab/>
        <w:t>na osnovu odjeljka 4.7.1. CEEAG-a</w:t>
      </w:r>
    </w:p>
    <w:p w14:paraId="35D86CE2" w14:textId="77777777" w:rsidR="00B303A9" w:rsidRPr="0086255B" w:rsidRDefault="00B303A9" w:rsidP="00B303A9">
      <w:pPr>
        <w:numPr>
          <w:ilvl w:val="0"/>
          <w:numId w:val="26"/>
        </w:numPr>
        <w:spacing w:before="120" w:after="120" w:line="240" w:lineRule="auto"/>
        <w:ind w:left="1080"/>
        <w:jc w:val="both"/>
        <w:rPr>
          <w:rFonts w:cstheme="minorHAnsi"/>
          <w:lang w:val="hr-HR" w:eastAsia="hr-HR" w:bidi="hr-HR"/>
        </w:rPr>
      </w:pPr>
      <w:r w:rsidRPr="0086255B">
        <w:rPr>
          <w:rFonts w:cstheme="minorHAnsi"/>
          <w:b/>
          <w:bCs/>
          <w:lang w:val="hr-HR" w:eastAsia="hr-HR" w:bidi="hr-HR"/>
        </w:rPr>
        <w:lastRenderedPageBreak/>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w:t>
      </w:r>
      <w:r w:rsidRPr="0086255B">
        <w:rPr>
          <w:rFonts w:cstheme="minorHAnsi"/>
          <w:lang w:val="hr-HR" w:eastAsia="hr-HR" w:bidi="hr-HR"/>
        </w:rPr>
        <w:tab/>
        <w:t>na osnovu odjeljka 4.7.2. CEEAG-a</w:t>
      </w:r>
    </w:p>
    <w:p w14:paraId="4AD5E64E" w14:textId="77777777" w:rsidR="00B303A9" w:rsidRPr="0086255B" w:rsidRDefault="00B303A9" w:rsidP="00B303A9">
      <w:pPr>
        <w:numPr>
          <w:ilvl w:val="0"/>
          <w:numId w:val="26"/>
        </w:numPr>
        <w:spacing w:before="120" w:after="120" w:line="240" w:lineRule="auto"/>
        <w:ind w:left="1080"/>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w:t>
      </w:r>
      <w:r w:rsidRPr="0086255B">
        <w:rPr>
          <w:rFonts w:cstheme="minorHAnsi"/>
          <w:lang w:val="hr-HR" w:eastAsia="hr-HR" w:bidi="hr-HR"/>
        </w:rPr>
        <w:tab/>
        <w:t>na osnovu odjeljka 4.8. CEEAG-a</w:t>
      </w:r>
    </w:p>
    <w:p w14:paraId="0AF10DC3" w14:textId="77777777" w:rsidR="00B303A9" w:rsidRPr="0086255B" w:rsidRDefault="00B303A9" w:rsidP="00B303A9">
      <w:pPr>
        <w:numPr>
          <w:ilvl w:val="0"/>
          <w:numId w:val="26"/>
        </w:numPr>
        <w:spacing w:before="120" w:after="120" w:line="240" w:lineRule="auto"/>
        <w:ind w:left="1080"/>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w:t>
      </w:r>
      <w:r w:rsidRPr="0086255B">
        <w:rPr>
          <w:rFonts w:cstheme="minorHAnsi"/>
          <w:lang w:val="hr-HR" w:eastAsia="hr-HR" w:bidi="hr-HR"/>
        </w:rPr>
        <w:tab/>
        <w:t>na osnovu odjeljka 4.9. CEEAG-a</w:t>
      </w:r>
    </w:p>
    <w:p w14:paraId="5CA9B9FF" w14:textId="77777777" w:rsidR="00B303A9" w:rsidRPr="0086255B" w:rsidRDefault="00B303A9" w:rsidP="00B303A9">
      <w:pPr>
        <w:numPr>
          <w:ilvl w:val="0"/>
          <w:numId w:val="26"/>
        </w:numPr>
        <w:spacing w:before="120" w:after="120" w:line="240" w:lineRule="auto"/>
        <w:ind w:left="1080"/>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w:t>
      </w:r>
      <w:r w:rsidRPr="0086255B">
        <w:rPr>
          <w:rFonts w:cstheme="minorHAnsi"/>
          <w:lang w:val="hr-HR" w:eastAsia="hr-HR" w:bidi="hr-HR"/>
        </w:rPr>
        <w:tab/>
        <w:t>na osnovu odjeljka 4.10. CEEAG-a</w:t>
      </w:r>
    </w:p>
    <w:p w14:paraId="76514267" w14:textId="77777777" w:rsidR="00B303A9" w:rsidRPr="0086255B" w:rsidRDefault="00B303A9" w:rsidP="00B303A9">
      <w:pPr>
        <w:numPr>
          <w:ilvl w:val="0"/>
          <w:numId w:val="26"/>
        </w:numPr>
        <w:spacing w:before="120" w:after="120" w:line="240" w:lineRule="auto"/>
        <w:ind w:left="1080"/>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w:t>
      </w:r>
      <w:r w:rsidRPr="0086255B">
        <w:rPr>
          <w:rFonts w:cstheme="minorHAnsi"/>
          <w:lang w:val="hr-HR" w:eastAsia="hr-HR" w:bidi="hr-HR"/>
        </w:rPr>
        <w:tab/>
        <w:t>na osnovu odjeljka 4.11. CEEAG-a</w:t>
      </w:r>
    </w:p>
    <w:p w14:paraId="266D504C" w14:textId="77777777" w:rsidR="00B303A9" w:rsidRPr="0086255B" w:rsidRDefault="00B303A9" w:rsidP="00B303A9">
      <w:pPr>
        <w:numPr>
          <w:ilvl w:val="0"/>
          <w:numId w:val="23"/>
        </w:numPr>
        <w:spacing w:before="120" w:after="120" w:line="240" w:lineRule="auto"/>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w:t>
      </w:r>
      <w:r w:rsidRPr="0086255B">
        <w:rPr>
          <w:rFonts w:cstheme="minorHAnsi"/>
          <w:lang w:val="hr-HR" w:eastAsia="hr-HR" w:bidi="hr-HR"/>
        </w:rPr>
        <w:tab/>
        <w:t>obrazac o dodatnim podacima o pomoći za finansiranje rizika</w:t>
      </w:r>
    </w:p>
    <w:p w14:paraId="4AAE3638" w14:textId="77777777" w:rsidR="00B303A9" w:rsidRPr="0086255B" w:rsidRDefault="00B303A9" w:rsidP="00B303A9">
      <w:pPr>
        <w:numPr>
          <w:ilvl w:val="0"/>
          <w:numId w:val="23"/>
        </w:numPr>
        <w:spacing w:before="120" w:after="120" w:line="240" w:lineRule="auto"/>
        <w:jc w:val="both"/>
        <w:rPr>
          <w:rFonts w:cstheme="minorHAnsi"/>
          <w:bCs/>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b/>
          <w:bCs/>
          <w:lang w:val="hr-HR" w:eastAsia="hr-HR" w:bidi="hr-HR"/>
        </w:rPr>
        <w:t xml:space="preserve"> </w:t>
      </w:r>
      <w:r w:rsidRPr="0086255B">
        <w:rPr>
          <w:rFonts w:cstheme="minorHAnsi"/>
          <w:lang w:val="hr-HR" w:eastAsia="hr-HR" w:bidi="hr-HR"/>
        </w:rPr>
        <w:tab/>
        <w:t>obrazac o dodatnim podacima za prijavu plana evaluacije</w:t>
      </w:r>
    </w:p>
    <w:bookmarkStart w:id="14" w:name="_Hlk213154760"/>
    <w:p w14:paraId="1862EE8B" w14:textId="77777777" w:rsidR="00B303A9" w:rsidRPr="0086255B" w:rsidRDefault="00B303A9" w:rsidP="00B303A9">
      <w:pPr>
        <w:numPr>
          <w:ilvl w:val="0"/>
          <w:numId w:val="23"/>
        </w:numPr>
        <w:spacing w:before="120" w:after="120" w:line="240" w:lineRule="auto"/>
        <w:jc w:val="both"/>
        <w:rPr>
          <w:rFonts w:cstheme="minorHAnsi"/>
          <w:bCs/>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b/>
          <w:bCs/>
          <w:lang w:val="hr-HR" w:eastAsia="hr-HR" w:bidi="hr-HR"/>
        </w:rPr>
        <w:t xml:space="preserve"> </w:t>
      </w:r>
      <w:r w:rsidRPr="0086255B">
        <w:rPr>
          <w:rFonts w:cstheme="minorHAnsi"/>
          <w:lang w:val="hr-HR" w:eastAsia="hr-HR" w:bidi="hr-HR"/>
        </w:rPr>
        <w:tab/>
        <w:t xml:space="preserve">opšti informativni obrazac u vezi sa Smjernicama o državnoj pomoći u poljoprivrednom i šumarskom sektoru i ruralnim područjima </w:t>
      </w:r>
      <w:r w:rsidRPr="0086255B">
        <w:rPr>
          <w:rFonts w:cstheme="minorHAnsi"/>
          <w:b/>
          <w:lang w:val="hr-HR" w:eastAsia="hr-HR" w:bidi="hr-HR"/>
        </w:rPr>
        <w:t>(Napomena: Odredbe Zakona o kontroli državne pomoći ne primjenjuju se na sektor poljoprivrede i ribarstva)</w:t>
      </w:r>
    </w:p>
    <w:bookmarkEnd w:id="14"/>
    <w:p w14:paraId="26660910" w14:textId="77777777" w:rsidR="00B303A9" w:rsidRPr="0086255B" w:rsidRDefault="00B303A9" w:rsidP="00B303A9">
      <w:pPr>
        <w:numPr>
          <w:ilvl w:val="0"/>
          <w:numId w:val="26"/>
        </w:numPr>
        <w:spacing w:before="120" w:after="120" w:line="240" w:lineRule="auto"/>
        <w:ind w:hanging="720"/>
        <w:jc w:val="both"/>
        <w:rPr>
          <w:rFonts w:cstheme="minorHAnsi"/>
          <w:bCs/>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b/>
          <w:bCs/>
          <w:lang w:val="hr-HR" w:eastAsia="hr-HR" w:bidi="hr-HR"/>
        </w:rPr>
        <w:t xml:space="preserve"> </w:t>
      </w:r>
      <w:r w:rsidRPr="0086255B">
        <w:rPr>
          <w:rFonts w:cstheme="minorHAnsi"/>
          <w:lang w:val="hr-HR" w:eastAsia="hr-HR" w:bidi="hr-HR"/>
        </w:rPr>
        <w:tab/>
        <w:t>dodatni informativni obrasci o pomoći u poljoprivrednom i šumarskom sektoru i ruralnim područjima</w:t>
      </w:r>
    </w:p>
    <w:p w14:paraId="337677FD" w14:textId="77777777" w:rsidR="00B303A9" w:rsidRPr="0086255B" w:rsidRDefault="00B303A9" w:rsidP="00B303A9">
      <w:pPr>
        <w:numPr>
          <w:ilvl w:val="0"/>
          <w:numId w:val="23"/>
        </w:numPr>
        <w:spacing w:before="120" w:after="120" w:line="240" w:lineRule="auto"/>
        <w:jc w:val="both"/>
        <w:rPr>
          <w:rFonts w:cstheme="minorHAnsi"/>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w:t>
      </w:r>
      <w:r w:rsidRPr="0086255B">
        <w:rPr>
          <w:rFonts w:cstheme="minorHAnsi"/>
          <w:lang w:val="hr-HR" w:eastAsia="hr-HR" w:bidi="hr-HR"/>
        </w:rPr>
        <w:tab/>
        <w:t>obrazac o dodatnim podacima o pomoći za saobraćajni sektor</w:t>
      </w:r>
    </w:p>
    <w:p w14:paraId="62E60232" w14:textId="77777777" w:rsidR="00B303A9" w:rsidRPr="0086255B" w:rsidRDefault="00B303A9" w:rsidP="00B303A9">
      <w:pPr>
        <w:numPr>
          <w:ilvl w:val="0"/>
          <w:numId w:val="26"/>
        </w:numPr>
        <w:spacing w:before="120" w:after="120" w:line="240" w:lineRule="auto"/>
        <w:ind w:left="1080"/>
        <w:jc w:val="both"/>
        <w:rPr>
          <w:rFonts w:cstheme="minorHAnsi"/>
          <w:bCs/>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w:t>
      </w:r>
      <w:r w:rsidRPr="0086255B">
        <w:rPr>
          <w:rFonts w:cstheme="minorHAnsi"/>
          <w:lang w:val="hr-HR" w:eastAsia="hr-HR" w:bidi="hr-HR"/>
        </w:rPr>
        <w:tab/>
        <w:t>pomoć za ulaganja u aerodrome</w:t>
      </w:r>
    </w:p>
    <w:p w14:paraId="2CEF1779" w14:textId="77777777" w:rsidR="00B303A9" w:rsidRPr="0086255B" w:rsidRDefault="00B303A9" w:rsidP="00B303A9">
      <w:pPr>
        <w:numPr>
          <w:ilvl w:val="0"/>
          <w:numId w:val="26"/>
        </w:numPr>
        <w:spacing w:before="120" w:after="120" w:line="240" w:lineRule="auto"/>
        <w:ind w:left="1080"/>
        <w:jc w:val="both"/>
        <w:rPr>
          <w:rFonts w:cstheme="minorHAnsi"/>
          <w:bCs/>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bCs/>
          <w:lang w:val="hr-HR" w:eastAsia="hr-HR" w:bidi="hr-HR"/>
        </w:rPr>
        <w:fldChar w:fldCharType="end"/>
      </w:r>
      <w:r w:rsidRPr="0086255B">
        <w:rPr>
          <w:rFonts w:cstheme="minorHAnsi"/>
          <w:lang w:val="hr-HR" w:eastAsia="hr-HR" w:bidi="hr-HR"/>
        </w:rPr>
        <w:t xml:space="preserve"> </w:t>
      </w:r>
      <w:r w:rsidRPr="0086255B">
        <w:rPr>
          <w:rFonts w:cstheme="minorHAnsi"/>
          <w:lang w:val="hr-HR" w:eastAsia="hr-HR" w:bidi="hr-HR"/>
        </w:rPr>
        <w:tab/>
        <w:t>operativna pomoć za aerodrome</w:t>
      </w:r>
    </w:p>
    <w:p w14:paraId="6B645898" w14:textId="77777777" w:rsidR="00B303A9" w:rsidRPr="0086255B" w:rsidRDefault="00B303A9" w:rsidP="00B303A9">
      <w:pPr>
        <w:numPr>
          <w:ilvl w:val="0"/>
          <w:numId w:val="26"/>
        </w:numPr>
        <w:spacing w:before="120" w:after="120" w:line="240" w:lineRule="auto"/>
        <w:ind w:left="1080"/>
        <w:jc w:val="both"/>
        <w:rPr>
          <w:rFonts w:cstheme="minorHAnsi"/>
          <w:bCs/>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bCs/>
          <w:lang w:val="hr-HR" w:eastAsia="hr-HR" w:bidi="hr-HR"/>
        </w:rPr>
        <w:fldChar w:fldCharType="end"/>
      </w:r>
      <w:r w:rsidRPr="0086255B">
        <w:rPr>
          <w:rFonts w:cstheme="minorHAnsi"/>
          <w:lang w:val="hr-HR" w:eastAsia="hr-HR" w:bidi="hr-HR"/>
        </w:rPr>
        <w:t xml:space="preserve"> </w:t>
      </w:r>
      <w:r w:rsidRPr="0086255B">
        <w:rPr>
          <w:rFonts w:cstheme="minorHAnsi"/>
          <w:lang w:val="hr-HR" w:eastAsia="hr-HR" w:bidi="hr-HR"/>
        </w:rPr>
        <w:tab/>
        <w:t>pomoć za pokretanje poslovanja avio prevoznicima</w:t>
      </w:r>
    </w:p>
    <w:p w14:paraId="03A79EAE" w14:textId="77777777" w:rsidR="00B303A9" w:rsidRPr="0086255B" w:rsidRDefault="00B303A9" w:rsidP="00B303A9">
      <w:pPr>
        <w:numPr>
          <w:ilvl w:val="0"/>
          <w:numId w:val="26"/>
        </w:numPr>
        <w:spacing w:before="120" w:after="120" w:line="240" w:lineRule="auto"/>
        <w:ind w:left="1080"/>
        <w:jc w:val="both"/>
        <w:rPr>
          <w:rFonts w:cstheme="minorHAnsi"/>
          <w:bCs/>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bCs/>
          <w:lang w:val="hr-HR" w:eastAsia="hr-HR" w:bidi="hr-HR"/>
        </w:rPr>
        <w:fldChar w:fldCharType="end"/>
      </w:r>
      <w:r w:rsidRPr="0086255B">
        <w:rPr>
          <w:rFonts w:cstheme="minorHAnsi"/>
          <w:lang w:val="hr-HR" w:eastAsia="hr-HR" w:bidi="hr-HR"/>
        </w:rPr>
        <w:t xml:space="preserve"> pomoć socijalnog karaktera u skladu sa članom 107 stav 2 tačka (a)  UFEU-a</w:t>
      </w:r>
    </w:p>
    <w:p w14:paraId="507F3C92" w14:textId="77777777" w:rsidR="00B303A9" w:rsidRPr="0086255B" w:rsidRDefault="00B303A9" w:rsidP="00B303A9">
      <w:pPr>
        <w:numPr>
          <w:ilvl w:val="0"/>
          <w:numId w:val="26"/>
        </w:numPr>
        <w:spacing w:before="120" w:after="120" w:line="240" w:lineRule="auto"/>
        <w:ind w:left="1080"/>
        <w:jc w:val="both"/>
        <w:rPr>
          <w:rFonts w:cstheme="minorHAnsi"/>
          <w:bCs/>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bCs/>
          <w:lang w:val="hr-HR" w:eastAsia="hr-HR" w:bidi="hr-HR"/>
        </w:rPr>
        <w:fldChar w:fldCharType="end"/>
      </w:r>
      <w:r w:rsidRPr="0086255B">
        <w:rPr>
          <w:rFonts w:cstheme="minorHAnsi"/>
          <w:lang w:val="hr-HR" w:eastAsia="hr-HR" w:bidi="hr-HR"/>
        </w:rPr>
        <w:t xml:space="preserve"> pomoć za pomorski saobraćaj</w:t>
      </w:r>
    </w:p>
    <w:p w14:paraId="3C439231" w14:textId="77777777" w:rsidR="00B303A9" w:rsidRPr="0086255B" w:rsidRDefault="00B303A9" w:rsidP="00B303A9">
      <w:pPr>
        <w:numPr>
          <w:ilvl w:val="0"/>
          <w:numId w:val="23"/>
        </w:numPr>
        <w:spacing w:before="120" w:after="120" w:line="240" w:lineRule="auto"/>
        <w:jc w:val="both"/>
        <w:rPr>
          <w:rFonts w:cstheme="minorHAnsi"/>
          <w:bCs/>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b/>
          <w:bCs/>
          <w:lang w:val="hr-HR" w:eastAsia="hr-HR" w:bidi="hr-HR"/>
        </w:rPr>
        <w:t xml:space="preserve"> </w:t>
      </w:r>
      <w:r w:rsidRPr="0086255B">
        <w:rPr>
          <w:rFonts w:cstheme="minorHAnsi"/>
          <w:lang w:val="hr-HR" w:eastAsia="hr-HR" w:bidi="hr-HR"/>
        </w:rPr>
        <w:tab/>
        <w:t xml:space="preserve">opšti informativni obrazac u vezi sa Smjernicama o državnoj pomoći u sektoru ribarstva i akvakulture </w:t>
      </w:r>
      <w:r w:rsidRPr="0086255B">
        <w:rPr>
          <w:rFonts w:cstheme="minorHAnsi"/>
          <w:b/>
          <w:lang w:val="hr-HR" w:eastAsia="hr-HR" w:bidi="hr-HR"/>
        </w:rPr>
        <w:t>(Napomena: Odredbe Zakona o kontroli državne pomoći ne primjenjuju se na sektor poljoprivrede i ribarstva)</w:t>
      </w:r>
    </w:p>
    <w:p w14:paraId="074C43E3" w14:textId="77777777" w:rsidR="00B303A9" w:rsidRPr="0086255B" w:rsidRDefault="00B303A9" w:rsidP="00B303A9">
      <w:pPr>
        <w:numPr>
          <w:ilvl w:val="0"/>
          <w:numId w:val="26"/>
        </w:numPr>
        <w:spacing w:before="120" w:after="120" w:line="240" w:lineRule="auto"/>
        <w:ind w:left="1080"/>
        <w:jc w:val="both"/>
        <w:rPr>
          <w:rFonts w:cstheme="minorHAnsi"/>
          <w:bCs/>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b/>
          <w:bCs/>
          <w:lang w:val="hr-HR" w:eastAsia="hr-HR" w:bidi="hr-HR"/>
        </w:rPr>
        <w:t xml:space="preserve"> </w:t>
      </w:r>
      <w:r w:rsidRPr="0086255B">
        <w:rPr>
          <w:rFonts w:cstheme="minorHAnsi"/>
          <w:lang w:val="hr-HR" w:eastAsia="hr-HR" w:bidi="hr-HR"/>
        </w:rPr>
        <w:tab/>
        <w:t>dodatni informativni obrasci o pomoći u sektoru ribarstva i akvakulture</w:t>
      </w:r>
    </w:p>
    <w:p w14:paraId="13D50607" w14:textId="77777777" w:rsidR="00B303A9" w:rsidRPr="0086255B" w:rsidRDefault="00B303A9" w:rsidP="00B303A9">
      <w:pPr>
        <w:pStyle w:val="Heading2"/>
        <w:numPr>
          <w:ilvl w:val="0"/>
          <w:numId w:val="2"/>
        </w:numPr>
        <w:tabs>
          <w:tab w:val="clear" w:pos="1047"/>
        </w:tabs>
        <w:spacing w:before="120" w:after="120"/>
        <w:ind w:left="360" w:hanging="360"/>
        <w:rPr>
          <w:rFonts w:asciiTheme="minorHAnsi" w:hAnsiTheme="minorHAnsi" w:cstheme="minorHAnsi"/>
          <w:color w:val="auto"/>
          <w:sz w:val="22"/>
          <w:szCs w:val="22"/>
        </w:rPr>
      </w:pPr>
      <w:r w:rsidRPr="0086255B">
        <w:rPr>
          <w:rFonts w:asciiTheme="minorHAnsi" w:hAnsiTheme="minorHAnsi" w:cstheme="minorHAnsi"/>
          <w:color w:val="auto"/>
          <w:sz w:val="22"/>
          <w:szCs w:val="22"/>
        </w:rPr>
        <w:t>Za pomoć koja nije obuhvaćena nijednim obrascem o dodatnim podacima, odaberite primjenjivu odredbu UFEU-a, smjernica ili drugog teksta koji se primjenjuje na državnu pomoć:</w:t>
      </w:r>
    </w:p>
    <w:p w14:paraId="6E54F49C" w14:textId="77777777" w:rsidR="00B303A9" w:rsidRPr="0086255B" w:rsidRDefault="00B303A9" w:rsidP="00B303A9">
      <w:pPr>
        <w:numPr>
          <w:ilvl w:val="0"/>
          <w:numId w:val="27"/>
        </w:numPr>
        <w:spacing w:before="120" w:after="120" w:line="240" w:lineRule="auto"/>
        <w:jc w:val="both"/>
        <w:rPr>
          <w:rFonts w:cstheme="minorHAnsi"/>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ab/>
      </w:r>
      <w:r>
        <w:rPr>
          <w:rFonts w:cstheme="minorHAnsi"/>
          <w:lang w:val="hr-HR" w:eastAsia="hr-HR" w:bidi="hr-HR"/>
        </w:rPr>
        <w:t xml:space="preserve"> </w:t>
      </w:r>
      <w:r w:rsidRPr="0086255B">
        <w:rPr>
          <w:rFonts w:cstheme="minorHAnsi"/>
          <w:lang w:val="hr-HR" w:eastAsia="hr-HR" w:bidi="hr-HR"/>
        </w:rPr>
        <w:t>kratkoročni kredit za izvoz</w:t>
      </w:r>
      <w:r w:rsidRPr="0086255B">
        <w:rPr>
          <w:rStyle w:val="FootnoteReference"/>
          <w:rFonts w:cstheme="minorHAnsi"/>
          <w:lang w:val="hr-HR" w:eastAsia="hr-HR" w:bidi="hr-HR"/>
        </w:rPr>
        <w:footnoteReference w:id="24"/>
      </w:r>
    </w:p>
    <w:p w14:paraId="4C38FC1B" w14:textId="77777777" w:rsidR="00B303A9" w:rsidRPr="0086255B" w:rsidRDefault="00B303A9" w:rsidP="00B303A9">
      <w:pPr>
        <w:numPr>
          <w:ilvl w:val="0"/>
          <w:numId w:val="27"/>
        </w:numPr>
        <w:spacing w:before="120" w:after="120" w:line="240" w:lineRule="auto"/>
        <w:jc w:val="both"/>
        <w:rPr>
          <w:rFonts w:cstheme="minorHAnsi"/>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ab/>
      </w:r>
      <w:r>
        <w:rPr>
          <w:rFonts w:cstheme="minorHAnsi"/>
          <w:lang w:val="hr-HR" w:eastAsia="hr-HR" w:bidi="hr-HR"/>
        </w:rPr>
        <w:t xml:space="preserve"> </w:t>
      </w:r>
      <w:r w:rsidRPr="0086255B">
        <w:rPr>
          <w:rFonts w:cstheme="minorHAnsi"/>
          <w:lang w:val="hr-HR" w:eastAsia="hr-HR" w:bidi="hr-HR"/>
        </w:rPr>
        <w:t>sistem trgovanja emisijama</w:t>
      </w:r>
      <w:r w:rsidRPr="0086255B">
        <w:rPr>
          <w:rStyle w:val="FootnoteReference"/>
          <w:rFonts w:cstheme="minorHAnsi"/>
          <w:lang w:val="hr-HR" w:eastAsia="hr-HR" w:bidi="hr-HR"/>
        </w:rPr>
        <w:footnoteReference w:id="25"/>
      </w:r>
    </w:p>
    <w:p w14:paraId="412C8654" w14:textId="77777777" w:rsidR="00B303A9" w:rsidRPr="0086255B" w:rsidRDefault="00B303A9" w:rsidP="00B303A9">
      <w:pPr>
        <w:numPr>
          <w:ilvl w:val="0"/>
          <w:numId w:val="27"/>
        </w:numPr>
        <w:spacing w:before="120" w:after="120" w:line="240" w:lineRule="auto"/>
        <w:jc w:val="both"/>
        <w:rPr>
          <w:rFonts w:cstheme="minorHAnsi"/>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ab/>
      </w:r>
      <w:r>
        <w:rPr>
          <w:rFonts w:cstheme="minorHAnsi"/>
          <w:lang w:val="hr-HR" w:eastAsia="hr-HR" w:bidi="hr-HR"/>
        </w:rPr>
        <w:t xml:space="preserve"> </w:t>
      </w:r>
      <w:r w:rsidRPr="0086255B">
        <w:rPr>
          <w:rFonts w:cstheme="minorHAnsi"/>
          <w:lang w:val="hr-HR" w:eastAsia="hr-HR" w:bidi="hr-HR"/>
        </w:rPr>
        <w:t>Saopštenje o bankarstvu</w:t>
      </w:r>
      <w:r w:rsidRPr="0086255B">
        <w:rPr>
          <w:rStyle w:val="FootnoteReference"/>
          <w:rFonts w:cstheme="minorHAnsi"/>
          <w:lang w:val="hr-HR" w:eastAsia="hr-HR" w:bidi="hr-HR"/>
        </w:rPr>
        <w:footnoteReference w:id="26"/>
      </w:r>
    </w:p>
    <w:p w14:paraId="642A1B48" w14:textId="77777777" w:rsidR="00B303A9" w:rsidRPr="0086255B" w:rsidRDefault="00B303A9" w:rsidP="00B303A9">
      <w:pPr>
        <w:numPr>
          <w:ilvl w:val="0"/>
          <w:numId w:val="27"/>
        </w:numPr>
        <w:spacing w:before="120" w:after="120" w:line="240" w:lineRule="auto"/>
        <w:jc w:val="both"/>
        <w:rPr>
          <w:rFonts w:cstheme="minorHAnsi"/>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ab/>
      </w:r>
      <w:r>
        <w:rPr>
          <w:rFonts w:cstheme="minorHAnsi"/>
          <w:lang w:val="hr-HR" w:eastAsia="hr-HR" w:bidi="hr-HR"/>
        </w:rPr>
        <w:t xml:space="preserve"> </w:t>
      </w:r>
      <w:r w:rsidRPr="0086255B">
        <w:rPr>
          <w:rFonts w:cstheme="minorHAnsi"/>
          <w:lang w:val="hr-HR" w:eastAsia="hr-HR" w:bidi="hr-HR"/>
        </w:rPr>
        <w:t>Saopštenje o važnim projektima od zajedničkog evropskog interesa</w:t>
      </w:r>
      <w:r w:rsidRPr="0086255B">
        <w:rPr>
          <w:rStyle w:val="FootnoteReference"/>
          <w:rFonts w:cstheme="minorHAnsi"/>
          <w:lang w:val="hr-HR" w:eastAsia="hr-HR" w:bidi="hr-HR"/>
        </w:rPr>
        <w:footnoteReference w:id="27"/>
      </w:r>
    </w:p>
    <w:p w14:paraId="3E658009" w14:textId="77777777" w:rsidR="00B303A9" w:rsidRPr="0086255B" w:rsidRDefault="00B303A9" w:rsidP="00B303A9">
      <w:pPr>
        <w:numPr>
          <w:ilvl w:val="0"/>
          <w:numId w:val="27"/>
        </w:numPr>
        <w:spacing w:before="120" w:after="120" w:line="240" w:lineRule="auto"/>
        <w:jc w:val="both"/>
        <w:rPr>
          <w:rFonts w:cstheme="minorHAnsi"/>
          <w:lang w:val="hr-HR" w:eastAsia="hr-HR" w:bidi="hr-HR"/>
        </w:rPr>
      </w:pPr>
      <w:r w:rsidRPr="0086255B">
        <w:rPr>
          <w:rFonts w:cstheme="minorHAnsi"/>
          <w:bCs/>
          <w:lang w:val="hr-HR" w:eastAsia="hr-HR" w:bidi="hr-HR"/>
        </w:rPr>
        <w:lastRenderedPageBreak/>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ab/>
      </w:r>
      <w:r>
        <w:rPr>
          <w:rFonts w:cstheme="minorHAnsi"/>
          <w:lang w:val="hr-HR" w:eastAsia="hr-HR" w:bidi="hr-HR"/>
        </w:rPr>
        <w:t xml:space="preserve"> </w:t>
      </w:r>
      <w:r w:rsidRPr="0086255B">
        <w:rPr>
          <w:rFonts w:cstheme="minorHAnsi"/>
          <w:lang w:val="hr-HR" w:eastAsia="hr-HR" w:bidi="hr-HR"/>
        </w:rPr>
        <w:t>usluge od opšteg ekonomskog interesa (član 106 stav 2 UFEU</w:t>
      </w:r>
      <w:r w:rsidRPr="0086255B">
        <w:rPr>
          <w:rFonts w:cstheme="minorHAnsi"/>
          <w:lang w:val="hr-HR" w:eastAsia="hr-HR" w:bidi="hr-HR"/>
        </w:rPr>
        <w:noBreakHyphen/>
        <w:t>a)</w:t>
      </w:r>
      <w:r w:rsidRPr="0086255B">
        <w:rPr>
          <w:rStyle w:val="FootnoteReference"/>
          <w:rFonts w:cstheme="minorHAnsi"/>
          <w:lang w:val="hr-HR" w:eastAsia="hr-HR" w:bidi="hr-HR"/>
        </w:rPr>
        <w:footnoteReference w:id="28"/>
      </w:r>
    </w:p>
    <w:p w14:paraId="56ED9BCE" w14:textId="77777777" w:rsidR="00B303A9" w:rsidRPr="0086255B" w:rsidRDefault="00B303A9" w:rsidP="00B303A9">
      <w:pPr>
        <w:numPr>
          <w:ilvl w:val="0"/>
          <w:numId w:val="27"/>
        </w:numPr>
        <w:spacing w:before="120" w:after="120" w:line="240" w:lineRule="auto"/>
        <w:jc w:val="both"/>
        <w:rPr>
          <w:rFonts w:cstheme="minorHAnsi"/>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bCs/>
          <w:lang w:val="hr-HR" w:eastAsia="hr-HR" w:bidi="hr-HR"/>
        </w:rPr>
        <w:fldChar w:fldCharType="end"/>
      </w:r>
      <w:r w:rsidRPr="0086255B">
        <w:rPr>
          <w:rFonts w:cstheme="minorHAnsi"/>
          <w:lang w:val="hr-HR" w:eastAsia="hr-HR" w:bidi="hr-HR"/>
        </w:rPr>
        <w:tab/>
      </w:r>
      <w:r>
        <w:rPr>
          <w:rFonts w:cstheme="minorHAnsi"/>
          <w:lang w:val="hr-HR" w:eastAsia="hr-HR" w:bidi="hr-HR"/>
        </w:rPr>
        <w:t xml:space="preserve"> </w:t>
      </w:r>
      <w:r w:rsidRPr="0086255B">
        <w:rPr>
          <w:rFonts w:cstheme="minorHAnsi"/>
          <w:lang w:val="hr-HR" w:eastAsia="hr-HR" w:bidi="hr-HR"/>
        </w:rPr>
        <w:t xml:space="preserve">član 93 UFEU-a   </w:t>
      </w:r>
    </w:p>
    <w:p w14:paraId="747F1310" w14:textId="77777777" w:rsidR="00B303A9" w:rsidRPr="0086255B" w:rsidRDefault="00B303A9" w:rsidP="00B303A9">
      <w:pPr>
        <w:numPr>
          <w:ilvl w:val="0"/>
          <w:numId w:val="27"/>
        </w:numPr>
        <w:spacing w:before="120" w:after="120" w:line="240" w:lineRule="auto"/>
        <w:jc w:val="both"/>
        <w:rPr>
          <w:rFonts w:cstheme="minorHAnsi"/>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bCs/>
          <w:lang w:val="hr-HR" w:eastAsia="hr-HR" w:bidi="hr-HR"/>
        </w:rPr>
        <w:fldChar w:fldCharType="end"/>
      </w:r>
      <w:r w:rsidRPr="0086255B">
        <w:rPr>
          <w:rFonts w:cstheme="minorHAnsi"/>
          <w:lang w:val="hr-HR" w:eastAsia="hr-HR" w:bidi="hr-HR"/>
        </w:rPr>
        <w:tab/>
      </w:r>
      <w:r>
        <w:rPr>
          <w:rFonts w:cstheme="minorHAnsi"/>
          <w:lang w:val="hr-HR" w:eastAsia="hr-HR" w:bidi="hr-HR"/>
        </w:rPr>
        <w:t xml:space="preserve"> </w:t>
      </w:r>
      <w:r w:rsidRPr="0086255B">
        <w:rPr>
          <w:rFonts w:cstheme="minorHAnsi"/>
          <w:lang w:val="hr-HR" w:eastAsia="hr-HR" w:bidi="hr-HR"/>
        </w:rPr>
        <w:t xml:space="preserve">član 107 stav 2 tačka (a) UFEU-a  </w:t>
      </w:r>
    </w:p>
    <w:p w14:paraId="4A0B35DD" w14:textId="77777777" w:rsidR="00B303A9" w:rsidRPr="0086255B" w:rsidRDefault="00B303A9" w:rsidP="00B303A9">
      <w:pPr>
        <w:numPr>
          <w:ilvl w:val="0"/>
          <w:numId w:val="27"/>
        </w:numPr>
        <w:spacing w:before="120" w:after="120" w:line="240" w:lineRule="auto"/>
        <w:jc w:val="both"/>
        <w:rPr>
          <w:rFonts w:cstheme="minorHAnsi"/>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bCs/>
          <w:lang w:val="hr-HR" w:eastAsia="hr-HR" w:bidi="hr-HR"/>
        </w:rPr>
        <w:fldChar w:fldCharType="end"/>
      </w:r>
      <w:r w:rsidRPr="0086255B">
        <w:rPr>
          <w:rFonts w:cstheme="minorHAnsi"/>
          <w:lang w:val="hr-HR" w:eastAsia="hr-HR" w:bidi="hr-HR"/>
        </w:rPr>
        <w:tab/>
      </w:r>
      <w:r>
        <w:rPr>
          <w:rFonts w:cstheme="minorHAnsi"/>
          <w:lang w:val="hr-HR" w:eastAsia="hr-HR" w:bidi="hr-HR"/>
        </w:rPr>
        <w:t xml:space="preserve"> </w:t>
      </w:r>
      <w:r w:rsidRPr="0086255B">
        <w:rPr>
          <w:rFonts w:cstheme="minorHAnsi"/>
          <w:lang w:val="hr-HR" w:eastAsia="hr-HR" w:bidi="hr-HR"/>
        </w:rPr>
        <w:t>član 107 stav 2 tačka (b) UFEU-a</w:t>
      </w:r>
    </w:p>
    <w:p w14:paraId="2B1E2C3D" w14:textId="77777777" w:rsidR="00B303A9" w:rsidRPr="0086255B" w:rsidRDefault="00B303A9" w:rsidP="00B303A9">
      <w:pPr>
        <w:numPr>
          <w:ilvl w:val="0"/>
          <w:numId w:val="27"/>
        </w:numPr>
        <w:spacing w:before="120" w:after="120" w:line="240" w:lineRule="auto"/>
        <w:jc w:val="both"/>
        <w:rPr>
          <w:rFonts w:cstheme="minorHAnsi"/>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bCs/>
          <w:lang w:val="hr-HR" w:eastAsia="hr-HR" w:bidi="hr-HR"/>
        </w:rPr>
        <w:fldChar w:fldCharType="end"/>
      </w:r>
      <w:r w:rsidRPr="0086255B">
        <w:rPr>
          <w:rFonts w:cstheme="minorHAnsi"/>
          <w:lang w:val="hr-HR" w:eastAsia="hr-HR" w:bidi="hr-HR"/>
        </w:rPr>
        <w:tab/>
      </w:r>
      <w:r>
        <w:rPr>
          <w:rFonts w:cstheme="minorHAnsi"/>
          <w:lang w:val="hr-HR" w:eastAsia="hr-HR" w:bidi="hr-HR"/>
        </w:rPr>
        <w:t xml:space="preserve"> </w:t>
      </w:r>
      <w:r w:rsidRPr="0086255B">
        <w:rPr>
          <w:rFonts w:cstheme="minorHAnsi"/>
          <w:lang w:val="hr-HR" w:eastAsia="hr-HR" w:bidi="hr-HR"/>
        </w:rPr>
        <w:t>član 107 stav 3 tačka (a) UFEU-a</w:t>
      </w:r>
    </w:p>
    <w:p w14:paraId="3F93E88B" w14:textId="77777777" w:rsidR="00B303A9" w:rsidRPr="0086255B" w:rsidRDefault="00B303A9" w:rsidP="00B303A9">
      <w:pPr>
        <w:numPr>
          <w:ilvl w:val="0"/>
          <w:numId w:val="27"/>
        </w:numPr>
        <w:spacing w:before="120" w:after="120" w:line="240" w:lineRule="auto"/>
        <w:jc w:val="both"/>
        <w:rPr>
          <w:rFonts w:cstheme="minorHAnsi"/>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bCs/>
          <w:lang w:val="hr-HR" w:eastAsia="hr-HR" w:bidi="hr-HR"/>
        </w:rPr>
        <w:fldChar w:fldCharType="end"/>
      </w:r>
      <w:r w:rsidRPr="0086255B">
        <w:rPr>
          <w:rFonts w:cstheme="minorHAnsi"/>
          <w:lang w:val="hr-HR" w:eastAsia="hr-HR" w:bidi="hr-HR"/>
        </w:rPr>
        <w:tab/>
      </w:r>
      <w:r>
        <w:rPr>
          <w:rFonts w:cstheme="minorHAnsi"/>
          <w:lang w:val="hr-HR" w:eastAsia="hr-HR" w:bidi="hr-HR"/>
        </w:rPr>
        <w:t xml:space="preserve"> </w:t>
      </w:r>
      <w:r w:rsidRPr="0086255B">
        <w:rPr>
          <w:rFonts w:cstheme="minorHAnsi"/>
          <w:lang w:val="hr-HR" w:eastAsia="hr-HR" w:bidi="hr-HR"/>
        </w:rPr>
        <w:t>član 107 stav 3 tačka (b) UFEU-a</w:t>
      </w:r>
    </w:p>
    <w:p w14:paraId="284CE1CE" w14:textId="77777777" w:rsidR="00B303A9" w:rsidRPr="0086255B" w:rsidRDefault="00B303A9" w:rsidP="00B303A9">
      <w:pPr>
        <w:numPr>
          <w:ilvl w:val="0"/>
          <w:numId w:val="27"/>
        </w:numPr>
        <w:spacing w:before="120" w:after="120" w:line="240" w:lineRule="auto"/>
        <w:jc w:val="both"/>
        <w:rPr>
          <w:rFonts w:cstheme="minorHAnsi"/>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bCs/>
          <w:lang w:val="hr-HR" w:eastAsia="hr-HR" w:bidi="hr-HR"/>
        </w:rPr>
        <w:fldChar w:fldCharType="end"/>
      </w:r>
      <w:r w:rsidRPr="0086255B">
        <w:rPr>
          <w:rFonts w:cstheme="minorHAnsi"/>
          <w:lang w:val="hr-HR" w:eastAsia="hr-HR" w:bidi="hr-HR"/>
        </w:rPr>
        <w:tab/>
      </w:r>
      <w:r>
        <w:rPr>
          <w:rFonts w:cstheme="minorHAnsi"/>
          <w:lang w:val="hr-HR" w:eastAsia="hr-HR" w:bidi="hr-HR"/>
        </w:rPr>
        <w:t xml:space="preserve"> </w:t>
      </w:r>
      <w:r w:rsidRPr="0086255B">
        <w:rPr>
          <w:rFonts w:cstheme="minorHAnsi"/>
          <w:lang w:val="hr-HR" w:eastAsia="hr-HR" w:bidi="hr-HR"/>
        </w:rPr>
        <w:t>član 107 stav 3 tačka (c) UFEU-a</w:t>
      </w:r>
    </w:p>
    <w:p w14:paraId="287F765A" w14:textId="77777777" w:rsidR="00B303A9" w:rsidRPr="0086255B" w:rsidRDefault="00B303A9" w:rsidP="00B303A9">
      <w:pPr>
        <w:numPr>
          <w:ilvl w:val="0"/>
          <w:numId w:val="27"/>
        </w:numPr>
        <w:spacing w:before="120" w:after="120" w:line="240" w:lineRule="auto"/>
        <w:jc w:val="both"/>
        <w:rPr>
          <w:rFonts w:cstheme="minorHAnsi"/>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bCs/>
          <w:lang w:val="hr-HR" w:eastAsia="hr-HR" w:bidi="hr-HR"/>
        </w:rPr>
        <w:fldChar w:fldCharType="end"/>
      </w:r>
      <w:r w:rsidRPr="0086255B">
        <w:rPr>
          <w:rFonts w:cstheme="minorHAnsi"/>
          <w:lang w:val="hr-HR" w:eastAsia="hr-HR" w:bidi="hr-HR"/>
        </w:rPr>
        <w:tab/>
      </w:r>
      <w:r>
        <w:rPr>
          <w:rFonts w:cstheme="minorHAnsi"/>
          <w:lang w:val="hr-HR" w:eastAsia="hr-HR" w:bidi="hr-HR"/>
        </w:rPr>
        <w:t xml:space="preserve"> </w:t>
      </w:r>
      <w:r w:rsidRPr="0086255B">
        <w:rPr>
          <w:rFonts w:cstheme="minorHAnsi"/>
          <w:lang w:val="hr-HR" w:eastAsia="hr-HR" w:bidi="hr-HR"/>
        </w:rPr>
        <w:t>član 107 stav 3 tačka (d) UFEU-a</w:t>
      </w:r>
    </w:p>
    <w:p w14:paraId="3CEC1E5B" w14:textId="77777777" w:rsidR="00B303A9" w:rsidRPr="0086255B" w:rsidRDefault="00B303A9" w:rsidP="00B303A9">
      <w:pPr>
        <w:numPr>
          <w:ilvl w:val="0"/>
          <w:numId w:val="27"/>
        </w:numPr>
        <w:spacing w:before="120" w:after="120" w:line="240" w:lineRule="auto"/>
        <w:jc w:val="both"/>
        <w:rPr>
          <w:rFonts w:cstheme="minorHAnsi"/>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bCs/>
          <w:lang w:val="hr-HR" w:eastAsia="hr-HR" w:bidi="hr-HR"/>
        </w:rPr>
        <w:fldChar w:fldCharType="end"/>
      </w:r>
      <w:r>
        <w:rPr>
          <w:rFonts w:cstheme="minorHAnsi"/>
          <w:bCs/>
          <w:lang w:val="hr-HR" w:eastAsia="hr-HR" w:bidi="hr-HR"/>
        </w:rPr>
        <w:t xml:space="preserve"> </w:t>
      </w:r>
      <w:r w:rsidRPr="0086255B">
        <w:rPr>
          <w:rFonts w:cstheme="minorHAnsi"/>
          <w:lang w:val="hr-HR" w:eastAsia="hr-HR" w:bidi="hr-HR"/>
        </w:rPr>
        <w:tab/>
        <w:t>ostalo, navedite</w:t>
      </w:r>
      <w:r>
        <w:rPr>
          <w:rFonts w:cstheme="minorHAnsi"/>
          <w:lang w:val="hr-HR" w:eastAsia="hr-HR" w:bidi="hr-HR"/>
        </w:rPr>
        <w:t>.</w:t>
      </w:r>
    </w:p>
    <w:p w14:paraId="495563B9" w14:textId="77777777" w:rsidR="00B303A9" w:rsidRPr="0086255B" w:rsidRDefault="00B303A9" w:rsidP="00B303A9">
      <w:pPr>
        <w:spacing w:before="120" w:after="120"/>
        <w:jc w:val="both"/>
        <w:rPr>
          <w:rFonts w:cstheme="minorHAnsi"/>
          <w:lang w:val="hr-HR" w:eastAsia="hr-HR" w:bidi="hr-HR"/>
        </w:rPr>
      </w:pPr>
      <w:r w:rsidRPr="0086255B">
        <w:rPr>
          <w:rFonts w:cstheme="minorHAnsi"/>
          <w:lang w:val="hr-HR" w:eastAsia="hr-HR" w:bidi="hr-HR"/>
        </w:rPr>
        <w:t>……………………….........................................................................................................................................</w:t>
      </w:r>
    </w:p>
    <w:p w14:paraId="6BDF81CD" w14:textId="77777777" w:rsidR="00B303A9" w:rsidRPr="0086255B" w:rsidRDefault="00B303A9" w:rsidP="00B303A9">
      <w:pPr>
        <w:spacing w:before="120" w:after="120"/>
        <w:jc w:val="both"/>
        <w:rPr>
          <w:rFonts w:cstheme="minorHAnsi"/>
          <w:lang w:val="hr-HR" w:eastAsia="hr-HR" w:bidi="hr-HR"/>
        </w:rPr>
      </w:pPr>
      <w:r w:rsidRPr="0086255B">
        <w:rPr>
          <w:rFonts w:cstheme="minorHAnsi"/>
          <w:lang w:val="hr-HR" w:eastAsia="hr-HR" w:bidi="hr-HR"/>
        </w:rPr>
        <w:t>Navedite obrazloženje o usklađenosti pomoći obuhvaćene kategorijama koje su izabrane u ovoj tački:</w:t>
      </w:r>
    </w:p>
    <w:p w14:paraId="78838E41" w14:textId="77777777" w:rsidR="00B303A9" w:rsidRPr="0086255B" w:rsidRDefault="00B303A9" w:rsidP="00B303A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69F54C52" w14:textId="77777777" w:rsidR="00B303A9" w:rsidRPr="0086255B" w:rsidRDefault="00B303A9" w:rsidP="00B303A9">
      <w:pPr>
        <w:spacing w:before="120" w:after="120"/>
        <w:jc w:val="both"/>
        <w:rPr>
          <w:rFonts w:cstheme="minorHAnsi"/>
          <w:i/>
          <w:lang w:val="hr-HR" w:eastAsia="hr-HR" w:bidi="hr-HR"/>
        </w:rPr>
      </w:pPr>
      <w:r w:rsidRPr="0086255B">
        <w:rPr>
          <w:rFonts w:cstheme="minorHAnsi"/>
          <w:i/>
          <w:lang w:val="hr-HR" w:eastAsia="hr-HR" w:bidi="hr-HR"/>
        </w:rPr>
        <w:t>Iz praktičnih razloga preporučuje se da se dokumenti dostavljeni kao prilozi označe brojevima i da njihovi brojevi budu navedeni u odgovarajućim odjeljcima obrazaca o dodatnim podacima.</w:t>
      </w:r>
    </w:p>
    <w:p w14:paraId="027DD79C" w14:textId="77777777" w:rsidR="00B303A9" w:rsidRPr="0086255B" w:rsidRDefault="00B303A9" w:rsidP="00B303A9">
      <w:pPr>
        <w:spacing w:before="120" w:after="120"/>
        <w:jc w:val="both"/>
        <w:rPr>
          <w:rFonts w:cstheme="minorHAnsi"/>
          <w:i/>
          <w:lang w:val="hr-HR" w:eastAsia="hr-HR" w:bidi="hr-HR"/>
        </w:rPr>
      </w:pPr>
    </w:p>
    <w:p w14:paraId="30C52BC7" w14:textId="77777777" w:rsidR="00B303A9" w:rsidRPr="0086255B" w:rsidRDefault="00B303A9" w:rsidP="00B303A9">
      <w:pPr>
        <w:spacing w:before="120" w:after="120"/>
        <w:jc w:val="both"/>
        <w:rPr>
          <w:rFonts w:cstheme="minorHAnsi"/>
          <w:i/>
          <w:lang w:val="hr-HR" w:eastAsia="hr-HR" w:bidi="hr-HR"/>
        </w:rPr>
      </w:pPr>
    </w:p>
    <w:p w14:paraId="172D3C4D" w14:textId="77777777" w:rsidR="00B303A9" w:rsidRPr="0086255B" w:rsidRDefault="00B303A9" w:rsidP="00B303A9">
      <w:pPr>
        <w:spacing w:before="120" w:after="120"/>
        <w:jc w:val="both"/>
        <w:rPr>
          <w:rFonts w:cstheme="minorHAnsi"/>
          <w:i/>
          <w:lang w:val="hr-HR" w:eastAsia="hr-HR" w:bidi="hr-HR"/>
        </w:rPr>
      </w:pPr>
    </w:p>
    <w:p w14:paraId="3D6F19A2" w14:textId="77777777" w:rsidR="00B303A9" w:rsidRPr="0086255B" w:rsidRDefault="00B303A9" w:rsidP="00B303A9">
      <w:pPr>
        <w:spacing w:before="120" w:after="120"/>
        <w:jc w:val="both"/>
        <w:rPr>
          <w:rFonts w:cstheme="minorHAnsi"/>
          <w:i/>
          <w:lang w:val="hr-HR" w:eastAsia="hr-HR" w:bidi="hr-HR"/>
        </w:rPr>
      </w:pPr>
    </w:p>
    <w:p w14:paraId="6A373683" w14:textId="77777777" w:rsidR="00B303A9" w:rsidRPr="0086255B" w:rsidRDefault="00B303A9" w:rsidP="00B303A9">
      <w:pPr>
        <w:spacing w:before="120" w:after="120"/>
        <w:jc w:val="both"/>
        <w:rPr>
          <w:rFonts w:cstheme="minorHAnsi"/>
          <w:i/>
          <w:lang w:val="hr-HR" w:eastAsia="hr-HR" w:bidi="hr-HR"/>
        </w:rPr>
      </w:pPr>
    </w:p>
    <w:p w14:paraId="6333378C" w14:textId="77777777" w:rsidR="00B303A9" w:rsidRPr="0086255B" w:rsidRDefault="00B303A9" w:rsidP="00B303A9">
      <w:pPr>
        <w:spacing w:before="120" w:after="120"/>
        <w:jc w:val="both"/>
        <w:rPr>
          <w:rFonts w:cstheme="minorHAnsi"/>
          <w:i/>
          <w:lang w:val="hr-HR" w:eastAsia="hr-HR" w:bidi="hr-HR"/>
        </w:rPr>
      </w:pPr>
    </w:p>
    <w:p w14:paraId="3EE6EEA5" w14:textId="77777777" w:rsidR="00B303A9" w:rsidRPr="0086255B" w:rsidRDefault="00B303A9" w:rsidP="00B303A9">
      <w:pPr>
        <w:spacing w:before="120" w:after="120"/>
        <w:jc w:val="both"/>
        <w:rPr>
          <w:rFonts w:cstheme="minorHAnsi"/>
          <w:i/>
          <w:lang w:val="hr-HR" w:eastAsia="hr-HR" w:bidi="hr-HR"/>
        </w:rPr>
      </w:pPr>
    </w:p>
    <w:p w14:paraId="3C5E024A" w14:textId="77777777" w:rsidR="00B303A9" w:rsidRPr="0086255B" w:rsidRDefault="00B303A9" w:rsidP="00B303A9">
      <w:pPr>
        <w:spacing w:before="120" w:after="120"/>
        <w:jc w:val="both"/>
        <w:rPr>
          <w:rFonts w:cstheme="minorHAnsi"/>
          <w:i/>
          <w:lang w:val="hr-HR" w:eastAsia="hr-HR" w:bidi="hr-HR"/>
        </w:rPr>
      </w:pPr>
    </w:p>
    <w:p w14:paraId="7D8A9C42" w14:textId="77777777" w:rsidR="00B303A9" w:rsidRPr="0086255B" w:rsidRDefault="00B303A9" w:rsidP="00B303A9">
      <w:pPr>
        <w:spacing w:before="120" w:after="120"/>
        <w:jc w:val="both"/>
        <w:rPr>
          <w:rFonts w:cstheme="minorHAnsi"/>
          <w:i/>
          <w:lang w:val="hr-HR" w:eastAsia="hr-HR" w:bidi="hr-HR"/>
        </w:rPr>
      </w:pPr>
    </w:p>
    <w:p w14:paraId="499985D7" w14:textId="77777777" w:rsidR="00B303A9" w:rsidRPr="0086255B" w:rsidRDefault="00B303A9" w:rsidP="00B303A9">
      <w:pPr>
        <w:spacing w:before="120" w:after="120"/>
        <w:jc w:val="both"/>
        <w:rPr>
          <w:rFonts w:cstheme="minorHAnsi"/>
          <w:i/>
          <w:lang w:val="hr-HR" w:eastAsia="hr-HR" w:bidi="hr-HR"/>
        </w:rPr>
      </w:pPr>
    </w:p>
    <w:p w14:paraId="21B0584F" w14:textId="77777777" w:rsidR="00B303A9" w:rsidRPr="0086255B" w:rsidRDefault="00B303A9" w:rsidP="00B303A9">
      <w:pPr>
        <w:spacing w:before="120" w:after="120"/>
        <w:jc w:val="both"/>
        <w:rPr>
          <w:rFonts w:cstheme="minorHAnsi"/>
          <w:i/>
          <w:lang w:val="hr-HR" w:eastAsia="hr-HR" w:bidi="hr-HR"/>
        </w:rPr>
      </w:pPr>
    </w:p>
    <w:p w14:paraId="053881F4" w14:textId="77777777" w:rsidR="00B303A9" w:rsidRPr="0086255B" w:rsidRDefault="00B303A9" w:rsidP="00B303A9">
      <w:pPr>
        <w:spacing w:before="120" w:after="120"/>
        <w:jc w:val="both"/>
        <w:rPr>
          <w:rFonts w:cstheme="minorHAnsi"/>
          <w:i/>
          <w:lang w:val="hr-HR" w:eastAsia="hr-HR" w:bidi="hr-HR"/>
        </w:rPr>
      </w:pPr>
    </w:p>
    <w:p w14:paraId="63DE2A68" w14:textId="77777777" w:rsidR="00B303A9" w:rsidRPr="0086255B" w:rsidRDefault="00B303A9" w:rsidP="00B303A9">
      <w:pPr>
        <w:spacing w:before="120" w:after="120"/>
        <w:jc w:val="both"/>
        <w:rPr>
          <w:rFonts w:cstheme="minorHAnsi"/>
          <w:i/>
          <w:lang w:val="hr-HR" w:eastAsia="hr-HR" w:bidi="hr-HR"/>
        </w:rPr>
      </w:pPr>
    </w:p>
    <w:p w14:paraId="5D0DBD88" w14:textId="77777777" w:rsidR="00B303A9" w:rsidRPr="0086255B" w:rsidRDefault="00B303A9" w:rsidP="00B303A9">
      <w:pPr>
        <w:spacing w:before="120" w:after="120"/>
        <w:jc w:val="both"/>
        <w:rPr>
          <w:rFonts w:cstheme="minorHAnsi"/>
          <w:i/>
          <w:lang w:val="hr-HR" w:eastAsia="hr-HR" w:bidi="hr-HR"/>
        </w:rPr>
      </w:pPr>
    </w:p>
    <w:p w14:paraId="732CFDDE" w14:textId="77777777" w:rsidR="00B303A9" w:rsidRPr="0086255B" w:rsidRDefault="00B303A9" w:rsidP="00B303A9">
      <w:pPr>
        <w:spacing w:before="120" w:after="120"/>
        <w:jc w:val="both"/>
        <w:rPr>
          <w:rFonts w:cstheme="minorHAnsi"/>
          <w:i/>
          <w:lang w:val="hr-HR" w:eastAsia="hr-HR" w:bidi="hr-HR"/>
        </w:rPr>
      </w:pPr>
    </w:p>
    <w:p w14:paraId="20142A55" w14:textId="77777777" w:rsidR="00B303A9" w:rsidRPr="0086255B" w:rsidRDefault="00B303A9" w:rsidP="00B303A9">
      <w:pPr>
        <w:spacing w:before="120" w:after="120"/>
        <w:jc w:val="both"/>
        <w:rPr>
          <w:rFonts w:cstheme="minorHAnsi"/>
          <w:i/>
          <w:lang w:val="hr-HR" w:eastAsia="hr-HR" w:bidi="hr-HR"/>
        </w:rPr>
      </w:pPr>
    </w:p>
    <w:p w14:paraId="40A8BBF2" w14:textId="77777777" w:rsidR="00B303A9" w:rsidRPr="0086255B" w:rsidRDefault="00B303A9" w:rsidP="00B303A9">
      <w:pPr>
        <w:spacing w:before="120" w:after="120"/>
        <w:jc w:val="both"/>
        <w:rPr>
          <w:rFonts w:cstheme="minorHAnsi"/>
          <w:i/>
          <w:lang w:val="hr-HR" w:eastAsia="hr-HR" w:bidi="hr-HR"/>
        </w:rPr>
      </w:pPr>
    </w:p>
    <w:p w14:paraId="243F0E2E" w14:textId="77777777" w:rsidR="00B303A9" w:rsidRPr="0086255B" w:rsidRDefault="00B303A9" w:rsidP="00B303A9">
      <w:pPr>
        <w:spacing w:before="120" w:after="120"/>
        <w:jc w:val="both"/>
        <w:rPr>
          <w:rFonts w:cstheme="minorHAnsi"/>
          <w:i/>
          <w:lang w:val="hr-HR" w:eastAsia="hr-HR" w:bidi="hr-HR"/>
        </w:rPr>
      </w:pPr>
    </w:p>
    <w:p w14:paraId="220FB755" w14:textId="77777777" w:rsidR="00B303A9" w:rsidRPr="0086255B" w:rsidRDefault="00B303A9" w:rsidP="00B303A9">
      <w:pPr>
        <w:spacing w:before="120" w:after="120"/>
        <w:jc w:val="both"/>
        <w:rPr>
          <w:rFonts w:cstheme="minorHAnsi"/>
          <w:i/>
          <w:lang w:val="hr-HR" w:eastAsia="hr-HR" w:bidi="hr-HR"/>
        </w:rPr>
      </w:pPr>
    </w:p>
    <w:p w14:paraId="4FF8E955" w14:textId="77777777" w:rsidR="00B303A9" w:rsidRPr="0086255B" w:rsidRDefault="00B303A9" w:rsidP="00B303A9">
      <w:pPr>
        <w:spacing w:before="120" w:after="120"/>
        <w:jc w:val="both"/>
        <w:rPr>
          <w:rFonts w:cstheme="minorHAnsi"/>
          <w:i/>
          <w:lang w:val="hr-HR" w:eastAsia="hr-HR" w:bidi="hr-HR"/>
        </w:rPr>
      </w:pPr>
    </w:p>
    <w:p w14:paraId="1B1C373A" w14:textId="77777777" w:rsidR="00B303A9" w:rsidRPr="0086255B" w:rsidRDefault="00B303A9" w:rsidP="00B303A9">
      <w:pPr>
        <w:spacing w:before="120" w:after="120"/>
        <w:jc w:val="both"/>
        <w:rPr>
          <w:rFonts w:cstheme="minorHAnsi"/>
          <w:i/>
          <w:lang w:val="hr-HR" w:eastAsia="hr-HR" w:bidi="hr-HR"/>
        </w:rPr>
      </w:pPr>
    </w:p>
    <w:p w14:paraId="247F5B47" w14:textId="77777777" w:rsidR="00B303A9" w:rsidRPr="0086255B" w:rsidRDefault="00B303A9" w:rsidP="00B303A9">
      <w:pPr>
        <w:spacing w:before="120" w:after="120"/>
        <w:jc w:val="both"/>
        <w:rPr>
          <w:rFonts w:cstheme="minorHAnsi"/>
          <w:i/>
          <w:lang w:val="hr-HR" w:eastAsia="hr-HR" w:bidi="hr-HR"/>
        </w:rPr>
      </w:pPr>
    </w:p>
    <w:p w14:paraId="44DD76E7" w14:textId="77777777" w:rsidR="00B303A9" w:rsidRPr="0086255B" w:rsidRDefault="00B303A9" w:rsidP="00B303A9">
      <w:pPr>
        <w:spacing w:before="120" w:after="120"/>
        <w:jc w:val="both"/>
        <w:rPr>
          <w:rFonts w:cstheme="minorHAnsi"/>
          <w:i/>
          <w:lang w:val="hr-HR" w:eastAsia="hr-HR" w:bidi="hr-HR"/>
        </w:rPr>
      </w:pPr>
    </w:p>
    <w:p w14:paraId="7F275A06" w14:textId="77777777" w:rsidR="00B303A9" w:rsidRPr="0086255B" w:rsidRDefault="00B303A9" w:rsidP="00B303A9">
      <w:pPr>
        <w:spacing w:before="120" w:after="120"/>
        <w:jc w:val="both"/>
        <w:rPr>
          <w:rFonts w:cstheme="minorHAnsi"/>
          <w:i/>
          <w:lang w:val="hr-HR" w:eastAsia="hr-HR" w:bidi="hr-HR"/>
        </w:rPr>
      </w:pPr>
    </w:p>
    <w:p w14:paraId="23B59DC7" w14:textId="77777777" w:rsidR="00B303A9" w:rsidRPr="0086255B" w:rsidRDefault="00B303A9" w:rsidP="00B303A9">
      <w:pPr>
        <w:spacing w:before="120" w:after="120"/>
        <w:jc w:val="both"/>
        <w:rPr>
          <w:rFonts w:cstheme="minorHAnsi"/>
          <w:i/>
          <w:lang w:val="hr-HR" w:eastAsia="hr-HR" w:bidi="hr-HR"/>
        </w:rPr>
      </w:pPr>
    </w:p>
    <w:p w14:paraId="35492138" w14:textId="77777777" w:rsidR="00962297" w:rsidRDefault="00962297">
      <w:bookmarkStart w:id="15" w:name="_GoBack"/>
      <w:bookmarkEnd w:id="15"/>
    </w:p>
    <w:sectPr w:rsidR="0096229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4F394" w14:textId="77777777" w:rsidR="00441373" w:rsidRDefault="00441373" w:rsidP="00B303A9">
      <w:pPr>
        <w:spacing w:after="0" w:line="240" w:lineRule="auto"/>
      </w:pPr>
      <w:r>
        <w:separator/>
      </w:r>
    </w:p>
  </w:endnote>
  <w:endnote w:type="continuationSeparator" w:id="0">
    <w:p w14:paraId="1D638F90" w14:textId="77777777" w:rsidR="00441373" w:rsidRDefault="00441373" w:rsidP="00B30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644C0" w14:textId="77777777" w:rsidR="00441373" w:rsidRDefault="00441373" w:rsidP="00B303A9">
      <w:pPr>
        <w:spacing w:after="0" w:line="240" w:lineRule="auto"/>
      </w:pPr>
      <w:r>
        <w:separator/>
      </w:r>
    </w:p>
  </w:footnote>
  <w:footnote w:type="continuationSeparator" w:id="0">
    <w:p w14:paraId="5BA81C2B" w14:textId="77777777" w:rsidR="00441373" w:rsidRDefault="00441373" w:rsidP="00B303A9">
      <w:pPr>
        <w:spacing w:after="0" w:line="240" w:lineRule="auto"/>
      </w:pPr>
      <w:r>
        <w:continuationSeparator/>
      </w:r>
    </w:p>
  </w:footnote>
  <w:footnote w:id="1">
    <w:p w14:paraId="0972B00A" w14:textId="77777777" w:rsidR="00B303A9" w:rsidRPr="002B5667" w:rsidRDefault="00B303A9" w:rsidP="00B303A9">
      <w:pPr>
        <w:pStyle w:val="FootnoteText"/>
        <w:spacing w:before="0" w:after="0"/>
        <w:ind w:left="0" w:firstLine="0"/>
        <w:contextualSpacing/>
        <w:rPr>
          <w:rFonts w:ascii="Calibri" w:hAnsi="Calibri" w:cs="Calibri"/>
          <w:lang w:val="en-US"/>
        </w:rPr>
      </w:pPr>
      <w:r w:rsidRPr="002B5667">
        <w:rPr>
          <w:rStyle w:val="FootnoteReference"/>
          <w:rFonts w:ascii="Calibri" w:hAnsi="Calibri" w:cs="Calibri"/>
        </w:rPr>
        <w:footnoteRef/>
      </w:r>
      <w:r w:rsidRPr="002B5667">
        <w:rPr>
          <w:rFonts w:ascii="Calibri" w:hAnsi="Calibri" w:cs="Calibri"/>
        </w:rPr>
        <w:t xml:space="preserve"> </w:t>
      </w:r>
      <w:proofErr w:type="spellStart"/>
      <w:r w:rsidRPr="002B5667">
        <w:rPr>
          <w:rFonts w:ascii="Calibri" w:hAnsi="Calibri" w:cs="Calibri"/>
        </w:rPr>
        <w:t>Regulativa</w:t>
      </w:r>
      <w:proofErr w:type="spellEnd"/>
      <w:r w:rsidRPr="002B5667">
        <w:rPr>
          <w:rFonts w:ascii="Calibri" w:hAnsi="Calibri" w:cs="Calibri"/>
        </w:rPr>
        <w:t xml:space="preserve"> </w:t>
      </w:r>
      <w:proofErr w:type="spellStart"/>
      <w:r w:rsidRPr="002B5667">
        <w:rPr>
          <w:rFonts w:ascii="Calibri" w:hAnsi="Calibri" w:cs="Calibri"/>
        </w:rPr>
        <w:t>Komisije</w:t>
      </w:r>
      <w:proofErr w:type="spellEnd"/>
      <w:r w:rsidRPr="002B5667">
        <w:rPr>
          <w:rFonts w:ascii="Calibri" w:hAnsi="Calibri" w:cs="Calibri"/>
        </w:rPr>
        <w:t xml:space="preserve"> (EZ) br. 794/2004 od 21. </w:t>
      </w:r>
      <w:proofErr w:type="spellStart"/>
      <w:r w:rsidRPr="002B5667">
        <w:rPr>
          <w:rFonts w:ascii="Calibri" w:hAnsi="Calibri" w:cs="Calibri"/>
        </w:rPr>
        <w:t>aprila</w:t>
      </w:r>
      <w:proofErr w:type="spellEnd"/>
      <w:r w:rsidRPr="002B5667">
        <w:rPr>
          <w:rFonts w:ascii="Calibri" w:hAnsi="Calibri" w:cs="Calibri"/>
        </w:rPr>
        <w:t xml:space="preserve"> 2004. </w:t>
      </w:r>
      <w:proofErr w:type="spellStart"/>
      <w:r w:rsidRPr="002B5667">
        <w:rPr>
          <w:rFonts w:ascii="Calibri" w:hAnsi="Calibri" w:cs="Calibri"/>
        </w:rPr>
        <w:t>godine</w:t>
      </w:r>
      <w:proofErr w:type="spellEnd"/>
      <w:r w:rsidRPr="002B5667">
        <w:rPr>
          <w:rFonts w:ascii="Calibri" w:hAnsi="Calibri" w:cs="Calibri"/>
        </w:rPr>
        <w:t xml:space="preserve"> o </w:t>
      </w:r>
      <w:proofErr w:type="spellStart"/>
      <w:r w:rsidRPr="002B5667">
        <w:rPr>
          <w:rFonts w:ascii="Calibri" w:hAnsi="Calibri" w:cs="Calibri"/>
        </w:rPr>
        <w:t>sprovođenju</w:t>
      </w:r>
      <w:proofErr w:type="spellEnd"/>
      <w:r w:rsidRPr="002B5667">
        <w:rPr>
          <w:rFonts w:ascii="Calibri" w:hAnsi="Calibri" w:cs="Calibri"/>
        </w:rPr>
        <w:t xml:space="preserve"> Regulative </w:t>
      </w:r>
      <w:proofErr w:type="spellStart"/>
      <w:r w:rsidRPr="002B5667">
        <w:rPr>
          <w:rFonts w:ascii="Calibri" w:hAnsi="Calibri" w:cs="Calibri"/>
        </w:rPr>
        <w:t>Savjeta</w:t>
      </w:r>
      <w:proofErr w:type="spellEnd"/>
      <w:r w:rsidRPr="002B5667">
        <w:rPr>
          <w:rFonts w:ascii="Calibri" w:hAnsi="Calibri" w:cs="Calibri"/>
        </w:rPr>
        <w:t xml:space="preserve"> (EU) br. 2015/1589 o </w:t>
      </w:r>
      <w:proofErr w:type="spellStart"/>
      <w:r w:rsidRPr="002B5667">
        <w:rPr>
          <w:rFonts w:ascii="Calibri" w:hAnsi="Calibri" w:cs="Calibri"/>
        </w:rPr>
        <w:t>utvrđivanju</w:t>
      </w:r>
      <w:proofErr w:type="spellEnd"/>
      <w:r w:rsidRPr="002B5667">
        <w:rPr>
          <w:rFonts w:ascii="Calibri" w:hAnsi="Calibri" w:cs="Calibri"/>
        </w:rPr>
        <w:t xml:space="preserve"> </w:t>
      </w:r>
      <w:proofErr w:type="spellStart"/>
      <w:r w:rsidRPr="002B5667">
        <w:rPr>
          <w:rFonts w:ascii="Calibri" w:hAnsi="Calibri" w:cs="Calibri"/>
        </w:rPr>
        <w:t>detaljnih</w:t>
      </w:r>
      <w:proofErr w:type="spellEnd"/>
      <w:r w:rsidRPr="002B5667">
        <w:rPr>
          <w:rFonts w:ascii="Calibri" w:hAnsi="Calibri" w:cs="Calibri"/>
        </w:rPr>
        <w:t xml:space="preserve"> </w:t>
      </w:r>
      <w:proofErr w:type="spellStart"/>
      <w:r w:rsidRPr="002B5667">
        <w:rPr>
          <w:rFonts w:ascii="Calibri" w:hAnsi="Calibri" w:cs="Calibri"/>
        </w:rPr>
        <w:t>pravila</w:t>
      </w:r>
      <w:proofErr w:type="spellEnd"/>
      <w:r w:rsidRPr="002B5667">
        <w:rPr>
          <w:rFonts w:ascii="Calibri" w:hAnsi="Calibri" w:cs="Calibri"/>
        </w:rPr>
        <w:t xml:space="preserve"> za </w:t>
      </w:r>
      <w:proofErr w:type="spellStart"/>
      <w:r w:rsidRPr="002B5667">
        <w:rPr>
          <w:rFonts w:ascii="Calibri" w:hAnsi="Calibri" w:cs="Calibri"/>
        </w:rPr>
        <w:t>primjenu</w:t>
      </w:r>
      <w:proofErr w:type="spellEnd"/>
      <w:r w:rsidRPr="002B5667">
        <w:rPr>
          <w:rFonts w:ascii="Calibri" w:hAnsi="Calibri" w:cs="Calibri"/>
        </w:rPr>
        <w:t xml:space="preserve"> </w:t>
      </w:r>
      <w:proofErr w:type="spellStart"/>
      <w:r w:rsidRPr="002B5667">
        <w:rPr>
          <w:rFonts w:ascii="Calibri" w:hAnsi="Calibri" w:cs="Calibri"/>
        </w:rPr>
        <w:t>člana</w:t>
      </w:r>
      <w:proofErr w:type="spellEnd"/>
      <w:r w:rsidRPr="002B5667">
        <w:rPr>
          <w:rFonts w:ascii="Calibri" w:hAnsi="Calibri" w:cs="Calibri"/>
        </w:rPr>
        <w:t xml:space="preserve"> 108 </w:t>
      </w:r>
      <w:proofErr w:type="spellStart"/>
      <w:r w:rsidRPr="002B5667">
        <w:rPr>
          <w:rFonts w:ascii="Calibri" w:hAnsi="Calibri" w:cs="Calibri"/>
        </w:rPr>
        <w:t>Ugovora</w:t>
      </w:r>
      <w:proofErr w:type="spellEnd"/>
      <w:r w:rsidRPr="002B5667">
        <w:rPr>
          <w:rFonts w:ascii="Calibri" w:hAnsi="Calibri" w:cs="Calibri"/>
        </w:rPr>
        <w:t xml:space="preserve"> o </w:t>
      </w:r>
      <w:proofErr w:type="spellStart"/>
      <w:r w:rsidRPr="002B5667">
        <w:rPr>
          <w:rFonts w:ascii="Calibri" w:hAnsi="Calibri" w:cs="Calibri"/>
        </w:rPr>
        <w:t>funkcionisanju</w:t>
      </w:r>
      <w:proofErr w:type="spellEnd"/>
      <w:r w:rsidRPr="002B5667">
        <w:rPr>
          <w:rFonts w:ascii="Calibri" w:hAnsi="Calibri" w:cs="Calibri"/>
        </w:rPr>
        <w:t xml:space="preserve"> </w:t>
      </w:r>
      <w:proofErr w:type="spellStart"/>
      <w:r w:rsidRPr="002B5667">
        <w:rPr>
          <w:rFonts w:ascii="Calibri" w:hAnsi="Calibri" w:cs="Calibri"/>
        </w:rPr>
        <w:t>Evropske</w:t>
      </w:r>
      <w:proofErr w:type="spellEnd"/>
      <w:r w:rsidRPr="002B5667">
        <w:rPr>
          <w:rFonts w:ascii="Calibri" w:hAnsi="Calibri" w:cs="Calibri"/>
        </w:rPr>
        <w:t xml:space="preserve"> </w:t>
      </w:r>
      <w:proofErr w:type="spellStart"/>
      <w:r w:rsidRPr="002B5667">
        <w:rPr>
          <w:rFonts w:ascii="Calibri" w:hAnsi="Calibri" w:cs="Calibri"/>
        </w:rPr>
        <w:t>Unije</w:t>
      </w:r>
      <w:proofErr w:type="spellEnd"/>
      <w:r w:rsidRPr="002B5667">
        <w:rPr>
          <w:rFonts w:ascii="Calibri" w:hAnsi="Calibri" w:cs="Calibri"/>
        </w:rPr>
        <w:t xml:space="preserve"> (</w:t>
      </w:r>
      <w:r w:rsidRPr="002B5667">
        <w:rPr>
          <w:rFonts w:ascii="Calibri" w:hAnsi="Calibri" w:cs="Calibri"/>
          <w:lang w:val="sr-Latn-ME"/>
        </w:rPr>
        <w:t>SL</w:t>
      </w:r>
      <w:r w:rsidRPr="002B5667">
        <w:rPr>
          <w:rFonts w:ascii="Calibri" w:hAnsi="Calibri" w:cs="Calibri"/>
        </w:rPr>
        <w:t xml:space="preserve"> L 140, 30.4.2004, str.1)</w:t>
      </w:r>
    </w:p>
  </w:footnote>
  <w:footnote w:id="2">
    <w:p w14:paraId="0FD833D2" w14:textId="77777777" w:rsidR="00B303A9" w:rsidRPr="00E87151" w:rsidRDefault="00B303A9" w:rsidP="00B303A9">
      <w:pPr>
        <w:pStyle w:val="FootnoteText"/>
        <w:spacing w:before="0" w:after="0"/>
        <w:ind w:left="0" w:firstLine="0"/>
        <w:contextualSpacing/>
        <w:rPr>
          <w:lang w:val="sr-Latn-ME"/>
        </w:rPr>
      </w:pPr>
      <w:r>
        <w:rPr>
          <w:rStyle w:val="FootnoteReference"/>
        </w:rPr>
        <w:footnoteRef/>
      </w:r>
      <w:r w:rsidRPr="00E87151">
        <w:rPr>
          <w:lang w:val="sr-Latn-ME"/>
        </w:rPr>
        <w:t xml:space="preserve"> </w:t>
      </w:r>
      <w:r w:rsidRPr="007C4D6E">
        <w:rPr>
          <w:rFonts w:ascii="Calibri" w:hAnsi="Calibri" w:cs="Calibri"/>
        </w:rPr>
        <w:t>NACE</w:t>
      </w:r>
      <w:r w:rsidRPr="00E87151">
        <w:rPr>
          <w:rFonts w:ascii="Calibri" w:hAnsi="Calibri" w:cs="Calibri"/>
          <w:lang w:val="sr-Latn-ME"/>
        </w:rPr>
        <w:t xml:space="preserve"> </w:t>
      </w:r>
      <w:r w:rsidRPr="007C4D6E">
        <w:rPr>
          <w:rFonts w:ascii="Calibri" w:hAnsi="Calibri" w:cs="Calibri"/>
        </w:rPr>
        <w:t>Rev</w:t>
      </w:r>
      <w:r w:rsidRPr="00E87151">
        <w:rPr>
          <w:rFonts w:ascii="Calibri" w:hAnsi="Calibri" w:cs="Calibri"/>
          <w:lang w:val="sr-Latn-ME"/>
        </w:rPr>
        <w:t xml:space="preserve"> </w:t>
      </w:r>
      <w:r w:rsidRPr="00E87151">
        <w:rPr>
          <w:rFonts w:ascii="Calibri" w:hAnsi="Calibri" w:cs="Calibri"/>
          <w:lang w:val="sr-Latn-ME"/>
        </w:rPr>
        <w:t xml:space="preserve">2. </w:t>
      </w:r>
      <w:proofErr w:type="spellStart"/>
      <w:r w:rsidRPr="007C4D6E">
        <w:rPr>
          <w:rFonts w:ascii="Calibri" w:hAnsi="Calibri" w:cs="Calibri"/>
        </w:rPr>
        <w:t>ili</w:t>
      </w:r>
      <w:proofErr w:type="spellEnd"/>
      <w:r w:rsidRPr="00E87151">
        <w:rPr>
          <w:rFonts w:ascii="Calibri" w:hAnsi="Calibri" w:cs="Calibri"/>
          <w:lang w:val="sr-Latn-ME"/>
        </w:rPr>
        <w:t xml:space="preserve"> </w:t>
      </w:r>
      <w:proofErr w:type="spellStart"/>
      <w:r w:rsidRPr="007C4D6E">
        <w:rPr>
          <w:rFonts w:ascii="Calibri" w:hAnsi="Calibri" w:cs="Calibri"/>
        </w:rPr>
        <w:t>naknadno</w:t>
      </w:r>
      <w:proofErr w:type="spellEnd"/>
      <w:r w:rsidRPr="00E87151">
        <w:rPr>
          <w:rFonts w:ascii="Calibri" w:hAnsi="Calibri" w:cs="Calibri"/>
          <w:lang w:val="sr-Latn-ME"/>
        </w:rPr>
        <w:t xml:space="preserve"> </w:t>
      </w:r>
      <w:proofErr w:type="spellStart"/>
      <w:r w:rsidRPr="007C4D6E">
        <w:rPr>
          <w:rFonts w:ascii="Calibri" w:hAnsi="Calibri" w:cs="Calibri"/>
        </w:rPr>
        <w:t>zakonodavstvo</w:t>
      </w:r>
      <w:proofErr w:type="spellEnd"/>
      <w:r w:rsidRPr="00E87151">
        <w:rPr>
          <w:rFonts w:ascii="Calibri" w:hAnsi="Calibri" w:cs="Calibri"/>
          <w:lang w:val="sr-Latn-ME"/>
        </w:rPr>
        <w:t xml:space="preserve"> </w:t>
      </w:r>
      <w:r w:rsidRPr="007C4D6E">
        <w:rPr>
          <w:rFonts w:ascii="Calibri" w:hAnsi="Calibri" w:cs="Calibri"/>
        </w:rPr>
        <w:t>o</w:t>
      </w:r>
      <w:r w:rsidRPr="00E87151">
        <w:rPr>
          <w:rFonts w:ascii="Calibri" w:hAnsi="Calibri" w:cs="Calibri"/>
          <w:lang w:val="sr-Latn-ME"/>
        </w:rPr>
        <w:t xml:space="preserve"> </w:t>
      </w:r>
      <w:proofErr w:type="spellStart"/>
      <w:r w:rsidRPr="007C4D6E">
        <w:rPr>
          <w:rFonts w:ascii="Calibri" w:hAnsi="Calibri" w:cs="Calibri"/>
        </w:rPr>
        <w:t>njegovoj</w:t>
      </w:r>
      <w:proofErr w:type="spellEnd"/>
      <w:r w:rsidRPr="00E87151">
        <w:rPr>
          <w:rFonts w:ascii="Calibri" w:hAnsi="Calibri" w:cs="Calibri"/>
          <w:lang w:val="sr-Latn-ME"/>
        </w:rPr>
        <w:t xml:space="preserve"> </w:t>
      </w:r>
      <w:proofErr w:type="spellStart"/>
      <w:r w:rsidRPr="007C4D6E">
        <w:rPr>
          <w:rFonts w:ascii="Calibri" w:hAnsi="Calibri" w:cs="Calibri"/>
        </w:rPr>
        <w:t>izmjeni</w:t>
      </w:r>
      <w:proofErr w:type="spellEnd"/>
      <w:r w:rsidRPr="00E87151">
        <w:rPr>
          <w:rFonts w:ascii="Calibri" w:hAnsi="Calibri" w:cs="Calibri"/>
          <w:lang w:val="sr-Latn-ME"/>
        </w:rPr>
        <w:t xml:space="preserve"> </w:t>
      </w:r>
      <w:proofErr w:type="spellStart"/>
      <w:r w:rsidRPr="007C4D6E">
        <w:rPr>
          <w:rFonts w:ascii="Calibri" w:hAnsi="Calibri" w:cs="Calibri"/>
        </w:rPr>
        <w:t>ili</w:t>
      </w:r>
      <w:proofErr w:type="spellEnd"/>
      <w:r w:rsidRPr="00E87151">
        <w:rPr>
          <w:rFonts w:ascii="Calibri" w:hAnsi="Calibri" w:cs="Calibri"/>
          <w:lang w:val="sr-Latn-ME"/>
        </w:rPr>
        <w:t xml:space="preserve"> </w:t>
      </w:r>
      <w:proofErr w:type="spellStart"/>
      <w:r w:rsidRPr="007C4D6E">
        <w:rPr>
          <w:rFonts w:ascii="Calibri" w:hAnsi="Calibri" w:cs="Calibri"/>
        </w:rPr>
        <w:t>zamjeni</w:t>
      </w:r>
      <w:proofErr w:type="spellEnd"/>
      <w:r w:rsidRPr="00E87151">
        <w:rPr>
          <w:rFonts w:ascii="Calibri" w:hAnsi="Calibri" w:cs="Calibri"/>
          <w:lang w:val="sr-Latn-ME"/>
        </w:rPr>
        <w:t xml:space="preserve">; </w:t>
      </w:r>
      <w:r w:rsidRPr="007C4D6E">
        <w:rPr>
          <w:rFonts w:ascii="Calibri" w:hAnsi="Calibri" w:cs="Calibri"/>
        </w:rPr>
        <w:t>NACE</w:t>
      </w:r>
      <w:r w:rsidRPr="00E87151">
        <w:rPr>
          <w:rFonts w:ascii="Calibri" w:hAnsi="Calibri" w:cs="Calibri"/>
          <w:lang w:val="sr-Latn-ME"/>
        </w:rPr>
        <w:t xml:space="preserve"> </w:t>
      </w:r>
      <w:r w:rsidRPr="007C4D6E">
        <w:rPr>
          <w:rFonts w:ascii="Calibri" w:hAnsi="Calibri" w:cs="Calibri"/>
        </w:rPr>
        <w:t>je</w:t>
      </w:r>
      <w:r w:rsidRPr="00E87151">
        <w:rPr>
          <w:rFonts w:ascii="Calibri" w:hAnsi="Calibri" w:cs="Calibri"/>
          <w:lang w:val="sr-Latn-ME"/>
        </w:rPr>
        <w:t xml:space="preserve"> </w:t>
      </w:r>
      <w:proofErr w:type="spellStart"/>
      <w:r w:rsidRPr="007C4D6E">
        <w:rPr>
          <w:rFonts w:ascii="Calibri" w:hAnsi="Calibri" w:cs="Calibri"/>
        </w:rPr>
        <w:t>statisti</w:t>
      </w:r>
      <w:r w:rsidRPr="00E87151">
        <w:rPr>
          <w:rFonts w:ascii="Calibri" w:hAnsi="Calibri" w:cs="Calibri"/>
          <w:lang w:val="sr-Latn-ME"/>
        </w:rPr>
        <w:t>č</w:t>
      </w:r>
      <w:proofErr w:type="spellEnd"/>
      <w:r w:rsidRPr="007C4D6E">
        <w:rPr>
          <w:rFonts w:ascii="Calibri" w:hAnsi="Calibri" w:cs="Calibri"/>
        </w:rPr>
        <w:t>ka</w:t>
      </w:r>
      <w:r w:rsidRPr="00E87151">
        <w:rPr>
          <w:rFonts w:ascii="Calibri" w:hAnsi="Calibri" w:cs="Calibri"/>
          <w:lang w:val="sr-Latn-ME"/>
        </w:rPr>
        <w:t xml:space="preserve"> </w:t>
      </w:r>
      <w:proofErr w:type="spellStart"/>
      <w:r w:rsidRPr="007C4D6E">
        <w:rPr>
          <w:rFonts w:ascii="Calibri" w:hAnsi="Calibri" w:cs="Calibri"/>
        </w:rPr>
        <w:t>klasifikacija</w:t>
      </w:r>
      <w:proofErr w:type="spellEnd"/>
      <w:r w:rsidRPr="00E87151">
        <w:rPr>
          <w:rFonts w:ascii="Calibri" w:hAnsi="Calibri" w:cs="Calibri"/>
          <w:lang w:val="sr-Latn-ME"/>
        </w:rPr>
        <w:t xml:space="preserve"> </w:t>
      </w:r>
      <w:proofErr w:type="spellStart"/>
      <w:r w:rsidRPr="007C4D6E">
        <w:rPr>
          <w:rFonts w:ascii="Calibri" w:hAnsi="Calibri" w:cs="Calibri"/>
        </w:rPr>
        <w:t>ekonomskih</w:t>
      </w:r>
      <w:proofErr w:type="spellEnd"/>
      <w:r w:rsidRPr="00E87151">
        <w:rPr>
          <w:rFonts w:ascii="Calibri" w:hAnsi="Calibri" w:cs="Calibri"/>
          <w:lang w:val="sr-Latn-ME"/>
        </w:rPr>
        <w:t xml:space="preserve"> </w:t>
      </w:r>
      <w:proofErr w:type="spellStart"/>
      <w:r w:rsidRPr="007C4D6E">
        <w:rPr>
          <w:rFonts w:ascii="Calibri" w:hAnsi="Calibri" w:cs="Calibri"/>
        </w:rPr>
        <w:t>djelatnosti</w:t>
      </w:r>
      <w:proofErr w:type="spellEnd"/>
      <w:r w:rsidRPr="00E87151">
        <w:rPr>
          <w:rFonts w:ascii="Calibri" w:hAnsi="Calibri" w:cs="Calibri"/>
          <w:lang w:val="sr-Latn-ME"/>
        </w:rPr>
        <w:t xml:space="preserve"> </w:t>
      </w:r>
      <w:r w:rsidRPr="007C4D6E">
        <w:rPr>
          <w:rFonts w:ascii="Calibri" w:hAnsi="Calibri" w:cs="Calibri"/>
        </w:rPr>
        <w:t>u</w:t>
      </w:r>
      <w:r w:rsidRPr="00E87151">
        <w:rPr>
          <w:rFonts w:ascii="Calibri" w:hAnsi="Calibri" w:cs="Calibri"/>
          <w:lang w:val="sr-Latn-ME"/>
        </w:rPr>
        <w:t xml:space="preserve"> </w:t>
      </w:r>
      <w:proofErr w:type="spellStart"/>
      <w:r w:rsidRPr="007C4D6E">
        <w:rPr>
          <w:rFonts w:ascii="Calibri" w:hAnsi="Calibri" w:cs="Calibri"/>
        </w:rPr>
        <w:t>Evropskoj</w:t>
      </w:r>
      <w:proofErr w:type="spellEnd"/>
      <w:r w:rsidRPr="00E87151">
        <w:rPr>
          <w:rFonts w:ascii="Calibri" w:hAnsi="Calibri" w:cs="Calibri"/>
          <w:lang w:val="sr-Latn-ME"/>
        </w:rPr>
        <w:t xml:space="preserve"> </w:t>
      </w:r>
      <w:proofErr w:type="spellStart"/>
      <w:r w:rsidRPr="007C4D6E">
        <w:rPr>
          <w:rFonts w:ascii="Calibri" w:hAnsi="Calibri" w:cs="Calibri"/>
        </w:rPr>
        <w:t>Uniji</w:t>
      </w:r>
      <w:proofErr w:type="spellEnd"/>
      <w:r w:rsidRPr="00E87151">
        <w:rPr>
          <w:rFonts w:ascii="Calibri" w:hAnsi="Calibri" w:cs="Calibri"/>
          <w:lang w:val="sr-Latn-ME"/>
        </w:rPr>
        <w:t xml:space="preserve"> </w:t>
      </w:r>
      <w:proofErr w:type="spellStart"/>
      <w:r w:rsidRPr="007C4D6E">
        <w:rPr>
          <w:rFonts w:ascii="Calibri" w:hAnsi="Calibri" w:cs="Calibri"/>
        </w:rPr>
        <w:t>utvr</w:t>
      </w:r>
      <w:r w:rsidRPr="00E87151">
        <w:rPr>
          <w:rFonts w:ascii="Calibri" w:hAnsi="Calibri" w:cs="Calibri"/>
          <w:lang w:val="sr-Latn-ME"/>
        </w:rPr>
        <w:t>đ</w:t>
      </w:r>
      <w:r w:rsidRPr="007C4D6E">
        <w:rPr>
          <w:rFonts w:ascii="Calibri" w:hAnsi="Calibri" w:cs="Calibri"/>
        </w:rPr>
        <w:t>ena</w:t>
      </w:r>
      <w:proofErr w:type="spellEnd"/>
      <w:r w:rsidRPr="00E87151">
        <w:rPr>
          <w:rFonts w:ascii="Calibri" w:hAnsi="Calibri" w:cs="Calibri"/>
          <w:lang w:val="sr-Latn-ME"/>
        </w:rPr>
        <w:t xml:space="preserve"> </w:t>
      </w:r>
      <w:r w:rsidRPr="007C4D6E">
        <w:rPr>
          <w:rFonts w:ascii="Calibri" w:hAnsi="Calibri" w:cs="Calibri"/>
        </w:rPr>
        <w:t>u</w:t>
      </w:r>
      <w:r w:rsidRPr="00E87151">
        <w:rPr>
          <w:rFonts w:ascii="Calibri" w:hAnsi="Calibri" w:cs="Calibri"/>
          <w:lang w:val="sr-Latn-ME"/>
        </w:rPr>
        <w:t xml:space="preserve"> </w:t>
      </w:r>
      <w:proofErr w:type="spellStart"/>
      <w:r w:rsidRPr="007C4D6E">
        <w:rPr>
          <w:rFonts w:ascii="Calibri" w:hAnsi="Calibri" w:cs="Calibri"/>
        </w:rPr>
        <w:t>Regulativi</w:t>
      </w:r>
      <w:proofErr w:type="spellEnd"/>
      <w:r w:rsidRPr="00E87151">
        <w:rPr>
          <w:rFonts w:ascii="Calibri" w:hAnsi="Calibri" w:cs="Calibri"/>
          <w:lang w:val="sr-Latn-ME"/>
        </w:rPr>
        <w:t xml:space="preserve"> (</w:t>
      </w:r>
      <w:r w:rsidRPr="007C4D6E">
        <w:rPr>
          <w:rFonts w:ascii="Calibri" w:hAnsi="Calibri" w:cs="Calibri"/>
        </w:rPr>
        <w:t>EZ</w:t>
      </w:r>
      <w:r w:rsidRPr="00E87151">
        <w:rPr>
          <w:rFonts w:ascii="Calibri" w:hAnsi="Calibri" w:cs="Calibri"/>
          <w:lang w:val="sr-Latn-ME"/>
        </w:rPr>
        <w:t xml:space="preserve">) </w:t>
      </w:r>
      <w:r w:rsidRPr="007C4D6E">
        <w:rPr>
          <w:rFonts w:ascii="Calibri" w:hAnsi="Calibri" w:cs="Calibri"/>
        </w:rPr>
        <w:t>br</w:t>
      </w:r>
      <w:r w:rsidRPr="00E87151">
        <w:rPr>
          <w:rFonts w:ascii="Calibri" w:hAnsi="Calibri" w:cs="Calibri"/>
          <w:lang w:val="sr-Latn-ME"/>
        </w:rPr>
        <w:t xml:space="preserve">. 1893/2006 </w:t>
      </w:r>
      <w:proofErr w:type="spellStart"/>
      <w:r w:rsidRPr="007C4D6E">
        <w:rPr>
          <w:rFonts w:ascii="Calibri" w:hAnsi="Calibri" w:cs="Calibri"/>
        </w:rPr>
        <w:t>Evropskog</w:t>
      </w:r>
      <w:proofErr w:type="spellEnd"/>
      <w:r w:rsidRPr="00E87151">
        <w:rPr>
          <w:rFonts w:ascii="Calibri" w:hAnsi="Calibri" w:cs="Calibri"/>
          <w:lang w:val="sr-Latn-ME"/>
        </w:rPr>
        <w:t xml:space="preserve"> </w:t>
      </w:r>
      <w:proofErr w:type="spellStart"/>
      <w:r w:rsidRPr="007C4D6E">
        <w:rPr>
          <w:rFonts w:ascii="Calibri" w:hAnsi="Calibri" w:cs="Calibri"/>
        </w:rPr>
        <w:t>parlamenta</w:t>
      </w:r>
      <w:proofErr w:type="spellEnd"/>
      <w:r w:rsidRPr="00E87151">
        <w:rPr>
          <w:rFonts w:ascii="Calibri" w:hAnsi="Calibri" w:cs="Calibri"/>
          <w:lang w:val="sr-Latn-ME"/>
        </w:rPr>
        <w:t xml:space="preserve"> </w:t>
      </w:r>
      <w:r w:rsidRPr="007C4D6E">
        <w:rPr>
          <w:rFonts w:ascii="Calibri" w:hAnsi="Calibri" w:cs="Calibri"/>
        </w:rPr>
        <w:t>i</w:t>
      </w:r>
      <w:r w:rsidRPr="00E87151">
        <w:rPr>
          <w:rFonts w:ascii="Calibri" w:hAnsi="Calibri" w:cs="Calibri"/>
          <w:lang w:val="sr-Latn-ME"/>
        </w:rPr>
        <w:t xml:space="preserve"> </w:t>
      </w:r>
      <w:proofErr w:type="spellStart"/>
      <w:r w:rsidRPr="007C4D6E">
        <w:rPr>
          <w:rFonts w:ascii="Calibri" w:hAnsi="Calibri" w:cs="Calibri"/>
        </w:rPr>
        <w:t>Savjeta</w:t>
      </w:r>
      <w:proofErr w:type="spellEnd"/>
      <w:r w:rsidRPr="00E87151">
        <w:rPr>
          <w:rFonts w:ascii="Calibri" w:hAnsi="Calibri" w:cs="Calibri"/>
          <w:lang w:val="sr-Latn-ME"/>
        </w:rPr>
        <w:t xml:space="preserve"> </w:t>
      </w:r>
      <w:r w:rsidRPr="007C4D6E">
        <w:rPr>
          <w:rFonts w:ascii="Calibri" w:hAnsi="Calibri" w:cs="Calibri"/>
        </w:rPr>
        <w:t>od</w:t>
      </w:r>
      <w:r w:rsidRPr="00E87151">
        <w:rPr>
          <w:rFonts w:ascii="Calibri" w:hAnsi="Calibri" w:cs="Calibri"/>
          <w:lang w:val="sr-Latn-ME"/>
        </w:rPr>
        <w:t xml:space="preserve"> 20. </w:t>
      </w:r>
      <w:proofErr w:type="spellStart"/>
      <w:r w:rsidRPr="007C4D6E">
        <w:rPr>
          <w:rFonts w:ascii="Calibri" w:hAnsi="Calibri" w:cs="Calibri"/>
        </w:rPr>
        <w:t>decembra</w:t>
      </w:r>
      <w:proofErr w:type="spellEnd"/>
      <w:r w:rsidRPr="00E87151">
        <w:rPr>
          <w:rFonts w:ascii="Calibri" w:hAnsi="Calibri" w:cs="Calibri"/>
          <w:lang w:val="sr-Latn-ME"/>
        </w:rPr>
        <w:t xml:space="preserve"> 2006. </w:t>
      </w:r>
      <w:proofErr w:type="spellStart"/>
      <w:r w:rsidRPr="007C4D6E">
        <w:rPr>
          <w:rFonts w:ascii="Calibri" w:hAnsi="Calibri" w:cs="Calibri"/>
        </w:rPr>
        <w:t>godine</w:t>
      </w:r>
      <w:proofErr w:type="spellEnd"/>
      <w:r w:rsidRPr="00E87151">
        <w:rPr>
          <w:rFonts w:ascii="Calibri" w:hAnsi="Calibri" w:cs="Calibri"/>
          <w:lang w:val="sr-Latn-ME"/>
        </w:rPr>
        <w:t xml:space="preserve"> </w:t>
      </w:r>
      <w:r w:rsidRPr="007C4D6E">
        <w:rPr>
          <w:rFonts w:ascii="Calibri" w:hAnsi="Calibri" w:cs="Calibri"/>
        </w:rPr>
        <w:t>o</w:t>
      </w:r>
      <w:r w:rsidRPr="00E87151">
        <w:rPr>
          <w:rFonts w:ascii="Calibri" w:hAnsi="Calibri" w:cs="Calibri"/>
          <w:lang w:val="sr-Latn-ME"/>
        </w:rPr>
        <w:t xml:space="preserve"> </w:t>
      </w:r>
      <w:proofErr w:type="spellStart"/>
      <w:r w:rsidRPr="007C4D6E">
        <w:rPr>
          <w:rFonts w:ascii="Calibri" w:hAnsi="Calibri" w:cs="Calibri"/>
        </w:rPr>
        <w:t>utvr</w:t>
      </w:r>
      <w:r w:rsidRPr="00E87151">
        <w:rPr>
          <w:rFonts w:ascii="Calibri" w:hAnsi="Calibri" w:cs="Calibri"/>
          <w:lang w:val="sr-Latn-ME"/>
        </w:rPr>
        <w:t>đ</w:t>
      </w:r>
      <w:r w:rsidRPr="007C4D6E">
        <w:rPr>
          <w:rFonts w:ascii="Calibri" w:hAnsi="Calibri" w:cs="Calibri"/>
        </w:rPr>
        <w:t>ivanju</w:t>
      </w:r>
      <w:proofErr w:type="spellEnd"/>
      <w:r w:rsidRPr="00E87151">
        <w:rPr>
          <w:rFonts w:ascii="Calibri" w:hAnsi="Calibri" w:cs="Calibri"/>
          <w:lang w:val="sr-Latn-ME"/>
        </w:rPr>
        <w:t xml:space="preserve"> </w:t>
      </w:r>
      <w:proofErr w:type="spellStart"/>
      <w:r w:rsidRPr="007C4D6E">
        <w:rPr>
          <w:rFonts w:ascii="Calibri" w:hAnsi="Calibri" w:cs="Calibri"/>
        </w:rPr>
        <w:t>statisti</w:t>
      </w:r>
      <w:r w:rsidRPr="00E87151">
        <w:rPr>
          <w:rFonts w:ascii="Calibri" w:hAnsi="Calibri" w:cs="Calibri"/>
          <w:lang w:val="sr-Latn-ME"/>
        </w:rPr>
        <w:t>č</w:t>
      </w:r>
      <w:r w:rsidRPr="007C4D6E">
        <w:rPr>
          <w:rFonts w:ascii="Calibri" w:hAnsi="Calibri" w:cs="Calibri"/>
        </w:rPr>
        <w:t>ke</w:t>
      </w:r>
      <w:proofErr w:type="spellEnd"/>
      <w:r w:rsidRPr="00E87151">
        <w:rPr>
          <w:rFonts w:ascii="Calibri" w:hAnsi="Calibri" w:cs="Calibri"/>
          <w:lang w:val="sr-Latn-ME"/>
        </w:rPr>
        <w:t xml:space="preserve"> </w:t>
      </w:r>
      <w:proofErr w:type="spellStart"/>
      <w:r w:rsidRPr="007C4D6E">
        <w:rPr>
          <w:rFonts w:ascii="Calibri" w:hAnsi="Calibri" w:cs="Calibri"/>
        </w:rPr>
        <w:t>klasifikacije</w:t>
      </w:r>
      <w:proofErr w:type="spellEnd"/>
      <w:r w:rsidRPr="00E87151">
        <w:rPr>
          <w:rFonts w:ascii="Calibri" w:hAnsi="Calibri" w:cs="Calibri"/>
          <w:lang w:val="sr-Latn-ME"/>
        </w:rPr>
        <w:t xml:space="preserve"> </w:t>
      </w:r>
      <w:proofErr w:type="spellStart"/>
      <w:r w:rsidRPr="007C4D6E">
        <w:rPr>
          <w:rFonts w:ascii="Calibri" w:hAnsi="Calibri" w:cs="Calibri"/>
        </w:rPr>
        <w:t>ekonomskih</w:t>
      </w:r>
      <w:proofErr w:type="spellEnd"/>
      <w:r w:rsidRPr="00E87151">
        <w:rPr>
          <w:rFonts w:ascii="Calibri" w:hAnsi="Calibri" w:cs="Calibri"/>
          <w:lang w:val="sr-Latn-ME"/>
        </w:rPr>
        <w:t xml:space="preserve"> </w:t>
      </w:r>
      <w:proofErr w:type="spellStart"/>
      <w:r w:rsidRPr="007C4D6E">
        <w:rPr>
          <w:rFonts w:ascii="Calibri" w:hAnsi="Calibri" w:cs="Calibri"/>
        </w:rPr>
        <w:t>djelatnosti</w:t>
      </w:r>
      <w:proofErr w:type="spellEnd"/>
      <w:r w:rsidRPr="00E87151">
        <w:rPr>
          <w:rFonts w:ascii="Calibri" w:hAnsi="Calibri" w:cs="Calibri"/>
          <w:lang w:val="sr-Latn-ME"/>
        </w:rPr>
        <w:t xml:space="preserve"> </w:t>
      </w:r>
      <w:r w:rsidRPr="007C4D6E">
        <w:rPr>
          <w:rFonts w:ascii="Calibri" w:hAnsi="Calibri" w:cs="Calibri"/>
        </w:rPr>
        <w:t>NACE</w:t>
      </w:r>
      <w:r w:rsidRPr="00E87151">
        <w:rPr>
          <w:rFonts w:ascii="Calibri" w:hAnsi="Calibri" w:cs="Calibri"/>
          <w:lang w:val="sr-Latn-ME"/>
        </w:rPr>
        <w:t xml:space="preserve"> </w:t>
      </w:r>
      <w:r w:rsidRPr="007C4D6E">
        <w:rPr>
          <w:rFonts w:ascii="Calibri" w:hAnsi="Calibri" w:cs="Calibri"/>
        </w:rPr>
        <w:t>Revision</w:t>
      </w:r>
      <w:r w:rsidRPr="00E87151">
        <w:rPr>
          <w:rFonts w:ascii="Calibri" w:hAnsi="Calibri" w:cs="Calibri"/>
          <w:lang w:val="sr-Latn-ME"/>
        </w:rPr>
        <w:t xml:space="preserve"> 2 </w:t>
      </w:r>
      <w:r w:rsidRPr="007C4D6E">
        <w:rPr>
          <w:rFonts w:ascii="Calibri" w:hAnsi="Calibri" w:cs="Calibri"/>
        </w:rPr>
        <w:t>i</w:t>
      </w:r>
      <w:r w:rsidRPr="00E87151">
        <w:rPr>
          <w:rFonts w:ascii="Calibri" w:hAnsi="Calibri" w:cs="Calibri"/>
          <w:lang w:val="sr-Latn-ME"/>
        </w:rPr>
        <w:t xml:space="preserve"> </w:t>
      </w:r>
      <w:proofErr w:type="spellStart"/>
      <w:r w:rsidRPr="007C4D6E">
        <w:rPr>
          <w:rFonts w:ascii="Calibri" w:hAnsi="Calibri" w:cs="Calibri"/>
        </w:rPr>
        <w:t>izmjeni</w:t>
      </w:r>
      <w:proofErr w:type="spellEnd"/>
      <w:r w:rsidRPr="00E87151">
        <w:rPr>
          <w:rFonts w:ascii="Calibri" w:hAnsi="Calibri" w:cs="Calibri"/>
          <w:lang w:val="sr-Latn-ME"/>
        </w:rPr>
        <w:t xml:space="preserve"> </w:t>
      </w:r>
      <w:r w:rsidRPr="007C4D6E">
        <w:rPr>
          <w:rFonts w:ascii="Calibri" w:hAnsi="Calibri" w:cs="Calibri"/>
        </w:rPr>
        <w:t>Regulative</w:t>
      </w:r>
      <w:r w:rsidRPr="00E87151">
        <w:rPr>
          <w:rFonts w:ascii="Calibri" w:hAnsi="Calibri" w:cs="Calibri"/>
          <w:lang w:val="sr-Latn-ME"/>
        </w:rPr>
        <w:t xml:space="preserve"> </w:t>
      </w:r>
      <w:proofErr w:type="spellStart"/>
      <w:r w:rsidRPr="007C4D6E">
        <w:rPr>
          <w:rFonts w:ascii="Calibri" w:hAnsi="Calibri" w:cs="Calibri"/>
        </w:rPr>
        <w:t>Savjeta</w:t>
      </w:r>
      <w:proofErr w:type="spellEnd"/>
      <w:r w:rsidRPr="00E87151">
        <w:rPr>
          <w:rFonts w:ascii="Calibri" w:hAnsi="Calibri" w:cs="Calibri"/>
          <w:lang w:val="sr-Latn-ME"/>
        </w:rPr>
        <w:t xml:space="preserve"> (</w:t>
      </w:r>
      <w:r w:rsidRPr="007C4D6E">
        <w:rPr>
          <w:rFonts w:ascii="Calibri" w:hAnsi="Calibri" w:cs="Calibri"/>
        </w:rPr>
        <w:t>EEZ</w:t>
      </w:r>
      <w:r w:rsidRPr="00E87151">
        <w:rPr>
          <w:rFonts w:ascii="Calibri" w:hAnsi="Calibri" w:cs="Calibri"/>
          <w:lang w:val="sr-Latn-ME"/>
        </w:rPr>
        <w:t xml:space="preserve">) </w:t>
      </w:r>
      <w:r w:rsidRPr="007C4D6E">
        <w:rPr>
          <w:rFonts w:ascii="Calibri" w:hAnsi="Calibri" w:cs="Calibri"/>
        </w:rPr>
        <w:t>br</w:t>
      </w:r>
      <w:r w:rsidRPr="00E87151">
        <w:rPr>
          <w:rFonts w:ascii="Calibri" w:hAnsi="Calibri" w:cs="Calibri"/>
          <w:lang w:val="sr-Latn-ME"/>
        </w:rPr>
        <w:t xml:space="preserve">.3037/90 </w:t>
      </w:r>
      <w:proofErr w:type="spellStart"/>
      <w:r w:rsidRPr="007C4D6E">
        <w:rPr>
          <w:rFonts w:ascii="Calibri" w:hAnsi="Calibri" w:cs="Calibri"/>
        </w:rPr>
        <w:t>kao</w:t>
      </w:r>
      <w:proofErr w:type="spellEnd"/>
      <w:r w:rsidRPr="00E87151">
        <w:rPr>
          <w:rFonts w:ascii="Calibri" w:hAnsi="Calibri" w:cs="Calibri"/>
          <w:lang w:val="sr-Latn-ME"/>
        </w:rPr>
        <w:t xml:space="preserve"> </w:t>
      </w:r>
      <w:r w:rsidRPr="007C4D6E">
        <w:rPr>
          <w:rFonts w:ascii="Calibri" w:hAnsi="Calibri" w:cs="Calibri"/>
        </w:rPr>
        <w:t>i</w:t>
      </w:r>
      <w:r w:rsidRPr="00E87151">
        <w:rPr>
          <w:rFonts w:ascii="Calibri" w:hAnsi="Calibri" w:cs="Calibri"/>
          <w:lang w:val="sr-Latn-ME"/>
        </w:rPr>
        <w:t xml:space="preserve"> </w:t>
      </w:r>
      <w:proofErr w:type="spellStart"/>
      <w:r w:rsidRPr="007C4D6E">
        <w:rPr>
          <w:rFonts w:ascii="Calibri" w:hAnsi="Calibri" w:cs="Calibri"/>
        </w:rPr>
        <w:t>odre</w:t>
      </w:r>
      <w:r w:rsidRPr="00E87151">
        <w:rPr>
          <w:rFonts w:ascii="Calibri" w:hAnsi="Calibri" w:cs="Calibri"/>
          <w:lang w:val="sr-Latn-ME"/>
        </w:rPr>
        <w:t>đ</w:t>
      </w:r>
      <w:r w:rsidRPr="007C4D6E">
        <w:rPr>
          <w:rFonts w:ascii="Calibri" w:hAnsi="Calibri" w:cs="Calibri"/>
        </w:rPr>
        <w:t>enih</w:t>
      </w:r>
      <w:proofErr w:type="spellEnd"/>
      <w:r w:rsidRPr="00E87151">
        <w:rPr>
          <w:rFonts w:ascii="Calibri" w:hAnsi="Calibri" w:cs="Calibri"/>
          <w:lang w:val="sr-Latn-ME"/>
        </w:rPr>
        <w:t xml:space="preserve"> </w:t>
      </w:r>
      <w:proofErr w:type="spellStart"/>
      <w:r w:rsidRPr="007C4D6E">
        <w:rPr>
          <w:rFonts w:ascii="Calibri" w:hAnsi="Calibri" w:cs="Calibri"/>
        </w:rPr>
        <w:t>regulativa</w:t>
      </w:r>
      <w:proofErr w:type="spellEnd"/>
      <w:r w:rsidRPr="00E87151">
        <w:rPr>
          <w:rFonts w:ascii="Calibri" w:hAnsi="Calibri" w:cs="Calibri"/>
          <w:lang w:val="sr-Latn-ME"/>
        </w:rPr>
        <w:t xml:space="preserve"> </w:t>
      </w:r>
      <w:r w:rsidRPr="007C4D6E">
        <w:rPr>
          <w:rFonts w:ascii="Calibri" w:hAnsi="Calibri" w:cs="Calibri"/>
        </w:rPr>
        <w:t>EZ</w:t>
      </w:r>
      <w:r w:rsidRPr="00E87151">
        <w:rPr>
          <w:rFonts w:ascii="Calibri" w:hAnsi="Calibri" w:cs="Calibri"/>
          <w:lang w:val="sr-Latn-ME"/>
        </w:rPr>
        <w:t xml:space="preserve"> </w:t>
      </w:r>
      <w:r w:rsidRPr="007C4D6E">
        <w:rPr>
          <w:rFonts w:ascii="Calibri" w:hAnsi="Calibri" w:cs="Calibri"/>
        </w:rPr>
        <w:t>o</w:t>
      </w:r>
      <w:r w:rsidRPr="00E87151">
        <w:rPr>
          <w:rFonts w:ascii="Calibri" w:hAnsi="Calibri" w:cs="Calibri"/>
          <w:lang w:val="sr-Latn-ME"/>
        </w:rPr>
        <w:t xml:space="preserve"> </w:t>
      </w:r>
      <w:proofErr w:type="spellStart"/>
      <w:r w:rsidRPr="007C4D6E">
        <w:rPr>
          <w:rFonts w:ascii="Calibri" w:hAnsi="Calibri" w:cs="Calibri"/>
        </w:rPr>
        <w:t>posebnim</w:t>
      </w:r>
      <w:proofErr w:type="spellEnd"/>
      <w:r w:rsidRPr="00E87151">
        <w:rPr>
          <w:rFonts w:ascii="Calibri" w:hAnsi="Calibri" w:cs="Calibri"/>
          <w:lang w:val="sr-Latn-ME"/>
        </w:rPr>
        <w:t xml:space="preserve"> </w:t>
      </w:r>
      <w:proofErr w:type="spellStart"/>
      <w:r w:rsidRPr="007C4D6E">
        <w:rPr>
          <w:rFonts w:ascii="Calibri" w:hAnsi="Calibri" w:cs="Calibri"/>
        </w:rPr>
        <w:t>statisti</w:t>
      </w:r>
      <w:r w:rsidRPr="00E87151">
        <w:rPr>
          <w:rFonts w:ascii="Calibri" w:hAnsi="Calibri" w:cs="Calibri"/>
          <w:lang w:val="sr-Latn-ME"/>
        </w:rPr>
        <w:t>č</w:t>
      </w:r>
      <w:r w:rsidRPr="007C4D6E">
        <w:rPr>
          <w:rFonts w:ascii="Calibri" w:hAnsi="Calibri" w:cs="Calibri"/>
        </w:rPr>
        <w:t>kim</w:t>
      </w:r>
      <w:proofErr w:type="spellEnd"/>
      <w:r w:rsidRPr="00E87151">
        <w:rPr>
          <w:rFonts w:ascii="Calibri" w:hAnsi="Calibri" w:cs="Calibri"/>
          <w:lang w:val="sr-Latn-ME"/>
        </w:rPr>
        <w:t xml:space="preserve"> </w:t>
      </w:r>
      <w:proofErr w:type="spellStart"/>
      <w:r w:rsidRPr="007C4D6E">
        <w:rPr>
          <w:rFonts w:ascii="Calibri" w:hAnsi="Calibri" w:cs="Calibri"/>
        </w:rPr>
        <w:t>podru</w:t>
      </w:r>
      <w:r w:rsidRPr="00E87151">
        <w:rPr>
          <w:rFonts w:ascii="Calibri" w:hAnsi="Calibri" w:cs="Calibri"/>
          <w:lang w:val="sr-Latn-ME"/>
        </w:rPr>
        <w:t>č</w:t>
      </w:r>
      <w:r w:rsidRPr="007C4D6E">
        <w:rPr>
          <w:rFonts w:ascii="Calibri" w:hAnsi="Calibri" w:cs="Calibri"/>
        </w:rPr>
        <w:t>jima</w:t>
      </w:r>
      <w:proofErr w:type="spellEnd"/>
      <w:r w:rsidRPr="00E87151">
        <w:rPr>
          <w:rFonts w:ascii="Calibri" w:hAnsi="Calibri" w:cs="Calibri"/>
          <w:lang w:val="sr-Latn-ME"/>
        </w:rPr>
        <w:t xml:space="preserve"> (</w:t>
      </w:r>
      <w:r>
        <w:rPr>
          <w:rFonts w:ascii="Calibri" w:hAnsi="Calibri" w:cs="Calibri"/>
          <w:lang w:val="sr-Latn-ME"/>
        </w:rPr>
        <w:t>SL</w:t>
      </w:r>
      <w:r w:rsidRPr="00E87151">
        <w:rPr>
          <w:rFonts w:ascii="Calibri" w:hAnsi="Calibri" w:cs="Calibri"/>
          <w:lang w:val="sr-Latn-ME"/>
        </w:rPr>
        <w:t xml:space="preserve"> </w:t>
      </w:r>
      <w:r w:rsidRPr="007C4D6E">
        <w:rPr>
          <w:rFonts w:ascii="Calibri" w:hAnsi="Calibri" w:cs="Calibri"/>
        </w:rPr>
        <w:t>L</w:t>
      </w:r>
      <w:r w:rsidRPr="00E87151">
        <w:rPr>
          <w:rFonts w:ascii="Calibri" w:hAnsi="Calibri" w:cs="Calibri"/>
          <w:lang w:val="sr-Latn-ME"/>
        </w:rPr>
        <w:t xml:space="preserve"> 393, 30.12.2006, </w:t>
      </w:r>
      <w:r w:rsidRPr="007C4D6E">
        <w:rPr>
          <w:rFonts w:ascii="Calibri" w:hAnsi="Calibri" w:cs="Calibri"/>
        </w:rPr>
        <w:t>str</w:t>
      </w:r>
      <w:r w:rsidRPr="00E87151">
        <w:rPr>
          <w:rFonts w:ascii="Calibri" w:hAnsi="Calibri" w:cs="Calibri"/>
          <w:lang w:val="sr-Latn-ME"/>
        </w:rPr>
        <w:t>. 1).</w:t>
      </w:r>
    </w:p>
  </w:footnote>
  <w:footnote w:id="3">
    <w:p w14:paraId="7448BE00" w14:textId="77777777" w:rsidR="00B303A9" w:rsidRPr="006C67B7" w:rsidRDefault="00B303A9" w:rsidP="00B303A9">
      <w:pPr>
        <w:pStyle w:val="FootnoteText"/>
        <w:spacing w:before="0" w:after="0"/>
        <w:ind w:left="0" w:firstLine="0"/>
        <w:contextualSpacing/>
        <w:rPr>
          <w:rFonts w:asciiTheme="minorHAnsi" w:hAnsiTheme="minorHAnsi" w:cstheme="minorHAnsi"/>
          <w:lang w:val="sr-Latn-ME"/>
        </w:rPr>
      </w:pPr>
      <w:r w:rsidRPr="006C67B7">
        <w:rPr>
          <w:rStyle w:val="FootnoteReference"/>
          <w:rFonts w:asciiTheme="minorHAnsi" w:hAnsiTheme="minorHAnsi" w:cstheme="minorHAnsi"/>
        </w:rPr>
        <w:footnoteRef/>
      </w:r>
      <w:r w:rsidRPr="006C67B7">
        <w:rPr>
          <w:rFonts w:asciiTheme="minorHAnsi" w:hAnsiTheme="minorHAnsi" w:cstheme="minorHAnsi"/>
          <w:lang w:val="sr-Latn-ME"/>
        </w:rPr>
        <w:t xml:space="preserve"> </w:t>
      </w:r>
      <w:proofErr w:type="spellStart"/>
      <w:r w:rsidRPr="006C67B7">
        <w:rPr>
          <w:rFonts w:asciiTheme="minorHAnsi" w:hAnsiTheme="minorHAnsi" w:cstheme="minorHAnsi"/>
        </w:rPr>
        <w:t>Preporuka</w:t>
      </w:r>
      <w:proofErr w:type="spellEnd"/>
      <w:r w:rsidRPr="006C67B7">
        <w:rPr>
          <w:rFonts w:asciiTheme="minorHAnsi" w:hAnsiTheme="minorHAnsi" w:cstheme="minorHAnsi"/>
          <w:lang w:val="sr-Latn-ME"/>
        </w:rPr>
        <w:t xml:space="preserve"> </w:t>
      </w:r>
      <w:proofErr w:type="spellStart"/>
      <w:r w:rsidRPr="006C67B7">
        <w:rPr>
          <w:rFonts w:asciiTheme="minorHAnsi" w:hAnsiTheme="minorHAnsi" w:cstheme="minorHAnsi"/>
        </w:rPr>
        <w:t>Komisije</w:t>
      </w:r>
      <w:proofErr w:type="spellEnd"/>
      <w:r w:rsidRPr="006C67B7">
        <w:rPr>
          <w:rFonts w:asciiTheme="minorHAnsi" w:hAnsiTheme="minorHAnsi" w:cstheme="minorHAnsi"/>
          <w:lang w:val="sr-Latn-ME"/>
        </w:rPr>
        <w:t xml:space="preserve"> 2003/361/</w:t>
      </w:r>
      <w:r w:rsidRPr="006C67B7">
        <w:rPr>
          <w:rFonts w:asciiTheme="minorHAnsi" w:hAnsiTheme="minorHAnsi" w:cstheme="minorHAnsi"/>
        </w:rPr>
        <w:t>EZ</w:t>
      </w:r>
      <w:r w:rsidRPr="006C67B7">
        <w:rPr>
          <w:rFonts w:asciiTheme="minorHAnsi" w:hAnsiTheme="minorHAnsi" w:cstheme="minorHAnsi"/>
          <w:lang w:val="sr-Latn-ME"/>
        </w:rPr>
        <w:t xml:space="preserve"> </w:t>
      </w:r>
      <w:r w:rsidRPr="006C67B7">
        <w:rPr>
          <w:rFonts w:asciiTheme="minorHAnsi" w:hAnsiTheme="minorHAnsi" w:cstheme="minorHAnsi"/>
        </w:rPr>
        <w:t>od</w:t>
      </w:r>
      <w:r w:rsidRPr="006C67B7">
        <w:rPr>
          <w:rFonts w:asciiTheme="minorHAnsi" w:hAnsiTheme="minorHAnsi" w:cstheme="minorHAnsi"/>
          <w:lang w:val="sr-Latn-ME"/>
        </w:rPr>
        <w:t xml:space="preserve"> 6. </w:t>
      </w:r>
      <w:proofErr w:type="spellStart"/>
      <w:r w:rsidRPr="006C67B7">
        <w:rPr>
          <w:rFonts w:asciiTheme="minorHAnsi" w:hAnsiTheme="minorHAnsi" w:cstheme="minorHAnsi"/>
        </w:rPr>
        <w:t>maja</w:t>
      </w:r>
      <w:proofErr w:type="spellEnd"/>
      <w:r w:rsidRPr="006C67B7">
        <w:rPr>
          <w:rFonts w:asciiTheme="minorHAnsi" w:hAnsiTheme="minorHAnsi" w:cstheme="minorHAnsi"/>
          <w:lang w:val="sr-Latn-ME"/>
        </w:rPr>
        <w:t xml:space="preserve"> 2003. </w:t>
      </w:r>
      <w:r w:rsidRPr="006C67B7">
        <w:rPr>
          <w:rFonts w:asciiTheme="minorHAnsi" w:hAnsiTheme="minorHAnsi" w:cstheme="minorHAnsi"/>
        </w:rPr>
        <w:t>o</w:t>
      </w:r>
      <w:r w:rsidRPr="006C67B7">
        <w:rPr>
          <w:rFonts w:asciiTheme="minorHAnsi" w:hAnsiTheme="minorHAnsi" w:cstheme="minorHAnsi"/>
          <w:lang w:val="sr-Latn-ME"/>
        </w:rPr>
        <w:t xml:space="preserve"> </w:t>
      </w:r>
      <w:proofErr w:type="spellStart"/>
      <w:r w:rsidRPr="006C67B7">
        <w:rPr>
          <w:rFonts w:asciiTheme="minorHAnsi" w:hAnsiTheme="minorHAnsi" w:cstheme="minorHAnsi"/>
        </w:rPr>
        <w:t>definiciji</w:t>
      </w:r>
      <w:proofErr w:type="spellEnd"/>
      <w:r w:rsidRPr="006C67B7">
        <w:rPr>
          <w:rFonts w:asciiTheme="minorHAnsi" w:hAnsiTheme="minorHAnsi" w:cstheme="minorHAnsi"/>
          <w:lang w:val="sr-Latn-ME"/>
        </w:rPr>
        <w:t xml:space="preserve"> </w:t>
      </w:r>
      <w:proofErr w:type="spellStart"/>
      <w:r w:rsidRPr="006C67B7">
        <w:rPr>
          <w:rFonts w:asciiTheme="minorHAnsi" w:hAnsiTheme="minorHAnsi" w:cstheme="minorHAnsi"/>
        </w:rPr>
        <w:t>mikro</w:t>
      </w:r>
      <w:proofErr w:type="spellEnd"/>
      <w:r w:rsidRPr="006C67B7">
        <w:rPr>
          <w:rFonts w:asciiTheme="minorHAnsi" w:hAnsiTheme="minorHAnsi" w:cstheme="minorHAnsi"/>
          <w:lang w:val="sr-Latn-ME"/>
        </w:rPr>
        <w:t xml:space="preserve">, </w:t>
      </w:r>
      <w:proofErr w:type="spellStart"/>
      <w:r w:rsidRPr="006C67B7">
        <w:rPr>
          <w:rFonts w:asciiTheme="minorHAnsi" w:hAnsiTheme="minorHAnsi" w:cstheme="minorHAnsi"/>
        </w:rPr>
        <w:t>malih</w:t>
      </w:r>
      <w:proofErr w:type="spellEnd"/>
      <w:r w:rsidRPr="006C67B7">
        <w:rPr>
          <w:rFonts w:asciiTheme="minorHAnsi" w:hAnsiTheme="minorHAnsi" w:cstheme="minorHAnsi"/>
          <w:lang w:val="sr-Latn-ME"/>
        </w:rPr>
        <w:t xml:space="preserve"> </w:t>
      </w:r>
      <w:r w:rsidRPr="006C67B7">
        <w:rPr>
          <w:rFonts w:asciiTheme="minorHAnsi" w:hAnsiTheme="minorHAnsi" w:cstheme="minorHAnsi"/>
        </w:rPr>
        <w:t>i</w:t>
      </w:r>
      <w:r w:rsidRPr="006C67B7">
        <w:rPr>
          <w:rFonts w:asciiTheme="minorHAnsi" w:hAnsiTheme="minorHAnsi" w:cstheme="minorHAnsi"/>
          <w:lang w:val="sr-Latn-ME"/>
        </w:rPr>
        <w:t xml:space="preserve"> </w:t>
      </w:r>
      <w:proofErr w:type="spellStart"/>
      <w:r w:rsidRPr="006C67B7">
        <w:rPr>
          <w:rFonts w:asciiTheme="minorHAnsi" w:hAnsiTheme="minorHAnsi" w:cstheme="minorHAnsi"/>
        </w:rPr>
        <w:t>srednjih</w:t>
      </w:r>
      <w:proofErr w:type="spellEnd"/>
      <w:r w:rsidRPr="006C67B7">
        <w:rPr>
          <w:rFonts w:asciiTheme="minorHAnsi" w:hAnsiTheme="minorHAnsi" w:cstheme="minorHAnsi"/>
          <w:lang w:val="sr-Latn-ME"/>
        </w:rPr>
        <w:t xml:space="preserve"> </w:t>
      </w:r>
      <w:proofErr w:type="spellStart"/>
      <w:r w:rsidRPr="006C67B7">
        <w:rPr>
          <w:rFonts w:asciiTheme="minorHAnsi" w:hAnsiTheme="minorHAnsi" w:cstheme="minorHAnsi"/>
        </w:rPr>
        <w:t>preduze</w:t>
      </w:r>
      <w:r w:rsidRPr="006C67B7">
        <w:rPr>
          <w:rFonts w:asciiTheme="minorHAnsi" w:hAnsiTheme="minorHAnsi" w:cstheme="minorHAnsi"/>
          <w:lang w:val="sr-Latn-ME"/>
        </w:rPr>
        <w:t>ć</w:t>
      </w:r>
      <w:proofErr w:type="spellEnd"/>
      <w:r w:rsidRPr="006C67B7">
        <w:rPr>
          <w:rFonts w:asciiTheme="minorHAnsi" w:hAnsiTheme="minorHAnsi" w:cstheme="minorHAnsi"/>
        </w:rPr>
        <w:t>a</w:t>
      </w:r>
      <w:r w:rsidRPr="006C67B7">
        <w:rPr>
          <w:rFonts w:asciiTheme="minorHAnsi" w:hAnsiTheme="minorHAnsi" w:cstheme="minorHAnsi"/>
          <w:lang w:val="sr-Latn-ME"/>
        </w:rPr>
        <w:t xml:space="preserve"> (SL </w:t>
      </w:r>
      <w:r w:rsidRPr="006C67B7">
        <w:rPr>
          <w:rFonts w:asciiTheme="minorHAnsi" w:hAnsiTheme="minorHAnsi" w:cstheme="minorHAnsi"/>
        </w:rPr>
        <w:t>L</w:t>
      </w:r>
      <w:r w:rsidRPr="006C67B7">
        <w:rPr>
          <w:rFonts w:asciiTheme="minorHAnsi" w:hAnsiTheme="minorHAnsi" w:cstheme="minorHAnsi"/>
          <w:lang w:val="sr-Latn-ME"/>
        </w:rPr>
        <w:t xml:space="preserve"> 124, 20.5.2003, </w:t>
      </w:r>
      <w:r w:rsidRPr="006C67B7">
        <w:rPr>
          <w:rFonts w:asciiTheme="minorHAnsi" w:hAnsiTheme="minorHAnsi" w:cstheme="minorHAnsi"/>
        </w:rPr>
        <w:t>str</w:t>
      </w:r>
      <w:r w:rsidRPr="006C67B7">
        <w:rPr>
          <w:rFonts w:asciiTheme="minorHAnsi" w:hAnsiTheme="minorHAnsi" w:cstheme="minorHAnsi"/>
          <w:lang w:val="sr-Latn-ME"/>
        </w:rPr>
        <w:t xml:space="preserve">. 36., </w:t>
      </w:r>
      <w:r w:rsidRPr="006C67B7">
        <w:rPr>
          <w:rFonts w:asciiTheme="minorHAnsi" w:hAnsiTheme="minorHAnsi" w:cstheme="minorHAnsi"/>
        </w:rPr>
        <w:t>ELI: </w:t>
      </w:r>
      <w:hyperlink r:id="rId1" w:tooltip="ELI URI za pristup dokumentu." w:history="1">
        <w:r w:rsidRPr="006C67B7">
          <w:rPr>
            <w:rStyle w:val="Hyperlink"/>
            <w:rFonts w:asciiTheme="minorHAnsi" w:hAnsiTheme="minorHAnsi" w:cstheme="minorHAnsi"/>
          </w:rPr>
          <w:t>http://data.europa.eu/eli/reco/2003/361/oj</w:t>
        </w:r>
      </w:hyperlink>
      <w:r w:rsidRPr="006C67B7">
        <w:rPr>
          <w:rFonts w:asciiTheme="minorHAnsi" w:hAnsiTheme="minorHAnsi" w:cstheme="minorHAnsi"/>
          <w:lang w:val="sr-Latn-ME"/>
        </w:rPr>
        <w:t>).</w:t>
      </w:r>
    </w:p>
  </w:footnote>
  <w:footnote w:id="4">
    <w:p w14:paraId="25AE077A" w14:textId="77777777" w:rsidR="00B303A9" w:rsidRPr="006C67B7" w:rsidRDefault="00B303A9" w:rsidP="00B303A9">
      <w:pPr>
        <w:pStyle w:val="FootnoteText"/>
        <w:spacing w:before="0" w:after="0"/>
        <w:ind w:left="0" w:firstLine="0"/>
        <w:contextualSpacing/>
        <w:rPr>
          <w:rFonts w:asciiTheme="minorHAnsi" w:hAnsiTheme="minorHAnsi" w:cstheme="minorHAnsi"/>
          <w:lang w:val="sr-Latn-ME"/>
        </w:rPr>
      </w:pPr>
      <w:r w:rsidRPr="006C67B7">
        <w:rPr>
          <w:rStyle w:val="FootnoteReference"/>
          <w:rFonts w:asciiTheme="minorHAnsi" w:hAnsiTheme="minorHAnsi" w:cstheme="minorHAnsi"/>
        </w:rPr>
        <w:footnoteRef/>
      </w:r>
      <w:r w:rsidRPr="006C67B7">
        <w:rPr>
          <w:rFonts w:asciiTheme="minorHAnsi" w:hAnsiTheme="minorHAnsi" w:cstheme="minorHAnsi"/>
          <w:lang w:val="sr-Latn-ME"/>
        </w:rPr>
        <w:t xml:space="preserve"> </w:t>
      </w:r>
      <w:r w:rsidRPr="006C67B7">
        <w:rPr>
          <w:rFonts w:asciiTheme="minorHAnsi" w:hAnsiTheme="minorHAnsi" w:cstheme="minorHAnsi"/>
        </w:rPr>
        <w:t>U</w:t>
      </w:r>
      <w:r w:rsidRPr="006C67B7">
        <w:rPr>
          <w:rFonts w:asciiTheme="minorHAnsi" w:hAnsiTheme="minorHAnsi" w:cstheme="minorHAnsi"/>
          <w:lang w:val="sr-Latn-ME"/>
        </w:rPr>
        <w:t xml:space="preserve"> </w:t>
      </w:r>
      <w:proofErr w:type="spellStart"/>
      <w:r w:rsidRPr="006C67B7">
        <w:rPr>
          <w:rFonts w:asciiTheme="minorHAnsi" w:hAnsiTheme="minorHAnsi" w:cstheme="minorHAnsi"/>
        </w:rPr>
        <w:t>slu</w:t>
      </w:r>
      <w:r w:rsidRPr="006C67B7">
        <w:rPr>
          <w:rFonts w:asciiTheme="minorHAnsi" w:hAnsiTheme="minorHAnsi" w:cstheme="minorHAnsi"/>
          <w:lang w:val="sr-Latn-ME"/>
        </w:rPr>
        <w:t>č</w:t>
      </w:r>
      <w:r w:rsidRPr="006C67B7">
        <w:rPr>
          <w:rFonts w:asciiTheme="minorHAnsi" w:hAnsiTheme="minorHAnsi" w:cstheme="minorHAnsi"/>
        </w:rPr>
        <w:t>aju</w:t>
      </w:r>
      <w:proofErr w:type="spellEnd"/>
      <w:r w:rsidRPr="006C67B7">
        <w:rPr>
          <w:rFonts w:asciiTheme="minorHAnsi" w:hAnsiTheme="minorHAnsi" w:cstheme="minorHAnsi"/>
          <w:lang w:val="sr-Latn-ME"/>
        </w:rPr>
        <w:t xml:space="preserve"> </w:t>
      </w:r>
      <w:proofErr w:type="spellStart"/>
      <w:r w:rsidRPr="006C67B7">
        <w:rPr>
          <w:rFonts w:asciiTheme="minorHAnsi" w:hAnsiTheme="minorHAnsi" w:cstheme="minorHAnsi"/>
        </w:rPr>
        <w:t>partnerskih</w:t>
      </w:r>
      <w:proofErr w:type="spellEnd"/>
      <w:r w:rsidRPr="006C67B7">
        <w:rPr>
          <w:rFonts w:asciiTheme="minorHAnsi" w:hAnsiTheme="minorHAnsi" w:cstheme="minorHAnsi"/>
          <w:lang w:val="sr-Latn-ME"/>
        </w:rPr>
        <w:t xml:space="preserve"> </w:t>
      </w:r>
      <w:proofErr w:type="spellStart"/>
      <w:r w:rsidRPr="006C67B7">
        <w:rPr>
          <w:rFonts w:asciiTheme="minorHAnsi" w:hAnsiTheme="minorHAnsi" w:cstheme="minorHAnsi"/>
        </w:rPr>
        <w:t>ili</w:t>
      </w:r>
      <w:proofErr w:type="spellEnd"/>
      <w:r w:rsidRPr="006C67B7">
        <w:rPr>
          <w:rFonts w:asciiTheme="minorHAnsi" w:hAnsiTheme="minorHAnsi" w:cstheme="minorHAnsi"/>
          <w:lang w:val="sr-Latn-ME"/>
        </w:rPr>
        <w:t xml:space="preserve"> </w:t>
      </w:r>
      <w:proofErr w:type="spellStart"/>
      <w:r w:rsidRPr="006C67B7">
        <w:rPr>
          <w:rFonts w:asciiTheme="minorHAnsi" w:hAnsiTheme="minorHAnsi" w:cstheme="minorHAnsi"/>
        </w:rPr>
        <w:t>povezanih</w:t>
      </w:r>
      <w:proofErr w:type="spellEnd"/>
      <w:r w:rsidRPr="006C67B7">
        <w:rPr>
          <w:rFonts w:asciiTheme="minorHAnsi" w:hAnsiTheme="minorHAnsi" w:cstheme="minorHAnsi"/>
          <w:lang w:val="sr-Latn-ME"/>
        </w:rPr>
        <w:t xml:space="preserve"> </w:t>
      </w:r>
      <w:proofErr w:type="spellStart"/>
      <w:r w:rsidRPr="006C67B7">
        <w:rPr>
          <w:rFonts w:asciiTheme="minorHAnsi" w:hAnsiTheme="minorHAnsi" w:cstheme="minorHAnsi"/>
        </w:rPr>
        <w:t>preduze</w:t>
      </w:r>
      <w:r w:rsidRPr="006C67B7">
        <w:rPr>
          <w:rFonts w:asciiTheme="minorHAnsi" w:hAnsiTheme="minorHAnsi" w:cstheme="minorHAnsi"/>
          <w:lang w:val="sr-Latn-ME"/>
        </w:rPr>
        <w:t>ć</w:t>
      </w:r>
      <w:proofErr w:type="spellEnd"/>
      <w:r w:rsidRPr="006C67B7">
        <w:rPr>
          <w:rFonts w:asciiTheme="minorHAnsi" w:hAnsiTheme="minorHAnsi" w:cstheme="minorHAnsi"/>
        </w:rPr>
        <w:t>a</w:t>
      </w:r>
      <w:r w:rsidRPr="006C67B7">
        <w:rPr>
          <w:rFonts w:asciiTheme="minorHAnsi" w:hAnsiTheme="minorHAnsi" w:cstheme="minorHAnsi"/>
          <w:lang w:val="sr-Latn-ME"/>
        </w:rPr>
        <w:t xml:space="preserve">, </w:t>
      </w:r>
      <w:proofErr w:type="spellStart"/>
      <w:r w:rsidRPr="006C67B7">
        <w:rPr>
          <w:rFonts w:asciiTheme="minorHAnsi" w:hAnsiTheme="minorHAnsi" w:cstheme="minorHAnsi"/>
        </w:rPr>
        <w:t>napominjemo</w:t>
      </w:r>
      <w:proofErr w:type="spellEnd"/>
      <w:r w:rsidRPr="006C67B7">
        <w:rPr>
          <w:rFonts w:asciiTheme="minorHAnsi" w:hAnsiTheme="minorHAnsi" w:cstheme="minorHAnsi"/>
          <w:lang w:val="sr-Latn-ME"/>
        </w:rPr>
        <w:t xml:space="preserve"> </w:t>
      </w:r>
      <w:r w:rsidRPr="006C67B7">
        <w:rPr>
          <w:rFonts w:asciiTheme="minorHAnsi" w:hAnsiTheme="minorHAnsi" w:cstheme="minorHAnsi"/>
        </w:rPr>
        <w:t>da</w:t>
      </w:r>
      <w:r w:rsidRPr="006C67B7">
        <w:rPr>
          <w:rFonts w:asciiTheme="minorHAnsi" w:hAnsiTheme="minorHAnsi" w:cstheme="minorHAnsi"/>
          <w:lang w:val="sr-Latn-ME"/>
        </w:rPr>
        <w:t xml:space="preserve"> </w:t>
      </w:r>
      <w:r w:rsidRPr="006C67B7">
        <w:rPr>
          <w:rFonts w:asciiTheme="minorHAnsi" w:hAnsiTheme="minorHAnsi" w:cstheme="minorHAnsi"/>
        </w:rPr>
        <w:t>bi</w:t>
      </w:r>
      <w:r w:rsidRPr="006C67B7">
        <w:rPr>
          <w:rFonts w:asciiTheme="minorHAnsi" w:hAnsiTheme="minorHAnsi" w:cstheme="minorHAnsi"/>
          <w:lang w:val="sr-Latn-ME"/>
        </w:rPr>
        <w:t xml:space="preserve"> </w:t>
      </w:r>
      <w:proofErr w:type="spellStart"/>
      <w:r w:rsidRPr="006C67B7">
        <w:rPr>
          <w:rFonts w:asciiTheme="minorHAnsi" w:hAnsiTheme="minorHAnsi" w:cstheme="minorHAnsi"/>
        </w:rPr>
        <w:t>iznosi</w:t>
      </w:r>
      <w:proofErr w:type="spellEnd"/>
      <w:r w:rsidRPr="006C67B7">
        <w:rPr>
          <w:rFonts w:asciiTheme="minorHAnsi" w:hAnsiTheme="minorHAnsi" w:cstheme="minorHAnsi"/>
          <w:lang w:val="sr-Latn-ME"/>
        </w:rPr>
        <w:t xml:space="preserve"> </w:t>
      </w:r>
      <w:proofErr w:type="spellStart"/>
      <w:r w:rsidRPr="006C67B7">
        <w:rPr>
          <w:rFonts w:asciiTheme="minorHAnsi" w:hAnsiTheme="minorHAnsi" w:cstheme="minorHAnsi"/>
        </w:rPr>
        <w:t>prijavljeni</w:t>
      </w:r>
      <w:proofErr w:type="spellEnd"/>
      <w:r w:rsidRPr="006C67B7">
        <w:rPr>
          <w:rFonts w:asciiTheme="minorHAnsi" w:hAnsiTheme="minorHAnsi" w:cstheme="minorHAnsi"/>
          <w:lang w:val="sr-Latn-ME"/>
        </w:rPr>
        <w:t xml:space="preserve"> </w:t>
      </w:r>
      <w:r w:rsidRPr="006C67B7">
        <w:rPr>
          <w:rFonts w:asciiTheme="minorHAnsi" w:hAnsiTheme="minorHAnsi" w:cstheme="minorHAnsi"/>
        </w:rPr>
        <w:t>za</w:t>
      </w:r>
      <w:r w:rsidRPr="006C67B7">
        <w:rPr>
          <w:rFonts w:asciiTheme="minorHAnsi" w:hAnsiTheme="minorHAnsi" w:cstheme="minorHAnsi"/>
          <w:lang w:val="sr-Latn-ME"/>
        </w:rPr>
        <w:t xml:space="preserve"> </w:t>
      </w:r>
      <w:proofErr w:type="spellStart"/>
      <w:r w:rsidRPr="006C67B7">
        <w:rPr>
          <w:rFonts w:asciiTheme="minorHAnsi" w:hAnsiTheme="minorHAnsi" w:cstheme="minorHAnsi"/>
        </w:rPr>
        <w:t>korisnika</w:t>
      </w:r>
      <w:proofErr w:type="spellEnd"/>
      <w:r w:rsidRPr="006C67B7">
        <w:rPr>
          <w:rFonts w:asciiTheme="minorHAnsi" w:hAnsiTheme="minorHAnsi" w:cstheme="minorHAnsi"/>
          <w:lang w:val="sr-Latn-ME"/>
        </w:rPr>
        <w:t xml:space="preserve"> </w:t>
      </w:r>
      <w:proofErr w:type="spellStart"/>
      <w:r w:rsidRPr="006C67B7">
        <w:rPr>
          <w:rFonts w:asciiTheme="minorHAnsi" w:hAnsiTheme="minorHAnsi" w:cstheme="minorHAnsi"/>
        </w:rPr>
        <w:t>trebalo</w:t>
      </w:r>
      <w:proofErr w:type="spellEnd"/>
      <w:r w:rsidRPr="006C67B7">
        <w:rPr>
          <w:rFonts w:asciiTheme="minorHAnsi" w:hAnsiTheme="minorHAnsi" w:cstheme="minorHAnsi"/>
          <w:lang w:val="sr-Latn-ME"/>
        </w:rPr>
        <w:t xml:space="preserve"> </w:t>
      </w:r>
      <w:r w:rsidRPr="006C67B7">
        <w:rPr>
          <w:rFonts w:asciiTheme="minorHAnsi" w:hAnsiTheme="minorHAnsi" w:cstheme="minorHAnsi"/>
        </w:rPr>
        <w:t>da</w:t>
      </w:r>
      <w:r w:rsidRPr="006C67B7">
        <w:rPr>
          <w:rFonts w:asciiTheme="minorHAnsi" w:hAnsiTheme="minorHAnsi" w:cstheme="minorHAnsi"/>
          <w:lang w:val="sr-Latn-ME"/>
        </w:rPr>
        <w:t xml:space="preserve"> </w:t>
      </w:r>
      <w:proofErr w:type="spellStart"/>
      <w:r w:rsidRPr="006C67B7">
        <w:rPr>
          <w:rFonts w:asciiTheme="minorHAnsi" w:hAnsiTheme="minorHAnsi" w:cstheme="minorHAnsi"/>
        </w:rPr>
        <w:t>uklju</w:t>
      </w:r>
      <w:r w:rsidRPr="006C67B7">
        <w:rPr>
          <w:rFonts w:asciiTheme="minorHAnsi" w:hAnsiTheme="minorHAnsi" w:cstheme="minorHAnsi"/>
          <w:lang w:val="sr-Latn-ME"/>
        </w:rPr>
        <w:t>č</w:t>
      </w:r>
      <w:r w:rsidRPr="006C67B7">
        <w:rPr>
          <w:rFonts w:asciiTheme="minorHAnsi" w:hAnsiTheme="minorHAnsi" w:cstheme="minorHAnsi"/>
        </w:rPr>
        <w:t>ujui</w:t>
      </w:r>
      <w:proofErr w:type="spellEnd"/>
      <w:r w:rsidRPr="006C67B7">
        <w:rPr>
          <w:rFonts w:asciiTheme="minorHAnsi" w:hAnsiTheme="minorHAnsi" w:cstheme="minorHAnsi"/>
          <w:lang w:val="sr-Latn-ME"/>
        </w:rPr>
        <w:t xml:space="preserve"> </w:t>
      </w:r>
      <w:proofErr w:type="spellStart"/>
      <w:r w:rsidRPr="006C67B7">
        <w:rPr>
          <w:rFonts w:asciiTheme="minorHAnsi" w:hAnsiTheme="minorHAnsi" w:cstheme="minorHAnsi"/>
        </w:rPr>
        <w:t>broj</w:t>
      </w:r>
      <w:proofErr w:type="spellEnd"/>
      <w:r w:rsidRPr="006C67B7">
        <w:rPr>
          <w:rFonts w:asciiTheme="minorHAnsi" w:hAnsiTheme="minorHAnsi" w:cstheme="minorHAnsi"/>
          <w:lang w:val="sr-Latn-ME"/>
        </w:rPr>
        <w:t xml:space="preserve"> </w:t>
      </w:r>
      <w:proofErr w:type="spellStart"/>
      <w:r w:rsidRPr="006C67B7">
        <w:rPr>
          <w:rFonts w:asciiTheme="minorHAnsi" w:hAnsiTheme="minorHAnsi" w:cstheme="minorHAnsi"/>
        </w:rPr>
        <w:t>zaposlenika</w:t>
      </w:r>
      <w:proofErr w:type="spellEnd"/>
      <w:r w:rsidRPr="006C67B7">
        <w:rPr>
          <w:rFonts w:asciiTheme="minorHAnsi" w:hAnsiTheme="minorHAnsi" w:cstheme="minorHAnsi"/>
          <w:lang w:val="sr-Latn-ME"/>
        </w:rPr>
        <w:t xml:space="preserve"> </w:t>
      </w:r>
      <w:r w:rsidRPr="006C67B7">
        <w:rPr>
          <w:rFonts w:asciiTheme="minorHAnsi" w:hAnsiTheme="minorHAnsi" w:cstheme="minorHAnsi"/>
        </w:rPr>
        <w:t>i</w:t>
      </w:r>
      <w:r w:rsidRPr="006C67B7">
        <w:rPr>
          <w:rFonts w:asciiTheme="minorHAnsi" w:hAnsiTheme="minorHAnsi" w:cstheme="minorHAnsi"/>
          <w:lang w:val="sr-Latn-ME"/>
        </w:rPr>
        <w:t xml:space="preserve"> </w:t>
      </w:r>
      <w:proofErr w:type="spellStart"/>
      <w:r w:rsidRPr="006C67B7">
        <w:rPr>
          <w:rFonts w:asciiTheme="minorHAnsi" w:hAnsiTheme="minorHAnsi" w:cstheme="minorHAnsi"/>
        </w:rPr>
        <w:t>finansijske</w:t>
      </w:r>
      <w:proofErr w:type="spellEnd"/>
      <w:r w:rsidRPr="006C67B7">
        <w:rPr>
          <w:rFonts w:asciiTheme="minorHAnsi" w:hAnsiTheme="minorHAnsi" w:cstheme="minorHAnsi"/>
          <w:lang w:val="sr-Latn-ME"/>
        </w:rPr>
        <w:t xml:space="preserve"> </w:t>
      </w:r>
      <w:proofErr w:type="spellStart"/>
      <w:r w:rsidRPr="006C67B7">
        <w:rPr>
          <w:rFonts w:asciiTheme="minorHAnsi" w:hAnsiTheme="minorHAnsi" w:cstheme="minorHAnsi"/>
        </w:rPr>
        <w:t>podatke</w:t>
      </w:r>
      <w:proofErr w:type="spellEnd"/>
      <w:r w:rsidRPr="006C67B7">
        <w:rPr>
          <w:rFonts w:asciiTheme="minorHAnsi" w:hAnsiTheme="minorHAnsi" w:cstheme="minorHAnsi"/>
          <w:lang w:val="sr-Latn-ME"/>
        </w:rPr>
        <w:t xml:space="preserve"> </w:t>
      </w:r>
      <w:proofErr w:type="spellStart"/>
      <w:r w:rsidRPr="006C67B7">
        <w:rPr>
          <w:rFonts w:asciiTheme="minorHAnsi" w:hAnsiTheme="minorHAnsi" w:cstheme="minorHAnsi"/>
        </w:rPr>
        <w:t>povezanih</w:t>
      </w:r>
      <w:proofErr w:type="spellEnd"/>
      <w:r w:rsidRPr="006C67B7">
        <w:rPr>
          <w:rFonts w:asciiTheme="minorHAnsi" w:hAnsiTheme="minorHAnsi" w:cstheme="minorHAnsi"/>
          <w:lang w:val="sr-Latn-ME"/>
        </w:rPr>
        <w:t xml:space="preserve"> </w:t>
      </w:r>
      <w:proofErr w:type="spellStart"/>
      <w:r w:rsidRPr="006C67B7">
        <w:rPr>
          <w:rFonts w:asciiTheme="minorHAnsi" w:hAnsiTheme="minorHAnsi" w:cstheme="minorHAnsi"/>
        </w:rPr>
        <w:t>preduze</w:t>
      </w:r>
      <w:r w:rsidRPr="006C67B7">
        <w:rPr>
          <w:rFonts w:asciiTheme="minorHAnsi" w:hAnsiTheme="minorHAnsi" w:cstheme="minorHAnsi"/>
          <w:lang w:val="sr-Latn-ME"/>
        </w:rPr>
        <w:t>ć</w:t>
      </w:r>
      <w:proofErr w:type="spellEnd"/>
      <w:r w:rsidRPr="006C67B7">
        <w:rPr>
          <w:rFonts w:asciiTheme="minorHAnsi" w:hAnsiTheme="minorHAnsi" w:cstheme="minorHAnsi"/>
        </w:rPr>
        <w:t>a</w:t>
      </w:r>
      <w:r w:rsidRPr="006C67B7">
        <w:rPr>
          <w:rFonts w:asciiTheme="minorHAnsi" w:hAnsiTheme="minorHAnsi" w:cstheme="minorHAnsi"/>
          <w:lang w:val="sr-Latn-ME"/>
        </w:rPr>
        <w:t xml:space="preserve"> </w:t>
      </w:r>
      <w:r w:rsidRPr="006C67B7">
        <w:rPr>
          <w:rFonts w:asciiTheme="minorHAnsi" w:hAnsiTheme="minorHAnsi" w:cstheme="minorHAnsi"/>
        </w:rPr>
        <w:t>i</w:t>
      </w:r>
      <w:r w:rsidRPr="006C67B7">
        <w:rPr>
          <w:rFonts w:asciiTheme="minorHAnsi" w:hAnsiTheme="minorHAnsi" w:cstheme="minorHAnsi"/>
          <w:lang w:val="sr-Latn-ME"/>
        </w:rPr>
        <w:t>/</w:t>
      </w:r>
      <w:proofErr w:type="spellStart"/>
      <w:r w:rsidRPr="006C67B7">
        <w:rPr>
          <w:rFonts w:asciiTheme="minorHAnsi" w:hAnsiTheme="minorHAnsi" w:cstheme="minorHAnsi"/>
        </w:rPr>
        <w:t>ili</w:t>
      </w:r>
      <w:proofErr w:type="spellEnd"/>
      <w:r w:rsidRPr="006C67B7">
        <w:rPr>
          <w:rFonts w:asciiTheme="minorHAnsi" w:hAnsiTheme="minorHAnsi" w:cstheme="minorHAnsi"/>
          <w:lang w:val="sr-Latn-ME"/>
        </w:rPr>
        <w:t xml:space="preserve"> </w:t>
      </w:r>
      <w:proofErr w:type="spellStart"/>
      <w:r w:rsidRPr="006C67B7">
        <w:rPr>
          <w:rFonts w:asciiTheme="minorHAnsi" w:hAnsiTheme="minorHAnsi" w:cstheme="minorHAnsi"/>
        </w:rPr>
        <w:t>partnerskih</w:t>
      </w:r>
      <w:proofErr w:type="spellEnd"/>
      <w:r w:rsidRPr="006C67B7">
        <w:rPr>
          <w:rFonts w:asciiTheme="minorHAnsi" w:hAnsiTheme="minorHAnsi" w:cstheme="minorHAnsi"/>
          <w:lang w:val="sr-Latn-ME"/>
        </w:rPr>
        <w:t xml:space="preserve"> </w:t>
      </w:r>
      <w:proofErr w:type="spellStart"/>
      <w:r w:rsidRPr="006C67B7">
        <w:rPr>
          <w:rFonts w:asciiTheme="minorHAnsi" w:hAnsiTheme="minorHAnsi" w:cstheme="minorHAnsi"/>
        </w:rPr>
        <w:t>preduze</w:t>
      </w:r>
      <w:r w:rsidRPr="006C67B7">
        <w:rPr>
          <w:rFonts w:asciiTheme="minorHAnsi" w:hAnsiTheme="minorHAnsi" w:cstheme="minorHAnsi"/>
          <w:lang w:val="sr-Latn-ME"/>
        </w:rPr>
        <w:t>ć</w:t>
      </w:r>
      <w:proofErr w:type="spellEnd"/>
      <w:r w:rsidRPr="006C67B7">
        <w:rPr>
          <w:rFonts w:asciiTheme="minorHAnsi" w:hAnsiTheme="minorHAnsi" w:cstheme="minorHAnsi"/>
        </w:rPr>
        <w:t>a</w:t>
      </w:r>
      <w:r w:rsidRPr="006C67B7">
        <w:rPr>
          <w:rFonts w:asciiTheme="minorHAnsi" w:hAnsiTheme="minorHAnsi" w:cstheme="minorHAnsi"/>
          <w:lang w:val="sr-Latn-ME"/>
        </w:rPr>
        <w:t>.</w:t>
      </w:r>
    </w:p>
  </w:footnote>
  <w:footnote w:id="5">
    <w:p w14:paraId="2061A85E" w14:textId="77777777" w:rsidR="00B303A9" w:rsidRPr="006C67B7" w:rsidRDefault="00B303A9" w:rsidP="00B303A9">
      <w:pPr>
        <w:pStyle w:val="FootnoteText"/>
        <w:spacing w:before="0" w:after="0"/>
        <w:ind w:left="0" w:firstLine="0"/>
        <w:contextualSpacing/>
        <w:rPr>
          <w:rFonts w:asciiTheme="minorHAnsi" w:hAnsiTheme="minorHAnsi" w:cstheme="minorHAnsi"/>
          <w:noProof/>
          <w:lang w:val="sr-Latn-ME"/>
        </w:rPr>
      </w:pPr>
      <w:r w:rsidRPr="006C67B7">
        <w:rPr>
          <w:rStyle w:val="FootnoteReference"/>
          <w:rFonts w:asciiTheme="minorHAnsi" w:hAnsiTheme="minorHAnsi" w:cstheme="minorHAnsi"/>
          <w:noProof/>
          <w:lang w:val="sr-Latn-ME"/>
        </w:rPr>
        <w:footnoteRef/>
      </w:r>
      <w:r w:rsidRPr="006C67B7">
        <w:rPr>
          <w:rFonts w:asciiTheme="minorHAnsi" w:hAnsiTheme="minorHAnsi" w:cstheme="minorHAnsi"/>
          <w:noProof/>
          <w:lang w:val="sr-Latn-ME"/>
        </w:rPr>
        <w:t xml:space="preserve"> </w:t>
      </w:r>
      <w:r w:rsidRPr="006C67B7">
        <w:rPr>
          <w:rFonts w:asciiTheme="minorHAnsi" w:hAnsiTheme="minorHAnsi" w:cstheme="minorHAnsi"/>
          <w:noProof/>
          <w:lang w:val="sr-Latn-ME"/>
        </w:rPr>
        <w:t>U skladu sa definicijom u Smjernicama o državnoj pomoći za sanaciju i restrukturiranje nefinansijskih privrednih društava u teškoćama (SL C 249, 31.7.2014, str.1).</w:t>
      </w:r>
    </w:p>
  </w:footnote>
  <w:footnote w:id="6">
    <w:p w14:paraId="5D84D7D7" w14:textId="77777777" w:rsidR="00B303A9" w:rsidRPr="00F215DD" w:rsidRDefault="00B303A9" w:rsidP="00B303A9">
      <w:pPr>
        <w:pStyle w:val="FootnoteText"/>
        <w:spacing w:before="0" w:after="0"/>
        <w:ind w:left="0" w:firstLine="0"/>
        <w:contextualSpacing/>
        <w:rPr>
          <w:rFonts w:ascii="Calibri" w:hAnsi="Calibri" w:cs="Calibri"/>
          <w:lang w:val="sr-Latn-ME"/>
        </w:rPr>
      </w:pPr>
      <w:r w:rsidRPr="00F215DD">
        <w:rPr>
          <w:rStyle w:val="FootnoteReference"/>
          <w:rFonts w:ascii="Calibri" w:hAnsi="Calibri" w:cs="Calibri"/>
        </w:rPr>
        <w:footnoteRef/>
      </w:r>
      <w:r w:rsidRPr="00F215DD">
        <w:rPr>
          <w:rFonts w:ascii="Calibri" w:hAnsi="Calibri" w:cs="Calibri"/>
          <w:lang w:val="sr-Latn-ME"/>
        </w:rPr>
        <w:t xml:space="preserve"> </w:t>
      </w:r>
      <w:proofErr w:type="spellStart"/>
      <w:r w:rsidRPr="00F215DD">
        <w:rPr>
          <w:rFonts w:ascii="Calibri" w:hAnsi="Calibri" w:cs="Calibri"/>
        </w:rPr>
        <w:t>Registracioni</w:t>
      </w:r>
      <w:proofErr w:type="spellEnd"/>
      <w:r w:rsidRPr="00F215DD">
        <w:rPr>
          <w:rFonts w:ascii="Calibri" w:hAnsi="Calibri" w:cs="Calibri"/>
          <w:lang w:val="sr-Latn-ME"/>
        </w:rPr>
        <w:t xml:space="preserve"> </w:t>
      </w:r>
      <w:proofErr w:type="spellStart"/>
      <w:r w:rsidRPr="00F215DD">
        <w:rPr>
          <w:rFonts w:ascii="Calibri" w:hAnsi="Calibri" w:cs="Calibri"/>
        </w:rPr>
        <w:t>broj</w:t>
      </w:r>
      <w:proofErr w:type="spellEnd"/>
      <w:r w:rsidRPr="00F215DD">
        <w:rPr>
          <w:rFonts w:ascii="Calibri" w:hAnsi="Calibri" w:cs="Calibri"/>
          <w:lang w:val="sr-Latn-ME"/>
        </w:rPr>
        <w:t xml:space="preserve"> </w:t>
      </w:r>
      <w:proofErr w:type="spellStart"/>
      <w:r w:rsidRPr="00F215DD">
        <w:rPr>
          <w:rFonts w:ascii="Calibri" w:hAnsi="Calibri" w:cs="Calibri"/>
        </w:rPr>
        <w:t>Komisije</w:t>
      </w:r>
      <w:proofErr w:type="spellEnd"/>
      <w:r w:rsidRPr="00F215DD">
        <w:rPr>
          <w:rFonts w:ascii="Calibri" w:hAnsi="Calibri" w:cs="Calibri"/>
          <w:lang w:val="sr-Latn-ME"/>
        </w:rPr>
        <w:t xml:space="preserve"> </w:t>
      </w:r>
      <w:r w:rsidRPr="00F215DD">
        <w:rPr>
          <w:rFonts w:ascii="Calibri" w:hAnsi="Calibri" w:cs="Calibri"/>
        </w:rPr>
        <w:t>za</w:t>
      </w:r>
      <w:r w:rsidRPr="00F215DD">
        <w:rPr>
          <w:rFonts w:ascii="Calibri" w:hAnsi="Calibri" w:cs="Calibri"/>
          <w:lang w:val="sr-Latn-ME"/>
        </w:rPr>
        <w:t xml:space="preserve"> </w:t>
      </w:r>
      <w:proofErr w:type="spellStart"/>
      <w:r w:rsidRPr="00F215DD">
        <w:rPr>
          <w:rFonts w:ascii="Calibri" w:hAnsi="Calibri" w:cs="Calibri"/>
        </w:rPr>
        <w:t>odobrenu</w:t>
      </w:r>
      <w:proofErr w:type="spellEnd"/>
      <w:r w:rsidRPr="00F215DD">
        <w:rPr>
          <w:rFonts w:ascii="Calibri" w:hAnsi="Calibri" w:cs="Calibri"/>
          <w:lang w:val="sr-Latn-ME"/>
        </w:rPr>
        <w:t xml:space="preserve"> š</w:t>
      </w:r>
      <w:r w:rsidRPr="00F215DD">
        <w:rPr>
          <w:rFonts w:ascii="Calibri" w:hAnsi="Calibri" w:cs="Calibri"/>
        </w:rPr>
        <w:t>emu</w:t>
      </w:r>
      <w:r w:rsidRPr="00F215DD">
        <w:rPr>
          <w:rFonts w:ascii="Calibri" w:hAnsi="Calibri" w:cs="Calibri"/>
          <w:lang w:val="sr-Latn-ME"/>
        </w:rPr>
        <w:t xml:space="preserve"> </w:t>
      </w:r>
      <w:proofErr w:type="spellStart"/>
      <w:r w:rsidRPr="00F215DD">
        <w:rPr>
          <w:rFonts w:ascii="Calibri" w:hAnsi="Calibri" w:cs="Calibri"/>
        </w:rPr>
        <w:t>ili</w:t>
      </w:r>
      <w:proofErr w:type="spellEnd"/>
      <w:r w:rsidRPr="00F215DD">
        <w:rPr>
          <w:rFonts w:ascii="Calibri" w:hAnsi="Calibri" w:cs="Calibri"/>
          <w:lang w:val="sr-Latn-ME"/>
        </w:rPr>
        <w:t xml:space="preserve"> š</w:t>
      </w:r>
      <w:r w:rsidRPr="00F215DD">
        <w:rPr>
          <w:rFonts w:ascii="Calibri" w:hAnsi="Calibri" w:cs="Calibri"/>
        </w:rPr>
        <w:t>emu</w:t>
      </w:r>
      <w:r w:rsidRPr="00F215DD">
        <w:rPr>
          <w:rFonts w:ascii="Calibri" w:hAnsi="Calibri" w:cs="Calibri"/>
          <w:lang w:val="sr-Latn-ME"/>
        </w:rPr>
        <w:t xml:space="preserve"> </w:t>
      </w:r>
      <w:proofErr w:type="spellStart"/>
      <w:r w:rsidRPr="00F215DD">
        <w:rPr>
          <w:rFonts w:ascii="Calibri" w:hAnsi="Calibri" w:cs="Calibri"/>
        </w:rPr>
        <w:t>koja</w:t>
      </w:r>
      <w:proofErr w:type="spellEnd"/>
      <w:r w:rsidRPr="00F215DD">
        <w:rPr>
          <w:rFonts w:ascii="Calibri" w:hAnsi="Calibri" w:cs="Calibri"/>
          <w:lang w:val="sr-Latn-ME"/>
        </w:rPr>
        <w:t xml:space="preserve"> </w:t>
      </w:r>
      <w:proofErr w:type="spellStart"/>
      <w:r w:rsidRPr="00F215DD">
        <w:rPr>
          <w:rFonts w:ascii="Calibri" w:hAnsi="Calibri" w:cs="Calibri"/>
        </w:rPr>
        <w:t>podlije</w:t>
      </w:r>
      <w:r w:rsidRPr="00F215DD">
        <w:rPr>
          <w:rFonts w:ascii="Calibri" w:hAnsi="Calibri" w:cs="Calibri"/>
          <w:lang w:val="sr-Latn-ME"/>
        </w:rPr>
        <w:t>ž</w:t>
      </w:r>
      <w:proofErr w:type="spellEnd"/>
      <w:r w:rsidRPr="00F215DD">
        <w:rPr>
          <w:rFonts w:ascii="Calibri" w:hAnsi="Calibri" w:cs="Calibri"/>
        </w:rPr>
        <w:t>e</w:t>
      </w:r>
      <w:r w:rsidRPr="00F215DD">
        <w:rPr>
          <w:rFonts w:ascii="Calibri" w:hAnsi="Calibri" w:cs="Calibri"/>
          <w:lang w:val="sr-Latn-ME"/>
        </w:rPr>
        <w:t xml:space="preserve"> </w:t>
      </w:r>
      <w:proofErr w:type="spellStart"/>
      <w:r w:rsidRPr="00F215DD">
        <w:rPr>
          <w:rFonts w:ascii="Calibri" w:hAnsi="Calibri" w:cs="Calibri"/>
        </w:rPr>
        <w:t>grupnom</w:t>
      </w:r>
      <w:proofErr w:type="spellEnd"/>
      <w:r w:rsidRPr="00F215DD">
        <w:rPr>
          <w:rFonts w:ascii="Calibri" w:hAnsi="Calibri" w:cs="Calibri"/>
          <w:lang w:val="sr-Latn-ME"/>
        </w:rPr>
        <w:t xml:space="preserve"> </w:t>
      </w:r>
      <w:proofErr w:type="spellStart"/>
      <w:r w:rsidRPr="00F215DD">
        <w:rPr>
          <w:rFonts w:ascii="Calibri" w:hAnsi="Calibri" w:cs="Calibri"/>
        </w:rPr>
        <w:t>izuze</w:t>
      </w:r>
      <w:r w:rsidRPr="00F215DD">
        <w:rPr>
          <w:rFonts w:ascii="Calibri" w:hAnsi="Calibri" w:cs="Calibri"/>
          <w:lang w:val="sr-Latn-ME"/>
        </w:rPr>
        <w:t>ć</w:t>
      </w:r>
      <w:proofErr w:type="spellEnd"/>
      <w:r w:rsidRPr="00F215DD">
        <w:rPr>
          <w:rFonts w:ascii="Calibri" w:hAnsi="Calibri" w:cs="Calibri"/>
        </w:rPr>
        <w:t>u</w:t>
      </w:r>
      <w:r w:rsidRPr="00F215DD">
        <w:rPr>
          <w:rFonts w:ascii="Calibri" w:hAnsi="Calibri" w:cs="Calibri"/>
          <w:lang w:val="sr-Latn-ME"/>
        </w:rPr>
        <w:t>.</w:t>
      </w:r>
    </w:p>
  </w:footnote>
  <w:footnote w:id="7">
    <w:p w14:paraId="4C594E10" w14:textId="77777777" w:rsidR="00B303A9" w:rsidRPr="00F215DD" w:rsidRDefault="00B303A9" w:rsidP="00B303A9">
      <w:pPr>
        <w:pStyle w:val="FootnoteText"/>
        <w:spacing w:before="0" w:after="0"/>
        <w:ind w:left="0" w:firstLine="0"/>
        <w:contextualSpacing/>
        <w:rPr>
          <w:rFonts w:ascii="Calibri" w:hAnsi="Calibri" w:cs="Calibri"/>
          <w:lang w:val="sr-Latn-ME"/>
        </w:rPr>
      </w:pPr>
      <w:r w:rsidRPr="00F215DD">
        <w:rPr>
          <w:rStyle w:val="FootnoteReference"/>
          <w:rFonts w:ascii="Calibri" w:hAnsi="Calibri" w:cs="Calibri"/>
        </w:rPr>
        <w:footnoteRef/>
      </w:r>
      <w:r w:rsidRPr="00F215DD">
        <w:rPr>
          <w:rFonts w:ascii="Calibri" w:hAnsi="Calibri" w:cs="Calibri"/>
          <w:lang w:val="sr-Latn-ME"/>
        </w:rPr>
        <w:t xml:space="preserve"> </w:t>
      </w:r>
      <w:r w:rsidRPr="00F215DD">
        <w:rPr>
          <w:rFonts w:ascii="Calibri" w:hAnsi="Calibri" w:cs="Calibri"/>
        </w:rPr>
        <w:t>U</w:t>
      </w:r>
      <w:r w:rsidRPr="00F215DD">
        <w:rPr>
          <w:rFonts w:ascii="Calibri" w:hAnsi="Calibri" w:cs="Calibri"/>
          <w:lang w:val="sr-Latn-ME"/>
        </w:rPr>
        <w:t xml:space="preserve"> </w:t>
      </w:r>
      <w:proofErr w:type="spellStart"/>
      <w:r w:rsidRPr="00F215DD">
        <w:rPr>
          <w:rFonts w:ascii="Calibri" w:hAnsi="Calibri" w:cs="Calibri"/>
        </w:rPr>
        <w:t>skladu</w:t>
      </w:r>
      <w:proofErr w:type="spellEnd"/>
      <w:r w:rsidRPr="00F215DD">
        <w:rPr>
          <w:rFonts w:ascii="Calibri" w:hAnsi="Calibri" w:cs="Calibri"/>
          <w:lang w:val="sr-Latn-ME"/>
        </w:rPr>
        <w:t xml:space="preserve"> </w:t>
      </w:r>
      <w:proofErr w:type="spellStart"/>
      <w:r w:rsidRPr="00F215DD">
        <w:rPr>
          <w:rFonts w:ascii="Calibri" w:hAnsi="Calibri" w:cs="Calibri"/>
        </w:rPr>
        <w:t>sa</w:t>
      </w:r>
      <w:proofErr w:type="spellEnd"/>
      <w:r w:rsidRPr="00F215DD">
        <w:rPr>
          <w:rFonts w:ascii="Calibri" w:hAnsi="Calibri" w:cs="Calibri"/>
          <w:lang w:val="sr-Latn-ME"/>
        </w:rPr>
        <w:t xml:space="preserve"> č</w:t>
      </w:r>
      <w:proofErr w:type="spellStart"/>
      <w:r w:rsidRPr="00F215DD">
        <w:rPr>
          <w:rFonts w:ascii="Calibri" w:hAnsi="Calibri" w:cs="Calibri"/>
        </w:rPr>
        <w:t>lanom</w:t>
      </w:r>
      <w:proofErr w:type="spellEnd"/>
      <w:r w:rsidRPr="00F215DD">
        <w:rPr>
          <w:rFonts w:ascii="Calibri" w:hAnsi="Calibri" w:cs="Calibri"/>
          <w:lang w:val="sr-Latn-ME"/>
        </w:rPr>
        <w:t xml:space="preserve"> 1 </w:t>
      </w:r>
      <w:proofErr w:type="spellStart"/>
      <w:r w:rsidRPr="00F215DD">
        <w:rPr>
          <w:rFonts w:ascii="Calibri" w:hAnsi="Calibri" w:cs="Calibri"/>
        </w:rPr>
        <w:t>ta</w:t>
      </w:r>
      <w:r w:rsidRPr="00F215DD">
        <w:rPr>
          <w:rFonts w:ascii="Calibri" w:hAnsi="Calibri" w:cs="Calibri"/>
          <w:lang w:val="sr-Latn-ME"/>
        </w:rPr>
        <w:t>č</w:t>
      </w:r>
      <w:proofErr w:type="spellEnd"/>
      <w:r w:rsidRPr="00F215DD">
        <w:rPr>
          <w:rFonts w:ascii="Calibri" w:hAnsi="Calibri" w:cs="Calibri"/>
        </w:rPr>
        <w:t>ka</w:t>
      </w:r>
      <w:r w:rsidRPr="00F215DD">
        <w:rPr>
          <w:rFonts w:ascii="Calibri" w:hAnsi="Calibri" w:cs="Calibri"/>
          <w:lang w:val="sr-Latn-ME"/>
        </w:rPr>
        <w:t xml:space="preserve"> (</w:t>
      </w:r>
      <w:r w:rsidRPr="00F215DD">
        <w:rPr>
          <w:rFonts w:ascii="Calibri" w:hAnsi="Calibri" w:cs="Calibri"/>
        </w:rPr>
        <w:t>e</w:t>
      </w:r>
      <w:r w:rsidRPr="00F215DD">
        <w:rPr>
          <w:rFonts w:ascii="Calibri" w:hAnsi="Calibri" w:cs="Calibri"/>
          <w:lang w:val="sr-Latn-ME"/>
        </w:rPr>
        <w:t xml:space="preserve">) </w:t>
      </w:r>
      <w:r w:rsidRPr="00F215DD">
        <w:rPr>
          <w:rFonts w:ascii="Calibri" w:hAnsi="Calibri" w:cs="Calibri"/>
        </w:rPr>
        <w:t>Regulative</w:t>
      </w:r>
      <w:r w:rsidRPr="00F215DD">
        <w:rPr>
          <w:rFonts w:ascii="Calibri" w:hAnsi="Calibri" w:cs="Calibri"/>
          <w:lang w:val="sr-Latn-ME"/>
        </w:rPr>
        <w:t xml:space="preserve"> </w:t>
      </w:r>
      <w:proofErr w:type="spellStart"/>
      <w:r w:rsidRPr="00F215DD">
        <w:rPr>
          <w:rFonts w:ascii="Calibri" w:hAnsi="Calibri" w:cs="Calibri"/>
        </w:rPr>
        <w:t>Savjeta</w:t>
      </w:r>
      <w:proofErr w:type="spellEnd"/>
      <w:r w:rsidRPr="00F215DD">
        <w:rPr>
          <w:rFonts w:ascii="Calibri" w:hAnsi="Calibri" w:cs="Calibri"/>
          <w:lang w:val="sr-Latn-ME"/>
        </w:rPr>
        <w:t xml:space="preserve"> (</w:t>
      </w:r>
      <w:r w:rsidRPr="00F215DD">
        <w:rPr>
          <w:rFonts w:ascii="Calibri" w:hAnsi="Calibri" w:cs="Calibri"/>
        </w:rPr>
        <w:t>EU</w:t>
      </w:r>
      <w:r w:rsidRPr="00F215DD">
        <w:rPr>
          <w:rFonts w:ascii="Calibri" w:hAnsi="Calibri" w:cs="Calibri"/>
          <w:lang w:val="sr-Latn-ME"/>
        </w:rPr>
        <w:t>) 2015/1589, pojama „</w:t>
      </w:r>
      <w:proofErr w:type="spellStart"/>
      <w:r w:rsidRPr="00F215DD">
        <w:rPr>
          <w:rFonts w:ascii="Calibri" w:hAnsi="Calibri" w:cs="Calibri"/>
        </w:rPr>
        <w:t>individualna</w:t>
      </w:r>
      <w:proofErr w:type="spellEnd"/>
      <w:r w:rsidRPr="00F215DD">
        <w:rPr>
          <w:rFonts w:ascii="Calibri" w:hAnsi="Calibri" w:cs="Calibri"/>
          <w:lang w:val="sr-Latn-ME"/>
        </w:rPr>
        <w:t xml:space="preserve"> </w:t>
      </w:r>
      <w:proofErr w:type="spellStart"/>
      <w:r w:rsidRPr="00F215DD">
        <w:rPr>
          <w:rFonts w:ascii="Calibri" w:hAnsi="Calibri" w:cs="Calibri"/>
        </w:rPr>
        <w:t>pomo</w:t>
      </w:r>
      <w:r w:rsidRPr="00F215DD">
        <w:rPr>
          <w:rFonts w:ascii="Calibri" w:hAnsi="Calibri" w:cs="Calibri"/>
          <w:lang w:val="sr-Latn-ME"/>
        </w:rPr>
        <w:t>ć</w:t>
      </w:r>
      <w:proofErr w:type="spellEnd"/>
      <w:r w:rsidRPr="00F215DD">
        <w:rPr>
          <w:rFonts w:ascii="Calibri" w:hAnsi="Calibri" w:cs="Calibri"/>
          <w:lang w:val="sr-Latn-ME"/>
        </w:rPr>
        <w:t xml:space="preserve">“ </w:t>
      </w:r>
      <w:proofErr w:type="spellStart"/>
      <w:r w:rsidRPr="00F215DD">
        <w:rPr>
          <w:rFonts w:ascii="Calibri" w:hAnsi="Calibri" w:cs="Calibri"/>
        </w:rPr>
        <w:t>zna</w:t>
      </w:r>
      <w:r w:rsidRPr="00F215DD">
        <w:rPr>
          <w:rFonts w:ascii="Calibri" w:hAnsi="Calibri" w:cs="Calibri"/>
          <w:lang w:val="sr-Latn-ME"/>
        </w:rPr>
        <w:t>č</w:t>
      </w:r>
      <w:proofErr w:type="spellEnd"/>
      <w:r w:rsidRPr="00F215DD">
        <w:rPr>
          <w:rFonts w:ascii="Calibri" w:hAnsi="Calibri" w:cs="Calibri"/>
        </w:rPr>
        <w:t>i</w:t>
      </w:r>
      <w:r w:rsidRPr="00F215DD">
        <w:rPr>
          <w:rFonts w:ascii="Calibri" w:hAnsi="Calibri" w:cs="Calibri"/>
          <w:lang w:val="sr-Latn-ME"/>
        </w:rPr>
        <w:t xml:space="preserve"> </w:t>
      </w:r>
      <w:proofErr w:type="spellStart"/>
      <w:r w:rsidRPr="00F215DD">
        <w:rPr>
          <w:rFonts w:ascii="Calibri" w:hAnsi="Calibri" w:cs="Calibri"/>
        </w:rPr>
        <w:t>pomo</w:t>
      </w:r>
      <w:r w:rsidRPr="00F215DD">
        <w:rPr>
          <w:rFonts w:ascii="Calibri" w:hAnsi="Calibri" w:cs="Calibri"/>
          <w:lang w:val="sr-Latn-ME"/>
        </w:rPr>
        <w:t>ć</w:t>
      </w:r>
      <w:proofErr w:type="spellEnd"/>
      <w:r w:rsidRPr="00F215DD">
        <w:rPr>
          <w:rFonts w:ascii="Calibri" w:hAnsi="Calibri" w:cs="Calibri"/>
          <w:lang w:val="sr-Latn-ME"/>
        </w:rPr>
        <w:t xml:space="preserve"> </w:t>
      </w:r>
      <w:proofErr w:type="spellStart"/>
      <w:r w:rsidRPr="00F215DD">
        <w:rPr>
          <w:rFonts w:ascii="Calibri" w:hAnsi="Calibri" w:cs="Calibri"/>
        </w:rPr>
        <w:t>koja</w:t>
      </w:r>
      <w:proofErr w:type="spellEnd"/>
      <w:r w:rsidRPr="00F215DD">
        <w:rPr>
          <w:rFonts w:ascii="Calibri" w:hAnsi="Calibri" w:cs="Calibri"/>
          <w:lang w:val="sr-Latn-ME"/>
        </w:rPr>
        <w:t xml:space="preserve"> </w:t>
      </w:r>
      <w:r w:rsidRPr="00F215DD">
        <w:rPr>
          <w:rFonts w:ascii="Calibri" w:hAnsi="Calibri" w:cs="Calibri"/>
        </w:rPr>
        <w:t>se</w:t>
      </w:r>
      <w:r w:rsidRPr="00F215DD">
        <w:rPr>
          <w:rFonts w:ascii="Calibri" w:hAnsi="Calibri" w:cs="Calibri"/>
          <w:lang w:val="sr-Latn-ME"/>
        </w:rPr>
        <w:t xml:space="preserve"> </w:t>
      </w:r>
      <w:r w:rsidRPr="00F215DD">
        <w:rPr>
          <w:rFonts w:ascii="Calibri" w:hAnsi="Calibri" w:cs="Calibri"/>
        </w:rPr>
        <w:t>ne</w:t>
      </w:r>
      <w:r w:rsidRPr="00F215DD">
        <w:rPr>
          <w:rFonts w:ascii="Calibri" w:hAnsi="Calibri" w:cs="Calibri"/>
          <w:lang w:val="sr-Latn-ME"/>
        </w:rPr>
        <w:t xml:space="preserve"> </w:t>
      </w:r>
      <w:proofErr w:type="spellStart"/>
      <w:r w:rsidRPr="00F215DD">
        <w:rPr>
          <w:rFonts w:ascii="Calibri" w:hAnsi="Calibri" w:cs="Calibri"/>
        </w:rPr>
        <w:t>dodjeljuje</w:t>
      </w:r>
      <w:proofErr w:type="spellEnd"/>
      <w:r w:rsidRPr="00F215DD">
        <w:rPr>
          <w:rFonts w:ascii="Calibri" w:hAnsi="Calibri" w:cs="Calibri"/>
          <w:lang w:val="sr-Latn-ME"/>
        </w:rPr>
        <w:t xml:space="preserve"> </w:t>
      </w:r>
      <w:proofErr w:type="spellStart"/>
      <w:r w:rsidRPr="00F215DD">
        <w:rPr>
          <w:rFonts w:ascii="Calibri" w:hAnsi="Calibri" w:cs="Calibri"/>
        </w:rPr>
        <w:t>na</w:t>
      </w:r>
      <w:proofErr w:type="spellEnd"/>
      <w:r w:rsidRPr="00F215DD">
        <w:rPr>
          <w:rFonts w:ascii="Calibri" w:hAnsi="Calibri" w:cs="Calibri"/>
          <w:lang w:val="sr-Latn-ME"/>
        </w:rPr>
        <w:t xml:space="preserve"> </w:t>
      </w:r>
      <w:proofErr w:type="spellStart"/>
      <w:r w:rsidRPr="00F215DD">
        <w:rPr>
          <w:rFonts w:ascii="Calibri" w:hAnsi="Calibri" w:cs="Calibri"/>
        </w:rPr>
        <w:t>osnovu</w:t>
      </w:r>
      <w:proofErr w:type="spellEnd"/>
      <w:r w:rsidRPr="00F215DD">
        <w:rPr>
          <w:rFonts w:ascii="Calibri" w:hAnsi="Calibri" w:cs="Calibri"/>
          <w:lang w:val="sr-Latn-ME"/>
        </w:rPr>
        <w:t xml:space="preserve"> š</w:t>
      </w:r>
      <w:proofErr w:type="spellStart"/>
      <w:r w:rsidRPr="00F215DD">
        <w:rPr>
          <w:rFonts w:ascii="Calibri" w:hAnsi="Calibri" w:cs="Calibri"/>
        </w:rPr>
        <w:t>eme</w:t>
      </w:r>
      <w:proofErr w:type="spellEnd"/>
      <w:r w:rsidRPr="00F215DD">
        <w:rPr>
          <w:rFonts w:ascii="Calibri" w:hAnsi="Calibri" w:cs="Calibri"/>
          <w:lang w:val="sr-Latn-ME"/>
        </w:rPr>
        <w:t xml:space="preserve"> </w:t>
      </w:r>
      <w:proofErr w:type="spellStart"/>
      <w:r w:rsidRPr="00F215DD">
        <w:rPr>
          <w:rFonts w:ascii="Calibri" w:hAnsi="Calibri" w:cs="Calibri"/>
        </w:rPr>
        <w:t>pomo</w:t>
      </w:r>
      <w:r w:rsidRPr="00F215DD">
        <w:rPr>
          <w:rFonts w:ascii="Calibri" w:hAnsi="Calibri" w:cs="Calibri"/>
          <w:lang w:val="sr-Latn-ME"/>
        </w:rPr>
        <w:t>ć</w:t>
      </w:r>
      <w:proofErr w:type="spellEnd"/>
      <w:r w:rsidRPr="00F215DD">
        <w:rPr>
          <w:rFonts w:ascii="Calibri" w:hAnsi="Calibri" w:cs="Calibri"/>
        </w:rPr>
        <w:t>i</w:t>
      </w:r>
      <w:r w:rsidRPr="00F215DD">
        <w:rPr>
          <w:rFonts w:ascii="Calibri" w:hAnsi="Calibri" w:cs="Calibri"/>
          <w:lang w:val="sr-Latn-ME"/>
        </w:rPr>
        <w:t xml:space="preserve"> </w:t>
      </w:r>
      <w:proofErr w:type="spellStart"/>
      <w:r w:rsidRPr="00F215DD">
        <w:rPr>
          <w:rFonts w:ascii="Calibri" w:hAnsi="Calibri" w:cs="Calibri"/>
        </w:rPr>
        <w:t>i</w:t>
      </w:r>
      <w:proofErr w:type="spellEnd"/>
      <w:r w:rsidRPr="00F215DD">
        <w:rPr>
          <w:rFonts w:ascii="Calibri" w:hAnsi="Calibri" w:cs="Calibri"/>
          <w:lang w:val="sr-Latn-ME"/>
        </w:rPr>
        <w:t xml:space="preserve"> </w:t>
      </w:r>
      <w:proofErr w:type="spellStart"/>
      <w:r w:rsidRPr="00F215DD">
        <w:rPr>
          <w:rFonts w:ascii="Calibri" w:hAnsi="Calibri" w:cs="Calibri"/>
        </w:rPr>
        <w:t>svaka</w:t>
      </w:r>
      <w:proofErr w:type="spellEnd"/>
      <w:r w:rsidRPr="00F215DD">
        <w:rPr>
          <w:rFonts w:ascii="Calibri" w:hAnsi="Calibri" w:cs="Calibri"/>
          <w:lang w:val="sr-Latn-ME"/>
        </w:rPr>
        <w:t xml:space="preserve"> </w:t>
      </w:r>
      <w:proofErr w:type="spellStart"/>
      <w:r w:rsidRPr="00F215DD">
        <w:rPr>
          <w:rFonts w:ascii="Calibri" w:hAnsi="Calibri" w:cs="Calibri"/>
        </w:rPr>
        <w:t>pomo</w:t>
      </w:r>
      <w:r w:rsidRPr="00F215DD">
        <w:rPr>
          <w:rFonts w:ascii="Calibri" w:hAnsi="Calibri" w:cs="Calibri"/>
          <w:lang w:val="sr-Latn-ME"/>
        </w:rPr>
        <w:t>ć</w:t>
      </w:r>
      <w:proofErr w:type="spellEnd"/>
      <w:r w:rsidRPr="00F215DD">
        <w:rPr>
          <w:rFonts w:ascii="Calibri" w:hAnsi="Calibri" w:cs="Calibri"/>
          <w:lang w:val="sr-Latn-ME"/>
        </w:rPr>
        <w:t xml:space="preserve"> </w:t>
      </w:r>
      <w:proofErr w:type="spellStart"/>
      <w:r w:rsidRPr="00F215DD">
        <w:rPr>
          <w:rFonts w:ascii="Calibri" w:hAnsi="Calibri" w:cs="Calibri"/>
        </w:rPr>
        <w:t>koja</w:t>
      </w:r>
      <w:proofErr w:type="spellEnd"/>
      <w:r w:rsidRPr="00F215DD">
        <w:rPr>
          <w:rFonts w:ascii="Calibri" w:hAnsi="Calibri" w:cs="Calibri"/>
          <w:lang w:val="sr-Latn-ME"/>
        </w:rPr>
        <w:t xml:space="preserve"> </w:t>
      </w:r>
      <w:proofErr w:type="spellStart"/>
      <w:r w:rsidRPr="00F215DD">
        <w:rPr>
          <w:rFonts w:ascii="Calibri" w:hAnsi="Calibri" w:cs="Calibri"/>
        </w:rPr>
        <w:t>podlije</w:t>
      </w:r>
      <w:r w:rsidRPr="00F215DD">
        <w:rPr>
          <w:rFonts w:ascii="Calibri" w:hAnsi="Calibri" w:cs="Calibri"/>
          <w:lang w:val="sr-Latn-ME"/>
        </w:rPr>
        <w:t>ž</w:t>
      </w:r>
      <w:proofErr w:type="spellEnd"/>
      <w:r w:rsidRPr="00F215DD">
        <w:rPr>
          <w:rFonts w:ascii="Calibri" w:hAnsi="Calibri" w:cs="Calibri"/>
        </w:rPr>
        <w:t>e</w:t>
      </w:r>
      <w:r w:rsidRPr="00F215DD">
        <w:rPr>
          <w:rFonts w:ascii="Calibri" w:hAnsi="Calibri" w:cs="Calibri"/>
          <w:lang w:val="sr-Latn-ME"/>
        </w:rPr>
        <w:t xml:space="preserve"> </w:t>
      </w:r>
      <w:proofErr w:type="spellStart"/>
      <w:r w:rsidRPr="00F215DD">
        <w:rPr>
          <w:rFonts w:ascii="Calibri" w:hAnsi="Calibri" w:cs="Calibri"/>
        </w:rPr>
        <w:t>obavezi</w:t>
      </w:r>
      <w:proofErr w:type="spellEnd"/>
      <w:r w:rsidRPr="00F215DD">
        <w:rPr>
          <w:rFonts w:ascii="Calibri" w:hAnsi="Calibri" w:cs="Calibri"/>
          <w:lang w:val="sr-Latn-ME"/>
        </w:rPr>
        <w:t xml:space="preserve"> </w:t>
      </w:r>
      <w:proofErr w:type="spellStart"/>
      <w:r w:rsidRPr="00F215DD">
        <w:rPr>
          <w:rFonts w:ascii="Calibri" w:hAnsi="Calibri" w:cs="Calibri"/>
        </w:rPr>
        <w:t>prijave</w:t>
      </w:r>
      <w:proofErr w:type="spellEnd"/>
      <w:r w:rsidRPr="00F215DD">
        <w:rPr>
          <w:rFonts w:ascii="Calibri" w:hAnsi="Calibri" w:cs="Calibri"/>
          <w:lang w:val="sr-Latn-ME"/>
        </w:rPr>
        <w:t xml:space="preserve">, </w:t>
      </w:r>
      <w:r w:rsidRPr="00F215DD">
        <w:rPr>
          <w:rFonts w:ascii="Calibri" w:hAnsi="Calibri" w:cs="Calibri"/>
        </w:rPr>
        <w:t>a</w:t>
      </w:r>
      <w:r w:rsidRPr="00F215DD">
        <w:rPr>
          <w:rFonts w:ascii="Calibri" w:hAnsi="Calibri" w:cs="Calibri"/>
          <w:lang w:val="sr-Latn-ME"/>
        </w:rPr>
        <w:t xml:space="preserve"> </w:t>
      </w:r>
      <w:proofErr w:type="spellStart"/>
      <w:r w:rsidRPr="00F215DD">
        <w:rPr>
          <w:rFonts w:ascii="Calibri" w:hAnsi="Calibri" w:cs="Calibri"/>
        </w:rPr>
        <w:t>dodjeljuje</w:t>
      </w:r>
      <w:proofErr w:type="spellEnd"/>
      <w:r w:rsidRPr="00F215DD">
        <w:rPr>
          <w:rFonts w:ascii="Calibri" w:hAnsi="Calibri" w:cs="Calibri"/>
          <w:lang w:val="sr-Latn-ME"/>
        </w:rPr>
        <w:t xml:space="preserve"> </w:t>
      </w:r>
      <w:r w:rsidRPr="00F215DD">
        <w:rPr>
          <w:rFonts w:ascii="Calibri" w:hAnsi="Calibri" w:cs="Calibri"/>
        </w:rPr>
        <w:t>se</w:t>
      </w:r>
      <w:r w:rsidRPr="00F215DD">
        <w:rPr>
          <w:rFonts w:ascii="Calibri" w:hAnsi="Calibri" w:cs="Calibri"/>
          <w:lang w:val="sr-Latn-ME"/>
        </w:rPr>
        <w:t xml:space="preserve"> </w:t>
      </w:r>
      <w:proofErr w:type="spellStart"/>
      <w:r w:rsidRPr="00F215DD">
        <w:rPr>
          <w:rFonts w:ascii="Calibri" w:hAnsi="Calibri" w:cs="Calibri"/>
        </w:rPr>
        <w:t>na</w:t>
      </w:r>
      <w:proofErr w:type="spellEnd"/>
      <w:r w:rsidRPr="00F215DD">
        <w:rPr>
          <w:rFonts w:ascii="Calibri" w:hAnsi="Calibri" w:cs="Calibri"/>
          <w:lang w:val="sr-Latn-ME"/>
        </w:rPr>
        <w:t xml:space="preserve"> </w:t>
      </w:r>
      <w:proofErr w:type="spellStart"/>
      <w:r w:rsidRPr="00F215DD">
        <w:rPr>
          <w:rFonts w:ascii="Calibri" w:hAnsi="Calibri" w:cs="Calibri"/>
        </w:rPr>
        <w:t>osnovu</w:t>
      </w:r>
      <w:proofErr w:type="spellEnd"/>
      <w:r w:rsidRPr="00F215DD">
        <w:rPr>
          <w:rFonts w:ascii="Calibri" w:hAnsi="Calibri" w:cs="Calibri"/>
          <w:lang w:val="sr-Latn-ME"/>
        </w:rPr>
        <w:t xml:space="preserve"> š</w:t>
      </w:r>
      <w:proofErr w:type="spellStart"/>
      <w:r w:rsidRPr="00F215DD">
        <w:rPr>
          <w:rFonts w:ascii="Calibri" w:hAnsi="Calibri" w:cs="Calibri"/>
        </w:rPr>
        <w:t>eme</w:t>
      </w:r>
      <w:proofErr w:type="spellEnd"/>
      <w:r w:rsidRPr="00F215DD">
        <w:rPr>
          <w:rFonts w:ascii="Calibri" w:hAnsi="Calibri" w:cs="Calibri"/>
          <w:lang w:val="sr-Latn-ME"/>
        </w:rPr>
        <w:t xml:space="preserve"> </w:t>
      </w:r>
      <w:proofErr w:type="spellStart"/>
      <w:r w:rsidRPr="00F215DD">
        <w:rPr>
          <w:rFonts w:ascii="Calibri" w:hAnsi="Calibri" w:cs="Calibri"/>
        </w:rPr>
        <w:t>pomo</w:t>
      </w:r>
      <w:r w:rsidRPr="00F215DD">
        <w:rPr>
          <w:rFonts w:ascii="Calibri" w:hAnsi="Calibri" w:cs="Calibri"/>
          <w:lang w:val="sr-Latn-ME"/>
        </w:rPr>
        <w:t>ć</w:t>
      </w:r>
      <w:proofErr w:type="spellEnd"/>
      <w:r w:rsidRPr="00F215DD">
        <w:rPr>
          <w:rFonts w:ascii="Calibri" w:hAnsi="Calibri" w:cs="Calibri"/>
        </w:rPr>
        <w:t>i</w:t>
      </w:r>
      <w:r w:rsidRPr="00F215DD">
        <w:rPr>
          <w:rFonts w:ascii="Calibri" w:hAnsi="Calibri" w:cs="Calibri"/>
          <w:lang w:val="sr-Latn-ME"/>
        </w:rPr>
        <w:t>.</w:t>
      </w:r>
    </w:p>
  </w:footnote>
  <w:footnote w:id="8">
    <w:p w14:paraId="1914986D" w14:textId="77777777" w:rsidR="00B303A9" w:rsidRPr="00F215DD" w:rsidRDefault="00B303A9" w:rsidP="00B303A9">
      <w:pPr>
        <w:pStyle w:val="FootnoteText"/>
        <w:spacing w:before="0" w:after="0"/>
        <w:ind w:left="0" w:firstLine="0"/>
        <w:contextualSpacing/>
        <w:rPr>
          <w:rFonts w:ascii="Calibri" w:hAnsi="Calibri" w:cs="Calibri"/>
          <w:lang w:val="sr-Latn-ME"/>
        </w:rPr>
      </w:pPr>
      <w:r w:rsidRPr="00F215DD">
        <w:rPr>
          <w:rStyle w:val="FootnoteReference"/>
          <w:rFonts w:ascii="Calibri" w:hAnsi="Calibri" w:cs="Calibri"/>
        </w:rPr>
        <w:footnoteRef/>
      </w:r>
      <w:r w:rsidRPr="00F215DD">
        <w:rPr>
          <w:rFonts w:ascii="Calibri" w:hAnsi="Calibri" w:cs="Calibri"/>
          <w:lang w:val="sr-Latn-ME"/>
        </w:rPr>
        <w:t xml:space="preserve"> </w:t>
      </w:r>
      <w:proofErr w:type="spellStart"/>
      <w:r w:rsidRPr="00F215DD">
        <w:rPr>
          <w:rFonts w:ascii="Calibri" w:hAnsi="Calibri" w:cs="Calibri"/>
        </w:rPr>
        <w:t>Registracioni</w:t>
      </w:r>
      <w:proofErr w:type="spellEnd"/>
      <w:r w:rsidRPr="00F215DD">
        <w:rPr>
          <w:rFonts w:ascii="Calibri" w:hAnsi="Calibri" w:cs="Calibri"/>
          <w:lang w:val="sr-Latn-ME"/>
        </w:rPr>
        <w:t xml:space="preserve"> </w:t>
      </w:r>
      <w:proofErr w:type="spellStart"/>
      <w:r w:rsidRPr="00F215DD">
        <w:rPr>
          <w:rFonts w:ascii="Calibri" w:hAnsi="Calibri" w:cs="Calibri"/>
        </w:rPr>
        <w:t>broj</w:t>
      </w:r>
      <w:proofErr w:type="spellEnd"/>
      <w:r w:rsidRPr="00F215DD">
        <w:rPr>
          <w:rFonts w:ascii="Calibri" w:hAnsi="Calibri" w:cs="Calibri"/>
          <w:lang w:val="sr-Latn-ME"/>
        </w:rPr>
        <w:t xml:space="preserve"> </w:t>
      </w:r>
      <w:proofErr w:type="spellStart"/>
      <w:r w:rsidRPr="00F215DD">
        <w:rPr>
          <w:rFonts w:ascii="Calibri" w:hAnsi="Calibri" w:cs="Calibri"/>
        </w:rPr>
        <w:t>Komisije</w:t>
      </w:r>
      <w:proofErr w:type="spellEnd"/>
      <w:r w:rsidRPr="00F215DD">
        <w:rPr>
          <w:rFonts w:ascii="Calibri" w:hAnsi="Calibri" w:cs="Calibri"/>
          <w:lang w:val="sr-Latn-ME"/>
        </w:rPr>
        <w:t xml:space="preserve"> </w:t>
      </w:r>
      <w:r w:rsidRPr="00F215DD">
        <w:rPr>
          <w:rFonts w:ascii="Calibri" w:hAnsi="Calibri" w:cs="Calibri"/>
        </w:rPr>
        <w:t>za</w:t>
      </w:r>
      <w:r w:rsidRPr="00F215DD">
        <w:rPr>
          <w:rFonts w:ascii="Calibri" w:hAnsi="Calibri" w:cs="Calibri"/>
          <w:lang w:val="sr-Latn-ME"/>
        </w:rPr>
        <w:t xml:space="preserve"> </w:t>
      </w:r>
      <w:proofErr w:type="spellStart"/>
      <w:r w:rsidRPr="00F215DD">
        <w:rPr>
          <w:rFonts w:ascii="Calibri" w:hAnsi="Calibri" w:cs="Calibri"/>
        </w:rPr>
        <w:t>odobrenu</w:t>
      </w:r>
      <w:proofErr w:type="spellEnd"/>
      <w:r w:rsidRPr="00F215DD">
        <w:rPr>
          <w:rFonts w:ascii="Calibri" w:hAnsi="Calibri" w:cs="Calibri"/>
          <w:lang w:val="sr-Latn-ME"/>
        </w:rPr>
        <w:t xml:space="preserve"> š</w:t>
      </w:r>
      <w:r w:rsidRPr="00F215DD">
        <w:rPr>
          <w:rFonts w:ascii="Calibri" w:hAnsi="Calibri" w:cs="Calibri"/>
        </w:rPr>
        <w:t>emu</w:t>
      </w:r>
      <w:r w:rsidRPr="00F215DD">
        <w:rPr>
          <w:rFonts w:ascii="Calibri" w:hAnsi="Calibri" w:cs="Calibri"/>
          <w:lang w:val="sr-Latn-ME"/>
        </w:rPr>
        <w:t xml:space="preserve"> </w:t>
      </w:r>
      <w:proofErr w:type="spellStart"/>
      <w:r w:rsidRPr="00F215DD">
        <w:rPr>
          <w:rFonts w:ascii="Calibri" w:hAnsi="Calibri" w:cs="Calibri"/>
        </w:rPr>
        <w:t>ili</w:t>
      </w:r>
      <w:proofErr w:type="spellEnd"/>
      <w:r w:rsidRPr="00F215DD">
        <w:rPr>
          <w:rFonts w:ascii="Calibri" w:hAnsi="Calibri" w:cs="Calibri"/>
          <w:lang w:val="sr-Latn-ME"/>
        </w:rPr>
        <w:t xml:space="preserve"> š</w:t>
      </w:r>
      <w:r w:rsidRPr="00F215DD">
        <w:rPr>
          <w:rFonts w:ascii="Calibri" w:hAnsi="Calibri" w:cs="Calibri"/>
        </w:rPr>
        <w:t>emu</w:t>
      </w:r>
      <w:r w:rsidRPr="00F215DD">
        <w:rPr>
          <w:rFonts w:ascii="Calibri" w:hAnsi="Calibri" w:cs="Calibri"/>
          <w:lang w:val="sr-Latn-ME"/>
        </w:rPr>
        <w:t xml:space="preserve"> </w:t>
      </w:r>
      <w:proofErr w:type="spellStart"/>
      <w:r w:rsidRPr="00F215DD">
        <w:rPr>
          <w:rFonts w:ascii="Calibri" w:hAnsi="Calibri" w:cs="Calibri"/>
        </w:rPr>
        <w:t>koja</w:t>
      </w:r>
      <w:proofErr w:type="spellEnd"/>
      <w:r w:rsidRPr="00F215DD">
        <w:rPr>
          <w:rFonts w:ascii="Calibri" w:hAnsi="Calibri" w:cs="Calibri"/>
          <w:lang w:val="sr-Latn-ME"/>
        </w:rPr>
        <w:t xml:space="preserve"> </w:t>
      </w:r>
      <w:proofErr w:type="spellStart"/>
      <w:r w:rsidRPr="00F215DD">
        <w:rPr>
          <w:rFonts w:ascii="Calibri" w:hAnsi="Calibri" w:cs="Calibri"/>
        </w:rPr>
        <w:t>podlije</w:t>
      </w:r>
      <w:r w:rsidRPr="00F215DD">
        <w:rPr>
          <w:rFonts w:ascii="Calibri" w:hAnsi="Calibri" w:cs="Calibri"/>
          <w:lang w:val="sr-Latn-ME"/>
        </w:rPr>
        <w:t>ž</w:t>
      </w:r>
      <w:proofErr w:type="spellEnd"/>
      <w:r w:rsidRPr="00F215DD">
        <w:rPr>
          <w:rFonts w:ascii="Calibri" w:hAnsi="Calibri" w:cs="Calibri"/>
        </w:rPr>
        <w:t>e</w:t>
      </w:r>
      <w:r w:rsidRPr="00F215DD">
        <w:rPr>
          <w:rFonts w:ascii="Calibri" w:hAnsi="Calibri" w:cs="Calibri"/>
          <w:lang w:val="sr-Latn-ME"/>
        </w:rPr>
        <w:t xml:space="preserve"> </w:t>
      </w:r>
      <w:proofErr w:type="spellStart"/>
      <w:r w:rsidRPr="00F215DD">
        <w:rPr>
          <w:rFonts w:ascii="Calibri" w:hAnsi="Calibri" w:cs="Calibri"/>
        </w:rPr>
        <w:t>grupnom</w:t>
      </w:r>
      <w:proofErr w:type="spellEnd"/>
      <w:r w:rsidRPr="00F215DD">
        <w:rPr>
          <w:rFonts w:ascii="Calibri" w:hAnsi="Calibri" w:cs="Calibri"/>
          <w:lang w:val="sr-Latn-ME"/>
        </w:rPr>
        <w:t xml:space="preserve"> </w:t>
      </w:r>
      <w:proofErr w:type="spellStart"/>
      <w:r w:rsidRPr="00F215DD">
        <w:rPr>
          <w:rFonts w:ascii="Calibri" w:hAnsi="Calibri" w:cs="Calibri"/>
        </w:rPr>
        <w:t>izuze</w:t>
      </w:r>
      <w:r w:rsidRPr="00F215DD">
        <w:rPr>
          <w:rFonts w:ascii="Calibri" w:hAnsi="Calibri" w:cs="Calibri"/>
          <w:lang w:val="sr-Latn-ME"/>
        </w:rPr>
        <w:t>ć</w:t>
      </w:r>
      <w:proofErr w:type="spellEnd"/>
      <w:r w:rsidRPr="00F215DD">
        <w:rPr>
          <w:rFonts w:ascii="Calibri" w:hAnsi="Calibri" w:cs="Calibri"/>
        </w:rPr>
        <w:t>u</w:t>
      </w:r>
      <w:r w:rsidRPr="00F215DD">
        <w:rPr>
          <w:rFonts w:ascii="Calibri" w:hAnsi="Calibri" w:cs="Calibri"/>
          <w:lang w:val="sr-Latn-ME"/>
        </w:rPr>
        <w:t>.</w:t>
      </w:r>
    </w:p>
  </w:footnote>
  <w:footnote w:id="9">
    <w:p w14:paraId="4628548E" w14:textId="77777777" w:rsidR="00B303A9" w:rsidRPr="00E87151" w:rsidRDefault="00B303A9" w:rsidP="00B303A9">
      <w:pPr>
        <w:pStyle w:val="FootnoteText"/>
        <w:spacing w:before="0" w:after="0"/>
        <w:ind w:left="0" w:firstLine="0"/>
        <w:contextualSpacing/>
        <w:rPr>
          <w:lang w:val="sr-Latn-ME"/>
        </w:rPr>
      </w:pPr>
      <w:r>
        <w:rPr>
          <w:rStyle w:val="FootnoteReference"/>
        </w:rPr>
        <w:footnoteRef/>
      </w:r>
      <w:r w:rsidRPr="00E87151">
        <w:rPr>
          <w:lang w:val="sr-Latn-ME"/>
        </w:rPr>
        <w:t xml:space="preserve"> </w:t>
      </w:r>
      <w:r w:rsidRPr="00B15E37">
        <w:rPr>
          <w:rFonts w:ascii="Calibri" w:hAnsi="Calibri" w:cs="Calibri"/>
        </w:rPr>
        <w:t>Datum</w:t>
      </w:r>
      <w:r w:rsidRPr="00E87151">
        <w:rPr>
          <w:rFonts w:ascii="Calibri" w:hAnsi="Calibri" w:cs="Calibri"/>
          <w:lang w:val="sr-Latn-ME"/>
        </w:rPr>
        <w:t xml:space="preserve"> </w:t>
      </w:r>
      <w:proofErr w:type="spellStart"/>
      <w:r w:rsidRPr="00B15E37">
        <w:rPr>
          <w:rFonts w:ascii="Calibri" w:hAnsi="Calibri" w:cs="Calibri"/>
        </w:rPr>
        <w:t>pravne</w:t>
      </w:r>
      <w:proofErr w:type="spellEnd"/>
      <w:r w:rsidRPr="00E87151">
        <w:rPr>
          <w:rFonts w:ascii="Calibri" w:hAnsi="Calibri" w:cs="Calibri"/>
          <w:lang w:val="sr-Latn-ME"/>
        </w:rPr>
        <w:t xml:space="preserve"> </w:t>
      </w:r>
      <w:proofErr w:type="spellStart"/>
      <w:r w:rsidRPr="00B15E37">
        <w:rPr>
          <w:rFonts w:ascii="Calibri" w:hAnsi="Calibri" w:cs="Calibri"/>
        </w:rPr>
        <w:t>obaveze</w:t>
      </w:r>
      <w:proofErr w:type="spellEnd"/>
      <w:r w:rsidRPr="00E87151">
        <w:rPr>
          <w:rFonts w:ascii="Calibri" w:hAnsi="Calibri" w:cs="Calibri"/>
          <w:lang w:val="sr-Latn-ME"/>
        </w:rPr>
        <w:t xml:space="preserve"> </w:t>
      </w:r>
      <w:r w:rsidRPr="00B15E37">
        <w:rPr>
          <w:rFonts w:ascii="Calibri" w:hAnsi="Calibri" w:cs="Calibri"/>
        </w:rPr>
        <w:t>za</w:t>
      </w:r>
      <w:r w:rsidRPr="00E87151">
        <w:rPr>
          <w:rFonts w:ascii="Calibri" w:hAnsi="Calibri" w:cs="Calibri"/>
          <w:lang w:val="sr-Latn-ME"/>
        </w:rPr>
        <w:t xml:space="preserve"> </w:t>
      </w:r>
      <w:proofErr w:type="spellStart"/>
      <w:r w:rsidRPr="00B15E37">
        <w:rPr>
          <w:rFonts w:ascii="Calibri" w:hAnsi="Calibri" w:cs="Calibri"/>
        </w:rPr>
        <w:t>dodjelu</w:t>
      </w:r>
      <w:proofErr w:type="spellEnd"/>
      <w:r w:rsidRPr="00E87151">
        <w:rPr>
          <w:rFonts w:ascii="Calibri" w:hAnsi="Calibri" w:cs="Calibri"/>
          <w:lang w:val="sr-Latn-ME"/>
        </w:rPr>
        <w:t xml:space="preserve"> </w:t>
      </w:r>
      <w:proofErr w:type="spellStart"/>
      <w:r w:rsidRPr="00B15E37">
        <w:rPr>
          <w:rFonts w:ascii="Calibri" w:hAnsi="Calibri" w:cs="Calibri"/>
        </w:rPr>
        <w:t>pomo</w:t>
      </w:r>
      <w:r w:rsidRPr="00E87151">
        <w:rPr>
          <w:rFonts w:ascii="Calibri" w:hAnsi="Calibri" w:cs="Calibri"/>
          <w:lang w:val="sr-Latn-ME"/>
        </w:rPr>
        <w:t>ć</w:t>
      </w:r>
      <w:proofErr w:type="spellEnd"/>
      <w:r w:rsidRPr="00B15E37">
        <w:rPr>
          <w:rFonts w:ascii="Calibri" w:hAnsi="Calibri" w:cs="Calibri"/>
        </w:rPr>
        <w:t>i</w:t>
      </w:r>
      <w:r w:rsidRPr="00E87151">
        <w:rPr>
          <w:lang w:val="sr-Latn-ME"/>
        </w:rPr>
        <w:t>.</w:t>
      </w:r>
    </w:p>
  </w:footnote>
  <w:footnote w:id="10">
    <w:p w14:paraId="1440A5F4" w14:textId="77777777" w:rsidR="00B303A9" w:rsidRPr="002A169A" w:rsidRDefault="00B303A9" w:rsidP="00B303A9">
      <w:pPr>
        <w:pStyle w:val="FootnoteText"/>
        <w:spacing w:after="0"/>
        <w:ind w:left="0" w:firstLine="0"/>
        <w:contextualSpacing/>
        <w:rPr>
          <w:rFonts w:ascii="Calibri" w:hAnsi="Calibri" w:cs="Calibri"/>
          <w:lang w:val="sr-Latn-ME"/>
        </w:rPr>
      </w:pPr>
      <w:r w:rsidRPr="002A169A">
        <w:rPr>
          <w:rStyle w:val="FootnoteReference"/>
          <w:rFonts w:ascii="Calibri" w:hAnsi="Calibri" w:cs="Calibri"/>
        </w:rPr>
        <w:footnoteRef/>
      </w:r>
      <w:r>
        <w:rPr>
          <w:rFonts w:ascii="Calibri" w:hAnsi="Calibri" w:cs="Calibri"/>
          <w:lang w:val="sr-Latn-ME"/>
        </w:rPr>
        <w:t xml:space="preserve"> </w:t>
      </w:r>
      <w:r w:rsidRPr="002A169A">
        <w:rPr>
          <w:rFonts w:ascii="Calibri" w:hAnsi="Calibri" w:cs="Calibri"/>
        </w:rPr>
        <w:t>U</w:t>
      </w:r>
      <w:r w:rsidRPr="002A169A">
        <w:rPr>
          <w:rFonts w:ascii="Calibri" w:hAnsi="Calibri" w:cs="Calibri"/>
          <w:lang w:val="sr-Latn-ME"/>
        </w:rPr>
        <w:t xml:space="preserve"> </w:t>
      </w:r>
      <w:proofErr w:type="spellStart"/>
      <w:r w:rsidRPr="002A169A">
        <w:rPr>
          <w:rFonts w:ascii="Calibri" w:hAnsi="Calibri" w:cs="Calibri"/>
        </w:rPr>
        <w:t>slu</w:t>
      </w:r>
      <w:r w:rsidRPr="002A169A">
        <w:rPr>
          <w:rFonts w:ascii="Calibri" w:hAnsi="Calibri" w:cs="Calibri"/>
          <w:lang w:val="sr-Latn-ME"/>
        </w:rPr>
        <w:t>č</w:t>
      </w:r>
      <w:r w:rsidRPr="002A169A">
        <w:rPr>
          <w:rFonts w:ascii="Calibri" w:hAnsi="Calibri" w:cs="Calibri"/>
        </w:rPr>
        <w:t>aju</w:t>
      </w:r>
      <w:proofErr w:type="spellEnd"/>
      <w:r w:rsidRPr="002A169A">
        <w:rPr>
          <w:rFonts w:ascii="Calibri" w:hAnsi="Calibri" w:cs="Calibri"/>
          <w:lang w:val="sr-Latn-ME"/>
        </w:rPr>
        <w:t xml:space="preserve"> </w:t>
      </w:r>
      <w:proofErr w:type="spellStart"/>
      <w:r w:rsidRPr="002A169A">
        <w:rPr>
          <w:rFonts w:ascii="Calibri" w:hAnsi="Calibri" w:cs="Calibri"/>
        </w:rPr>
        <w:t>pomo</w:t>
      </w:r>
      <w:r w:rsidRPr="002A169A">
        <w:rPr>
          <w:rFonts w:ascii="Calibri" w:hAnsi="Calibri" w:cs="Calibri"/>
          <w:lang w:val="sr-Latn-ME"/>
        </w:rPr>
        <w:t>ć</w:t>
      </w:r>
      <w:proofErr w:type="spellEnd"/>
      <w:r w:rsidRPr="002A169A">
        <w:rPr>
          <w:rFonts w:ascii="Calibri" w:hAnsi="Calibri" w:cs="Calibri"/>
        </w:rPr>
        <w:t>i</w:t>
      </w:r>
      <w:r w:rsidRPr="002A169A">
        <w:rPr>
          <w:rFonts w:ascii="Calibri" w:hAnsi="Calibri" w:cs="Calibri"/>
          <w:lang w:val="sr-Latn-ME"/>
        </w:rPr>
        <w:t xml:space="preserve"> </w:t>
      </w:r>
      <w:r w:rsidRPr="002A169A">
        <w:rPr>
          <w:rFonts w:ascii="Calibri" w:hAnsi="Calibri" w:cs="Calibri"/>
        </w:rPr>
        <w:t>u</w:t>
      </w:r>
      <w:r w:rsidRPr="002A169A">
        <w:rPr>
          <w:rFonts w:ascii="Calibri" w:hAnsi="Calibri" w:cs="Calibri"/>
          <w:lang w:val="sr-Latn-ME"/>
        </w:rPr>
        <w:t xml:space="preserve"> </w:t>
      </w:r>
      <w:proofErr w:type="spellStart"/>
      <w:r w:rsidRPr="002A169A">
        <w:rPr>
          <w:rFonts w:ascii="Calibri" w:hAnsi="Calibri" w:cs="Calibri"/>
        </w:rPr>
        <w:t>sektoru</w:t>
      </w:r>
      <w:proofErr w:type="spellEnd"/>
      <w:r w:rsidRPr="002A169A">
        <w:rPr>
          <w:rFonts w:ascii="Calibri" w:hAnsi="Calibri" w:cs="Calibri"/>
          <w:lang w:val="sr-Latn-ME"/>
        </w:rPr>
        <w:t xml:space="preserve"> </w:t>
      </w:r>
      <w:proofErr w:type="spellStart"/>
      <w:r w:rsidRPr="002A169A">
        <w:rPr>
          <w:rFonts w:ascii="Calibri" w:hAnsi="Calibri" w:cs="Calibri"/>
        </w:rPr>
        <w:t>poljoprivrede</w:t>
      </w:r>
      <w:proofErr w:type="spellEnd"/>
      <w:r w:rsidRPr="002A169A">
        <w:rPr>
          <w:rFonts w:ascii="Calibri" w:hAnsi="Calibri" w:cs="Calibri"/>
          <w:lang w:val="sr-Latn-ME"/>
        </w:rPr>
        <w:t xml:space="preserve"> </w:t>
      </w:r>
      <w:proofErr w:type="spellStart"/>
      <w:r w:rsidRPr="002A169A">
        <w:rPr>
          <w:rFonts w:ascii="Calibri" w:hAnsi="Calibri" w:cs="Calibri"/>
        </w:rPr>
        <w:t>ili</w:t>
      </w:r>
      <w:proofErr w:type="spellEnd"/>
      <w:r w:rsidRPr="002A169A">
        <w:rPr>
          <w:rFonts w:ascii="Calibri" w:hAnsi="Calibri" w:cs="Calibri"/>
          <w:lang w:val="sr-Latn-ME"/>
        </w:rPr>
        <w:t xml:space="preserve"> </w:t>
      </w:r>
      <w:proofErr w:type="spellStart"/>
      <w:r w:rsidRPr="002A169A">
        <w:rPr>
          <w:rFonts w:ascii="Calibri" w:hAnsi="Calibri" w:cs="Calibri"/>
        </w:rPr>
        <w:t>sektoru</w:t>
      </w:r>
      <w:proofErr w:type="spellEnd"/>
      <w:r w:rsidRPr="002A169A">
        <w:rPr>
          <w:rFonts w:ascii="Calibri" w:hAnsi="Calibri" w:cs="Calibri"/>
          <w:lang w:val="sr-Latn-ME"/>
        </w:rPr>
        <w:t xml:space="preserve"> </w:t>
      </w:r>
      <w:proofErr w:type="spellStart"/>
      <w:r w:rsidRPr="002A169A">
        <w:rPr>
          <w:rFonts w:ascii="Calibri" w:hAnsi="Calibri" w:cs="Calibri"/>
        </w:rPr>
        <w:t>ribarstva</w:t>
      </w:r>
      <w:proofErr w:type="spellEnd"/>
      <w:r w:rsidRPr="002A169A">
        <w:rPr>
          <w:rFonts w:ascii="Calibri" w:hAnsi="Calibri" w:cs="Calibri"/>
          <w:lang w:val="sr-Latn-ME"/>
        </w:rPr>
        <w:t xml:space="preserve"> </w:t>
      </w:r>
      <w:r w:rsidRPr="002A169A">
        <w:rPr>
          <w:rFonts w:ascii="Calibri" w:hAnsi="Calibri" w:cs="Calibri"/>
        </w:rPr>
        <w:t>i</w:t>
      </w:r>
      <w:r w:rsidRPr="002A169A">
        <w:rPr>
          <w:rFonts w:ascii="Calibri" w:hAnsi="Calibri" w:cs="Calibri"/>
          <w:lang w:val="sr-Latn-ME"/>
        </w:rPr>
        <w:t xml:space="preserve"> </w:t>
      </w:r>
      <w:proofErr w:type="spellStart"/>
      <w:r w:rsidRPr="002A169A">
        <w:rPr>
          <w:rFonts w:ascii="Calibri" w:hAnsi="Calibri" w:cs="Calibri"/>
        </w:rPr>
        <w:t>akvakulture</w:t>
      </w:r>
      <w:proofErr w:type="spellEnd"/>
      <w:r w:rsidRPr="002A169A">
        <w:rPr>
          <w:rFonts w:ascii="Calibri" w:hAnsi="Calibri" w:cs="Calibri"/>
          <w:lang w:val="sr-Latn-ME"/>
        </w:rPr>
        <w:t xml:space="preserve"> </w:t>
      </w:r>
      <w:proofErr w:type="spellStart"/>
      <w:r w:rsidRPr="002A169A">
        <w:rPr>
          <w:rFonts w:ascii="Calibri" w:hAnsi="Calibri" w:cs="Calibri"/>
        </w:rPr>
        <w:t>podaci</w:t>
      </w:r>
      <w:proofErr w:type="spellEnd"/>
      <w:r w:rsidRPr="002A169A">
        <w:rPr>
          <w:rFonts w:ascii="Calibri" w:hAnsi="Calibri" w:cs="Calibri"/>
          <w:lang w:val="sr-Latn-ME"/>
        </w:rPr>
        <w:t xml:space="preserve"> </w:t>
      </w:r>
      <w:r w:rsidRPr="002A169A">
        <w:rPr>
          <w:rFonts w:ascii="Calibri" w:hAnsi="Calibri" w:cs="Calibri"/>
        </w:rPr>
        <w:t>o</w:t>
      </w:r>
      <w:r w:rsidRPr="002A169A">
        <w:rPr>
          <w:rFonts w:ascii="Calibri" w:hAnsi="Calibri" w:cs="Calibri"/>
          <w:lang w:val="sr-Latn-ME"/>
        </w:rPr>
        <w:t xml:space="preserve"> </w:t>
      </w:r>
      <w:proofErr w:type="spellStart"/>
      <w:r w:rsidRPr="002A169A">
        <w:rPr>
          <w:rFonts w:ascii="Calibri" w:hAnsi="Calibri" w:cs="Calibri"/>
        </w:rPr>
        <w:t>uskla</w:t>
      </w:r>
      <w:r w:rsidRPr="002A169A">
        <w:rPr>
          <w:rFonts w:ascii="Calibri" w:hAnsi="Calibri" w:cs="Calibri"/>
          <w:lang w:val="sr-Latn-ME"/>
        </w:rPr>
        <w:t>đ</w:t>
      </w:r>
      <w:r w:rsidRPr="002A169A">
        <w:rPr>
          <w:rFonts w:ascii="Calibri" w:hAnsi="Calibri" w:cs="Calibri"/>
        </w:rPr>
        <w:t>enosti</w:t>
      </w:r>
      <w:proofErr w:type="spellEnd"/>
      <w:r w:rsidRPr="002A169A">
        <w:rPr>
          <w:rFonts w:ascii="Calibri" w:hAnsi="Calibri" w:cs="Calibri"/>
          <w:lang w:val="sr-Latn-ME"/>
        </w:rPr>
        <w:t xml:space="preserve"> </w:t>
      </w:r>
      <w:proofErr w:type="spellStart"/>
      <w:r w:rsidRPr="002A169A">
        <w:rPr>
          <w:rFonts w:ascii="Calibri" w:hAnsi="Calibri" w:cs="Calibri"/>
        </w:rPr>
        <w:t>sa</w:t>
      </w:r>
      <w:proofErr w:type="spellEnd"/>
      <w:r w:rsidRPr="002A169A">
        <w:rPr>
          <w:rFonts w:ascii="Calibri" w:hAnsi="Calibri" w:cs="Calibri"/>
          <w:lang w:val="sr-Latn-ME"/>
        </w:rPr>
        <w:t xml:space="preserve"> </w:t>
      </w:r>
      <w:proofErr w:type="spellStart"/>
      <w:r w:rsidRPr="002A169A">
        <w:rPr>
          <w:rFonts w:ascii="Calibri" w:hAnsi="Calibri" w:cs="Calibri"/>
        </w:rPr>
        <w:t>zajedni</w:t>
      </w:r>
      <w:r w:rsidRPr="002A169A">
        <w:rPr>
          <w:rFonts w:ascii="Calibri" w:hAnsi="Calibri" w:cs="Calibri"/>
          <w:lang w:val="sr-Latn-ME"/>
        </w:rPr>
        <w:t>č</w:t>
      </w:r>
      <w:r w:rsidRPr="002A169A">
        <w:rPr>
          <w:rFonts w:ascii="Calibri" w:hAnsi="Calibri" w:cs="Calibri"/>
        </w:rPr>
        <w:t>kim</w:t>
      </w:r>
      <w:proofErr w:type="spellEnd"/>
      <w:r w:rsidRPr="002A169A">
        <w:rPr>
          <w:rFonts w:ascii="Calibri" w:hAnsi="Calibri" w:cs="Calibri"/>
          <w:lang w:val="sr-Latn-ME"/>
        </w:rPr>
        <w:t xml:space="preserve"> </w:t>
      </w:r>
      <w:proofErr w:type="spellStart"/>
      <w:r w:rsidRPr="002A169A">
        <w:rPr>
          <w:rFonts w:ascii="Calibri" w:hAnsi="Calibri" w:cs="Calibri"/>
        </w:rPr>
        <w:t>principima</w:t>
      </w:r>
      <w:proofErr w:type="spellEnd"/>
      <w:r w:rsidRPr="002A169A">
        <w:rPr>
          <w:rFonts w:ascii="Calibri" w:hAnsi="Calibri" w:cs="Calibri"/>
          <w:lang w:val="sr-Latn-ME"/>
        </w:rPr>
        <w:t xml:space="preserve"> </w:t>
      </w:r>
      <w:proofErr w:type="spellStart"/>
      <w:r w:rsidRPr="002A169A">
        <w:rPr>
          <w:rFonts w:ascii="Calibri" w:hAnsi="Calibri" w:cs="Calibri"/>
        </w:rPr>
        <w:t>ocjenjivanja</w:t>
      </w:r>
      <w:proofErr w:type="spellEnd"/>
      <w:r w:rsidRPr="002A169A">
        <w:rPr>
          <w:rFonts w:ascii="Calibri" w:hAnsi="Calibri" w:cs="Calibri"/>
          <w:lang w:val="sr-Latn-ME"/>
        </w:rPr>
        <w:t xml:space="preserve"> </w:t>
      </w:r>
      <w:proofErr w:type="spellStart"/>
      <w:r w:rsidRPr="002A169A">
        <w:rPr>
          <w:rFonts w:ascii="Calibri" w:hAnsi="Calibri" w:cs="Calibri"/>
        </w:rPr>
        <w:t>zahtijevaju</w:t>
      </w:r>
      <w:proofErr w:type="spellEnd"/>
      <w:r w:rsidRPr="002A169A">
        <w:rPr>
          <w:rFonts w:ascii="Calibri" w:hAnsi="Calibri" w:cs="Calibri"/>
          <w:lang w:val="sr-Latn-ME"/>
        </w:rPr>
        <w:t xml:space="preserve"> </w:t>
      </w:r>
      <w:r w:rsidRPr="002A169A">
        <w:rPr>
          <w:rFonts w:ascii="Calibri" w:hAnsi="Calibri" w:cs="Calibri"/>
        </w:rPr>
        <w:t>se</w:t>
      </w:r>
      <w:r w:rsidRPr="002A169A">
        <w:rPr>
          <w:rFonts w:ascii="Calibri" w:hAnsi="Calibri" w:cs="Calibri"/>
          <w:lang w:val="sr-Latn-ME"/>
        </w:rPr>
        <w:t xml:space="preserve"> </w:t>
      </w:r>
      <w:r w:rsidRPr="002A169A">
        <w:rPr>
          <w:rFonts w:ascii="Calibri" w:hAnsi="Calibri" w:cs="Calibri"/>
        </w:rPr>
        <w:t>u</w:t>
      </w:r>
      <w:r w:rsidRPr="002A169A">
        <w:rPr>
          <w:rFonts w:ascii="Calibri" w:hAnsi="Calibri" w:cs="Calibri"/>
          <w:lang w:val="sr-Latn-ME"/>
        </w:rPr>
        <w:t xml:space="preserve"> </w:t>
      </w:r>
      <w:proofErr w:type="spellStart"/>
      <w:r w:rsidRPr="002A169A">
        <w:rPr>
          <w:rFonts w:ascii="Calibri" w:hAnsi="Calibri" w:cs="Calibri"/>
        </w:rPr>
        <w:t>dijelovima</w:t>
      </w:r>
      <w:proofErr w:type="spellEnd"/>
      <w:r w:rsidRPr="002A169A">
        <w:rPr>
          <w:rFonts w:ascii="Calibri" w:hAnsi="Calibri" w:cs="Calibri"/>
          <w:lang w:val="sr-Latn-ME"/>
        </w:rPr>
        <w:t xml:space="preserve">  </w:t>
      </w:r>
      <w:r w:rsidRPr="002A169A">
        <w:rPr>
          <w:rFonts w:ascii="Calibri" w:hAnsi="Calibri" w:cs="Calibri"/>
        </w:rPr>
        <w:t>III</w:t>
      </w:r>
      <w:r w:rsidRPr="002A169A">
        <w:rPr>
          <w:rFonts w:ascii="Calibri" w:hAnsi="Calibri" w:cs="Calibri"/>
          <w:lang w:val="sr-Latn-ME"/>
        </w:rPr>
        <w:t>.12 (</w:t>
      </w:r>
      <w:proofErr w:type="spellStart"/>
      <w:r w:rsidRPr="002A169A">
        <w:rPr>
          <w:rFonts w:ascii="Calibri" w:hAnsi="Calibri" w:cs="Calibri"/>
        </w:rPr>
        <w:t>Obrazac</w:t>
      </w:r>
      <w:proofErr w:type="spellEnd"/>
      <w:r w:rsidRPr="002A169A">
        <w:rPr>
          <w:rFonts w:ascii="Calibri" w:hAnsi="Calibri" w:cs="Calibri"/>
          <w:lang w:val="sr-Latn-ME"/>
        </w:rPr>
        <w:t xml:space="preserve"> </w:t>
      </w:r>
      <w:r w:rsidRPr="002A169A">
        <w:rPr>
          <w:rFonts w:ascii="Calibri" w:hAnsi="Calibri" w:cs="Calibri"/>
        </w:rPr>
        <w:t>o</w:t>
      </w:r>
      <w:r w:rsidRPr="002A169A">
        <w:rPr>
          <w:rFonts w:ascii="Calibri" w:hAnsi="Calibri" w:cs="Calibri"/>
          <w:lang w:val="sr-Latn-ME"/>
        </w:rPr>
        <w:t xml:space="preserve"> </w:t>
      </w:r>
      <w:proofErr w:type="spellStart"/>
      <w:r w:rsidRPr="002A169A">
        <w:rPr>
          <w:rFonts w:ascii="Calibri" w:hAnsi="Calibri" w:cs="Calibri"/>
        </w:rPr>
        <w:t>dodatnim</w:t>
      </w:r>
      <w:proofErr w:type="spellEnd"/>
      <w:r w:rsidRPr="002A169A">
        <w:rPr>
          <w:rFonts w:ascii="Calibri" w:hAnsi="Calibri" w:cs="Calibri"/>
          <w:lang w:val="sr-Latn-ME"/>
        </w:rPr>
        <w:t xml:space="preserve"> </w:t>
      </w:r>
      <w:proofErr w:type="spellStart"/>
      <w:r w:rsidRPr="002A169A">
        <w:rPr>
          <w:rFonts w:ascii="Calibri" w:hAnsi="Calibri" w:cs="Calibri"/>
        </w:rPr>
        <w:t>podacima</w:t>
      </w:r>
      <w:proofErr w:type="spellEnd"/>
      <w:r w:rsidRPr="002A169A">
        <w:rPr>
          <w:rFonts w:ascii="Calibri" w:hAnsi="Calibri" w:cs="Calibri"/>
          <w:lang w:val="sr-Latn-ME"/>
        </w:rPr>
        <w:t xml:space="preserve"> </w:t>
      </w:r>
      <w:r w:rsidRPr="002A169A">
        <w:rPr>
          <w:rFonts w:ascii="Calibri" w:hAnsi="Calibri" w:cs="Calibri"/>
        </w:rPr>
        <w:t>za</w:t>
      </w:r>
      <w:r w:rsidRPr="002A169A">
        <w:rPr>
          <w:rFonts w:ascii="Calibri" w:hAnsi="Calibri" w:cs="Calibri"/>
          <w:lang w:val="sr-Latn-ME"/>
        </w:rPr>
        <w:t xml:space="preserve"> </w:t>
      </w:r>
      <w:proofErr w:type="spellStart"/>
      <w:r w:rsidRPr="002A169A">
        <w:rPr>
          <w:rFonts w:ascii="Calibri" w:hAnsi="Calibri" w:cs="Calibri"/>
        </w:rPr>
        <w:t>pomo</w:t>
      </w:r>
      <w:r w:rsidRPr="002A169A">
        <w:rPr>
          <w:rFonts w:ascii="Calibri" w:hAnsi="Calibri" w:cs="Calibri"/>
          <w:lang w:val="sr-Latn-ME"/>
        </w:rPr>
        <w:t>ć</w:t>
      </w:r>
      <w:proofErr w:type="spellEnd"/>
      <w:r w:rsidRPr="002A169A">
        <w:rPr>
          <w:rFonts w:ascii="Calibri" w:hAnsi="Calibri" w:cs="Calibri"/>
          <w:lang w:val="sr-Latn-ME"/>
        </w:rPr>
        <w:t xml:space="preserve"> </w:t>
      </w:r>
      <w:r w:rsidRPr="002A169A">
        <w:rPr>
          <w:rFonts w:ascii="Calibri" w:hAnsi="Calibri" w:cs="Calibri"/>
        </w:rPr>
        <w:t>u</w:t>
      </w:r>
      <w:r w:rsidRPr="002A169A">
        <w:rPr>
          <w:rFonts w:ascii="Calibri" w:hAnsi="Calibri" w:cs="Calibri"/>
          <w:lang w:val="sr-Latn-ME"/>
        </w:rPr>
        <w:t xml:space="preserve"> </w:t>
      </w:r>
      <w:proofErr w:type="spellStart"/>
      <w:r w:rsidRPr="002A169A">
        <w:rPr>
          <w:rFonts w:ascii="Calibri" w:hAnsi="Calibri" w:cs="Calibri"/>
        </w:rPr>
        <w:t>sektorima</w:t>
      </w:r>
      <w:proofErr w:type="spellEnd"/>
      <w:r w:rsidRPr="002A169A">
        <w:rPr>
          <w:rFonts w:ascii="Calibri" w:hAnsi="Calibri" w:cs="Calibri"/>
          <w:lang w:val="sr-Latn-ME"/>
        </w:rPr>
        <w:t xml:space="preserve"> </w:t>
      </w:r>
      <w:proofErr w:type="spellStart"/>
      <w:r w:rsidRPr="002A169A">
        <w:rPr>
          <w:rFonts w:ascii="Calibri" w:hAnsi="Calibri" w:cs="Calibri"/>
        </w:rPr>
        <w:t>poljoprivrede</w:t>
      </w:r>
      <w:proofErr w:type="spellEnd"/>
      <w:r w:rsidRPr="002A169A">
        <w:rPr>
          <w:rFonts w:ascii="Calibri" w:hAnsi="Calibri" w:cs="Calibri"/>
          <w:lang w:val="sr-Latn-ME"/>
        </w:rPr>
        <w:t>, š</w:t>
      </w:r>
      <w:proofErr w:type="spellStart"/>
      <w:r w:rsidRPr="002A169A">
        <w:rPr>
          <w:rFonts w:ascii="Calibri" w:hAnsi="Calibri" w:cs="Calibri"/>
        </w:rPr>
        <w:t>umarstva</w:t>
      </w:r>
      <w:proofErr w:type="spellEnd"/>
      <w:r w:rsidRPr="002A169A">
        <w:rPr>
          <w:rFonts w:ascii="Calibri" w:hAnsi="Calibri" w:cs="Calibri"/>
          <w:lang w:val="sr-Latn-ME"/>
        </w:rPr>
        <w:t xml:space="preserve"> </w:t>
      </w:r>
      <w:r w:rsidRPr="002A169A">
        <w:rPr>
          <w:rFonts w:ascii="Calibri" w:hAnsi="Calibri" w:cs="Calibri"/>
        </w:rPr>
        <w:t>i</w:t>
      </w:r>
      <w:r w:rsidRPr="002A169A">
        <w:rPr>
          <w:rFonts w:ascii="Calibri" w:hAnsi="Calibri" w:cs="Calibri"/>
          <w:lang w:val="sr-Latn-ME"/>
        </w:rPr>
        <w:t xml:space="preserve"> </w:t>
      </w:r>
      <w:proofErr w:type="spellStart"/>
      <w:r w:rsidRPr="002A169A">
        <w:rPr>
          <w:rFonts w:ascii="Calibri" w:hAnsi="Calibri" w:cs="Calibri"/>
        </w:rPr>
        <w:t>ruralnih</w:t>
      </w:r>
      <w:proofErr w:type="spellEnd"/>
      <w:r w:rsidRPr="002A169A">
        <w:rPr>
          <w:rFonts w:ascii="Calibri" w:hAnsi="Calibri" w:cs="Calibri"/>
          <w:lang w:val="sr-Latn-ME"/>
        </w:rPr>
        <w:t xml:space="preserve"> </w:t>
      </w:r>
      <w:proofErr w:type="spellStart"/>
      <w:r w:rsidRPr="002A169A">
        <w:rPr>
          <w:rFonts w:ascii="Calibri" w:hAnsi="Calibri" w:cs="Calibri"/>
        </w:rPr>
        <w:t>podru</w:t>
      </w:r>
      <w:r w:rsidRPr="002A169A">
        <w:rPr>
          <w:rFonts w:ascii="Calibri" w:hAnsi="Calibri" w:cs="Calibri"/>
          <w:lang w:val="sr-Latn-ME"/>
        </w:rPr>
        <w:t>č</w:t>
      </w:r>
      <w:proofErr w:type="spellEnd"/>
      <w:r w:rsidRPr="002A169A">
        <w:rPr>
          <w:rFonts w:ascii="Calibri" w:hAnsi="Calibri" w:cs="Calibri"/>
        </w:rPr>
        <w:t>ja</w:t>
      </w:r>
      <w:r w:rsidRPr="002A169A">
        <w:rPr>
          <w:rFonts w:ascii="Calibri" w:hAnsi="Calibri" w:cs="Calibri"/>
          <w:lang w:val="sr-Latn-ME"/>
        </w:rPr>
        <w:t xml:space="preserve">) </w:t>
      </w:r>
      <w:r w:rsidRPr="002A169A">
        <w:rPr>
          <w:rFonts w:ascii="Calibri" w:hAnsi="Calibri" w:cs="Calibri"/>
        </w:rPr>
        <w:t>i</w:t>
      </w:r>
      <w:r w:rsidRPr="002A169A">
        <w:rPr>
          <w:rFonts w:ascii="Calibri" w:hAnsi="Calibri" w:cs="Calibri"/>
          <w:lang w:val="sr-Latn-ME"/>
        </w:rPr>
        <w:t xml:space="preserve"> </w:t>
      </w:r>
      <w:r w:rsidRPr="002A169A">
        <w:rPr>
          <w:rFonts w:ascii="Calibri" w:hAnsi="Calibri" w:cs="Calibri"/>
        </w:rPr>
        <w:t>III</w:t>
      </w:r>
      <w:r w:rsidRPr="002A169A">
        <w:rPr>
          <w:rFonts w:ascii="Calibri" w:hAnsi="Calibri" w:cs="Calibri"/>
          <w:lang w:val="sr-Latn-ME"/>
        </w:rPr>
        <w:t xml:space="preserve">.14 </w:t>
      </w:r>
      <w:proofErr w:type="spellStart"/>
      <w:r w:rsidRPr="002A169A">
        <w:rPr>
          <w:rFonts w:ascii="Calibri" w:hAnsi="Calibri" w:cs="Calibri"/>
        </w:rPr>
        <w:t>Obrazac</w:t>
      </w:r>
      <w:proofErr w:type="spellEnd"/>
      <w:r w:rsidRPr="002A169A">
        <w:rPr>
          <w:rFonts w:ascii="Calibri" w:hAnsi="Calibri" w:cs="Calibri"/>
          <w:lang w:val="sr-Latn-ME"/>
        </w:rPr>
        <w:t xml:space="preserve"> </w:t>
      </w:r>
      <w:r w:rsidRPr="002A169A">
        <w:rPr>
          <w:rFonts w:ascii="Calibri" w:hAnsi="Calibri" w:cs="Calibri"/>
        </w:rPr>
        <w:t>o</w:t>
      </w:r>
      <w:r w:rsidRPr="002A169A">
        <w:rPr>
          <w:rFonts w:ascii="Calibri" w:hAnsi="Calibri" w:cs="Calibri"/>
          <w:lang w:val="sr-Latn-ME"/>
        </w:rPr>
        <w:t xml:space="preserve"> </w:t>
      </w:r>
      <w:proofErr w:type="spellStart"/>
      <w:r w:rsidRPr="002A169A">
        <w:rPr>
          <w:rFonts w:ascii="Calibri" w:hAnsi="Calibri" w:cs="Calibri"/>
        </w:rPr>
        <w:t>dodatnim</w:t>
      </w:r>
      <w:proofErr w:type="spellEnd"/>
      <w:r w:rsidRPr="002A169A">
        <w:rPr>
          <w:rFonts w:ascii="Calibri" w:hAnsi="Calibri" w:cs="Calibri"/>
          <w:lang w:val="sr-Latn-ME"/>
        </w:rPr>
        <w:t xml:space="preserve"> </w:t>
      </w:r>
      <w:proofErr w:type="spellStart"/>
      <w:r w:rsidRPr="002A169A">
        <w:rPr>
          <w:rFonts w:ascii="Calibri" w:hAnsi="Calibri" w:cs="Calibri"/>
        </w:rPr>
        <w:t>podacima</w:t>
      </w:r>
      <w:proofErr w:type="spellEnd"/>
      <w:r w:rsidRPr="002A169A">
        <w:rPr>
          <w:rFonts w:ascii="Calibri" w:hAnsi="Calibri" w:cs="Calibri"/>
          <w:lang w:val="sr-Latn-ME"/>
        </w:rPr>
        <w:t xml:space="preserve"> </w:t>
      </w:r>
      <w:r w:rsidRPr="002A169A">
        <w:rPr>
          <w:rFonts w:ascii="Calibri" w:hAnsi="Calibri" w:cs="Calibri"/>
        </w:rPr>
        <w:t>za</w:t>
      </w:r>
      <w:r w:rsidRPr="002A169A">
        <w:rPr>
          <w:rFonts w:ascii="Calibri" w:hAnsi="Calibri" w:cs="Calibri"/>
          <w:lang w:val="sr-Latn-ME"/>
        </w:rPr>
        <w:t xml:space="preserve"> </w:t>
      </w:r>
      <w:proofErr w:type="spellStart"/>
      <w:r w:rsidRPr="002A169A">
        <w:rPr>
          <w:rFonts w:ascii="Calibri" w:hAnsi="Calibri" w:cs="Calibri"/>
        </w:rPr>
        <w:t>pomo</w:t>
      </w:r>
      <w:r w:rsidRPr="002A169A">
        <w:rPr>
          <w:rFonts w:ascii="Calibri" w:hAnsi="Calibri" w:cs="Calibri"/>
          <w:lang w:val="sr-Latn-ME"/>
        </w:rPr>
        <w:t>ć</w:t>
      </w:r>
      <w:proofErr w:type="spellEnd"/>
      <w:r w:rsidRPr="002A169A">
        <w:rPr>
          <w:rFonts w:ascii="Calibri" w:hAnsi="Calibri" w:cs="Calibri"/>
          <w:lang w:val="sr-Latn-ME"/>
        </w:rPr>
        <w:t xml:space="preserve"> </w:t>
      </w:r>
      <w:r w:rsidRPr="002A169A">
        <w:rPr>
          <w:rFonts w:ascii="Calibri" w:hAnsi="Calibri" w:cs="Calibri"/>
        </w:rPr>
        <w:t>u</w:t>
      </w:r>
      <w:r w:rsidRPr="002A169A">
        <w:rPr>
          <w:rFonts w:ascii="Calibri" w:hAnsi="Calibri" w:cs="Calibri"/>
          <w:lang w:val="sr-Latn-ME"/>
        </w:rPr>
        <w:t xml:space="preserve"> </w:t>
      </w:r>
      <w:proofErr w:type="spellStart"/>
      <w:r w:rsidRPr="002A169A">
        <w:rPr>
          <w:rFonts w:ascii="Calibri" w:hAnsi="Calibri" w:cs="Calibri"/>
        </w:rPr>
        <w:t>sektoru</w:t>
      </w:r>
      <w:proofErr w:type="spellEnd"/>
      <w:r w:rsidRPr="002A169A">
        <w:rPr>
          <w:rFonts w:ascii="Calibri" w:hAnsi="Calibri" w:cs="Calibri"/>
          <w:lang w:val="sr-Latn-ME"/>
        </w:rPr>
        <w:t xml:space="preserve"> </w:t>
      </w:r>
      <w:proofErr w:type="spellStart"/>
      <w:r w:rsidRPr="002A169A">
        <w:rPr>
          <w:rFonts w:ascii="Calibri" w:hAnsi="Calibri" w:cs="Calibri"/>
        </w:rPr>
        <w:t>ribarstva</w:t>
      </w:r>
      <w:proofErr w:type="spellEnd"/>
      <w:r w:rsidRPr="002A169A">
        <w:rPr>
          <w:rFonts w:ascii="Calibri" w:hAnsi="Calibri" w:cs="Calibri"/>
          <w:lang w:val="sr-Latn-ME"/>
        </w:rPr>
        <w:t xml:space="preserve"> </w:t>
      </w:r>
      <w:r w:rsidRPr="002A169A">
        <w:rPr>
          <w:rFonts w:ascii="Calibri" w:hAnsi="Calibri" w:cs="Calibri"/>
        </w:rPr>
        <w:t>i</w:t>
      </w:r>
      <w:r w:rsidRPr="002A169A">
        <w:rPr>
          <w:rFonts w:ascii="Calibri" w:hAnsi="Calibri" w:cs="Calibri"/>
          <w:lang w:val="sr-Latn-ME"/>
        </w:rPr>
        <w:t xml:space="preserve"> </w:t>
      </w:r>
      <w:proofErr w:type="spellStart"/>
      <w:r w:rsidRPr="002A169A">
        <w:rPr>
          <w:rFonts w:ascii="Calibri" w:hAnsi="Calibri" w:cs="Calibri"/>
        </w:rPr>
        <w:t>akvakulture</w:t>
      </w:r>
      <w:proofErr w:type="spellEnd"/>
      <w:r w:rsidRPr="002A169A">
        <w:rPr>
          <w:rFonts w:ascii="Calibri" w:hAnsi="Calibri" w:cs="Calibri"/>
          <w:lang w:val="sr-Latn-ME"/>
        </w:rPr>
        <w:t>).</w:t>
      </w:r>
    </w:p>
  </w:footnote>
  <w:footnote w:id="11">
    <w:p w14:paraId="0F2B375E" w14:textId="77777777" w:rsidR="00B303A9" w:rsidRPr="00E87151" w:rsidRDefault="00B303A9" w:rsidP="00B303A9">
      <w:pPr>
        <w:pStyle w:val="FootnoteText"/>
        <w:spacing w:after="0"/>
        <w:ind w:left="0" w:firstLine="0"/>
        <w:contextualSpacing/>
        <w:rPr>
          <w:rFonts w:ascii="Calibri" w:hAnsi="Calibri" w:cs="Calibri"/>
          <w:lang w:val="sr-Latn-ME"/>
        </w:rPr>
      </w:pPr>
      <w:r w:rsidRPr="002A169A">
        <w:rPr>
          <w:rStyle w:val="FootnoteReference"/>
          <w:rFonts w:ascii="Calibri" w:hAnsi="Calibri" w:cs="Calibri"/>
        </w:rPr>
        <w:footnoteRef/>
      </w:r>
      <w:r w:rsidRPr="002A169A">
        <w:rPr>
          <w:rFonts w:ascii="Calibri" w:hAnsi="Calibri" w:cs="Calibri"/>
          <w:lang w:val="sr-Latn-ME"/>
        </w:rPr>
        <w:t xml:space="preserve"> </w:t>
      </w:r>
      <w:proofErr w:type="spellStart"/>
      <w:r w:rsidRPr="002A169A">
        <w:rPr>
          <w:rFonts w:ascii="Calibri" w:hAnsi="Calibri" w:cs="Calibri"/>
        </w:rPr>
        <w:t>Sekundarni</w:t>
      </w:r>
      <w:proofErr w:type="spellEnd"/>
      <w:r w:rsidRPr="002A169A">
        <w:rPr>
          <w:rFonts w:ascii="Calibri" w:hAnsi="Calibri" w:cs="Calibri"/>
          <w:lang w:val="sr-Latn-ME"/>
        </w:rPr>
        <w:t xml:space="preserve"> </w:t>
      </w:r>
      <w:proofErr w:type="spellStart"/>
      <w:r w:rsidRPr="002A169A">
        <w:rPr>
          <w:rFonts w:ascii="Calibri" w:hAnsi="Calibri" w:cs="Calibri"/>
        </w:rPr>
        <w:t>cilj</w:t>
      </w:r>
      <w:proofErr w:type="spellEnd"/>
      <w:r w:rsidRPr="002A169A">
        <w:rPr>
          <w:rFonts w:ascii="Calibri" w:hAnsi="Calibri" w:cs="Calibri"/>
          <w:lang w:val="sr-Latn-ME"/>
        </w:rPr>
        <w:t xml:space="preserve"> </w:t>
      </w:r>
      <w:r w:rsidRPr="002A169A">
        <w:rPr>
          <w:rFonts w:ascii="Calibri" w:hAnsi="Calibri" w:cs="Calibri"/>
        </w:rPr>
        <w:t>je</w:t>
      </w:r>
      <w:r w:rsidRPr="002A169A">
        <w:rPr>
          <w:rFonts w:ascii="Calibri" w:hAnsi="Calibri" w:cs="Calibri"/>
          <w:lang w:val="sr-Latn-ME"/>
        </w:rPr>
        <w:t xml:space="preserve"> </w:t>
      </w:r>
      <w:proofErr w:type="spellStart"/>
      <w:r w:rsidRPr="002A169A">
        <w:rPr>
          <w:rFonts w:ascii="Calibri" w:hAnsi="Calibri" w:cs="Calibri"/>
        </w:rPr>
        <w:t>onaj</w:t>
      </w:r>
      <w:proofErr w:type="spellEnd"/>
      <w:r w:rsidRPr="002A169A">
        <w:rPr>
          <w:rFonts w:ascii="Calibri" w:hAnsi="Calibri" w:cs="Calibri"/>
          <w:lang w:val="sr-Latn-ME"/>
        </w:rPr>
        <w:t xml:space="preserve"> </w:t>
      </w:r>
      <w:r w:rsidRPr="002A169A">
        <w:rPr>
          <w:rFonts w:ascii="Calibri" w:hAnsi="Calibri" w:cs="Calibri"/>
        </w:rPr>
        <w:t>za</w:t>
      </w:r>
      <w:r w:rsidRPr="002A169A">
        <w:rPr>
          <w:rFonts w:ascii="Calibri" w:hAnsi="Calibri" w:cs="Calibri"/>
          <w:lang w:val="sr-Latn-ME"/>
        </w:rPr>
        <w:t xml:space="preserve"> </w:t>
      </w:r>
      <w:proofErr w:type="spellStart"/>
      <w:r w:rsidRPr="002A169A">
        <w:rPr>
          <w:rFonts w:ascii="Calibri" w:hAnsi="Calibri" w:cs="Calibri"/>
        </w:rPr>
        <w:t>koji</w:t>
      </w:r>
      <w:proofErr w:type="spellEnd"/>
      <w:r w:rsidRPr="002A169A">
        <w:rPr>
          <w:rFonts w:ascii="Calibri" w:hAnsi="Calibri" w:cs="Calibri"/>
          <w:lang w:val="sr-Latn-ME"/>
        </w:rPr>
        <w:t xml:space="preserve"> ć</w:t>
      </w:r>
      <w:r w:rsidRPr="002A169A">
        <w:rPr>
          <w:rFonts w:ascii="Calibri" w:hAnsi="Calibri" w:cs="Calibri"/>
        </w:rPr>
        <w:t>e</w:t>
      </w:r>
      <w:r w:rsidRPr="002A169A">
        <w:rPr>
          <w:rFonts w:ascii="Calibri" w:hAnsi="Calibri" w:cs="Calibri"/>
          <w:lang w:val="sr-Latn-ME"/>
        </w:rPr>
        <w:t xml:space="preserve">, </w:t>
      </w:r>
      <w:r w:rsidRPr="002A169A">
        <w:rPr>
          <w:rFonts w:ascii="Calibri" w:hAnsi="Calibri" w:cs="Calibri"/>
        </w:rPr>
        <w:t>pored</w:t>
      </w:r>
      <w:r w:rsidRPr="002A169A">
        <w:rPr>
          <w:rFonts w:ascii="Calibri" w:hAnsi="Calibri" w:cs="Calibri"/>
          <w:lang w:val="sr-Latn-ME"/>
        </w:rPr>
        <w:t xml:space="preserve"> </w:t>
      </w:r>
      <w:proofErr w:type="spellStart"/>
      <w:r w:rsidRPr="002A169A">
        <w:rPr>
          <w:rFonts w:ascii="Calibri" w:hAnsi="Calibri" w:cs="Calibri"/>
        </w:rPr>
        <w:t>primarnog</w:t>
      </w:r>
      <w:proofErr w:type="spellEnd"/>
      <w:r w:rsidRPr="002A169A">
        <w:rPr>
          <w:rFonts w:ascii="Calibri" w:hAnsi="Calibri" w:cs="Calibri"/>
          <w:lang w:val="sr-Latn-ME"/>
        </w:rPr>
        <w:t xml:space="preserve"> </w:t>
      </w:r>
      <w:proofErr w:type="spellStart"/>
      <w:r w:rsidRPr="002A169A">
        <w:rPr>
          <w:rFonts w:ascii="Calibri" w:hAnsi="Calibri" w:cs="Calibri"/>
        </w:rPr>
        <w:t>cilja</w:t>
      </w:r>
      <w:proofErr w:type="spellEnd"/>
      <w:r w:rsidRPr="002A169A">
        <w:rPr>
          <w:rFonts w:ascii="Calibri" w:hAnsi="Calibri" w:cs="Calibri"/>
          <w:lang w:val="sr-Latn-ME"/>
        </w:rPr>
        <w:t xml:space="preserve">, </w:t>
      </w:r>
      <w:proofErr w:type="spellStart"/>
      <w:r w:rsidRPr="002A169A">
        <w:rPr>
          <w:rFonts w:ascii="Calibri" w:hAnsi="Calibri" w:cs="Calibri"/>
        </w:rPr>
        <w:t>pomo</w:t>
      </w:r>
      <w:r w:rsidRPr="002A169A">
        <w:rPr>
          <w:rFonts w:ascii="Calibri" w:hAnsi="Calibri" w:cs="Calibri"/>
          <w:lang w:val="sr-Latn-ME"/>
        </w:rPr>
        <w:t>ć</w:t>
      </w:r>
      <w:proofErr w:type="spellEnd"/>
      <w:r w:rsidRPr="002A169A">
        <w:rPr>
          <w:rFonts w:ascii="Calibri" w:hAnsi="Calibri" w:cs="Calibri"/>
          <w:lang w:val="sr-Latn-ME"/>
        </w:rPr>
        <w:t xml:space="preserve"> </w:t>
      </w:r>
      <w:proofErr w:type="spellStart"/>
      <w:r w:rsidRPr="002A169A">
        <w:rPr>
          <w:rFonts w:ascii="Calibri" w:hAnsi="Calibri" w:cs="Calibri"/>
        </w:rPr>
        <w:t>biti</w:t>
      </w:r>
      <w:proofErr w:type="spellEnd"/>
      <w:r w:rsidRPr="002A169A">
        <w:rPr>
          <w:rFonts w:ascii="Calibri" w:hAnsi="Calibri" w:cs="Calibri"/>
          <w:lang w:val="sr-Latn-ME"/>
        </w:rPr>
        <w:t xml:space="preserve"> </w:t>
      </w:r>
      <w:proofErr w:type="spellStart"/>
      <w:r w:rsidRPr="002A169A">
        <w:rPr>
          <w:rFonts w:ascii="Calibri" w:hAnsi="Calibri" w:cs="Calibri"/>
        </w:rPr>
        <w:t>isklju</w:t>
      </w:r>
      <w:r w:rsidRPr="002A169A">
        <w:rPr>
          <w:rFonts w:ascii="Calibri" w:hAnsi="Calibri" w:cs="Calibri"/>
          <w:lang w:val="sr-Latn-ME"/>
        </w:rPr>
        <w:t>č</w:t>
      </w:r>
      <w:r w:rsidRPr="002A169A">
        <w:rPr>
          <w:rFonts w:ascii="Calibri" w:hAnsi="Calibri" w:cs="Calibri"/>
        </w:rPr>
        <w:t>ivo</w:t>
      </w:r>
      <w:proofErr w:type="spellEnd"/>
      <w:r w:rsidRPr="002A169A">
        <w:rPr>
          <w:rFonts w:ascii="Calibri" w:hAnsi="Calibri" w:cs="Calibri"/>
          <w:lang w:val="sr-Latn-ME"/>
        </w:rPr>
        <w:t xml:space="preserve"> </w:t>
      </w:r>
      <w:proofErr w:type="spellStart"/>
      <w:r w:rsidRPr="002A169A">
        <w:rPr>
          <w:rFonts w:ascii="Calibri" w:hAnsi="Calibri" w:cs="Calibri"/>
        </w:rPr>
        <w:t>namijenjena</w:t>
      </w:r>
      <w:proofErr w:type="spellEnd"/>
      <w:r w:rsidRPr="002A169A">
        <w:rPr>
          <w:rFonts w:ascii="Calibri" w:hAnsi="Calibri" w:cs="Calibri"/>
          <w:lang w:val="sr-Latn-ME"/>
        </w:rPr>
        <w:t xml:space="preserve">. </w:t>
      </w:r>
      <w:r w:rsidRPr="002A169A">
        <w:rPr>
          <w:rFonts w:ascii="Calibri" w:hAnsi="Calibri" w:cs="Calibri"/>
        </w:rPr>
        <w:t>Na</w:t>
      </w:r>
      <w:r w:rsidRPr="002A169A">
        <w:rPr>
          <w:rFonts w:ascii="Calibri" w:hAnsi="Calibri" w:cs="Calibri"/>
          <w:lang w:val="sr-Latn-ME"/>
        </w:rPr>
        <w:t xml:space="preserve"> </w:t>
      </w:r>
      <w:proofErr w:type="spellStart"/>
      <w:r w:rsidRPr="002A169A">
        <w:rPr>
          <w:rFonts w:ascii="Calibri" w:hAnsi="Calibri" w:cs="Calibri"/>
        </w:rPr>
        <w:t>primjer</w:t>
      </w:r>
      <w:proofErr w:type="spellEnd"/>
      <w:r w:rsidRPr="002A169A">
        <w:rPr>
          <w:rFonts w:ascii="Calibri" w:hAnsi="Calibri" w:cs="Calibri"/>
          <w:lang w:val="sr-Latn-ME"/>
        </w:rPr>
        <w:t>, š</w:t>
      </w:r>
      <w:r w:rsidRPr="002A169A">
        <w:rPr>
          <w:rFonts w:ascii="Calibri" w:hAnsi="Calibri" w:cs="Calibri"/>
        </w:rPr>
        <w:t>ema</w:t>
      </w:r>
      <w:r w:rsidRPr="002A169A">
        <w:rPr>
          <w:rFonts w:ascii="Calibri" w:hAnsi="Calibri" w:cs="Calibri"/>
          <w:lang w:val="sr-Latn-ME"/>
        </w:rPr>
        <w:t xml:space="preserve"> </w:t>
      </w:r>
      <w:proofErr w:type="spellStart"/>
      <w:r w:rsidRPr="002A169A">
        <w:rPr>
          <w:rFonts w:ascii="Calibri" w:hAnsi="Calibri" w:cs="Calibri"/>
        </w:rPr>
        <w:t>pomo</w:t>
      </w:r>
      <w:r w:rsidRPr="002A169A">
        <w:rPr>
          <w:rFonts w:ascii="Calibri" w:hAnsi="Calibri" w:cs="Calibri"/>
          <w:lang w:val="sr-Latn-ME"/>
        </w:rPr>
        <w:t>ć</w:t>
      </w:r>
      <w:proofErr w:type="spellEnd"/>
      <w:r w:rsidRPr="002A169A">
        <w:rPr>
          <w:rFonts w:ascii="Calibri" w:hAnsi="Calibri" w:cs="Calibri"/>
        </w:rPr>
        <w:t>i</w:t>
      </w:r>
      <w:r w:rsidRPr="002A169A">
        <w:rPr>
          <w:rFonts w:ascii="Calibri" w:hAnsi="Calibri" w:cs="Calibri"/>
          <w:lang w:val="sr-Latn-ME"/>
        </w:rPr>
        <w:t xml:space="preserve"> č</w:t>
      </w:r>
      <w:proofErr w:type="spellStart"/>
      <w:r w:rsidRPr="002A169A">
        <w:rPr>
          <w:rFonts w:ascii="Calibri" w:hAnsi="Calibri" w:cs="Calibri"/>
        </w:rPr>
        <w:t>iji</w:t>
      </w:r>
      <w:proofErr w:type="spellEnd"/>
      <w:r w:rsidRPr="002A169A">
        <w:rPr>
          <w:rFonts w:ascii="Calibri" w:hAnsi="Calibri" w:cs="Calibri"/>
          <w:lang w:val="sr-Latn-ME"/>
        </w:rPr>
        <w:t xml:space="preserve"> </w:t>
      </w:r>
      <w:r w:rsidRPr="002A169A">
        <w:rPr>
          <w:rFonts w:ascii="Calibri" w:hAnsi="Calibri" w:cs="Calibri"/>
        </w:rPr>
        <w:t>je</w:t>
      </w:r>
      <w:r w:rsidRPr="002A169A">
        <w:rPr>
          <w:rFonts w:ascii="Calibri" w:hAnsi="Calibri" w:cs="Calibri"/>
          <w:lang w:val="sr-Latn-ME"/>
        </w:rPr>
        <w:t xml:space="preserve"> </w:t>
      </w:r>
      <w:proofErr w:type="spellStart"/>
      <w:r w:rsidRPr="002A169A">
        <w:rPr>
          <w:rFonts w:ascii="Calibri" w:hAnsi="Calibri" w:cs="Calibri"/>
        </w:rPr>
        <w:t>primarni</w:t>
      </w:r>
      <w:proofErr w:type="spellEnd"/>
      <w:r w:rsidRPr="002A169A">
        <w:rPr>
          <w:rFonts w:ascii="Calibri" w:hAnsi="Calibri" w:cs="Calibri"/>
          <w:lang w:val="sr-Latn-ME"/>
        </w:rPr>
        <w:t xml:space="preserve"> </w:t>
      </w:r>
      <w:proofErr w:type="spellStart"/>
      <w:r w:rsidRPr="002A169A">
        <w:rPr>
          <w:rFonts w:ascii="Calibri" w:hAnsi="Calibri" w:cs="Calibri"/>
        </w:rPr>
        <w:t>cilj</w:t>
      </w:r>
      <w:proofErr w:type="spellEnd"/>
      <w:r w:rsidRPr="002A169A">
        <w:rPr>
          <w:rFonts w:ascii="Calibri" w:hAnsi="Calibri" w:cs="Calibri"/>
          <w:lang w:val="sr-Latn-ME"/>
        </w:rPr>
        <w:t xml:space="preserve"> </w:t>
      </w:r>
      <w:proofErr w:type="spellStart"/>
      <w:r w:rsidRPr="002A169A">
        <w:rPr>
          <w:rFonts w:ascii="Calibri" w:hAnsi="Calibri" w:cs="Calibri"/>
        </w:rPr>
        <w:t>istra</w:t>
      </w:r>
      <w:r w:rsidRPr="002A169A">
        <w:rPr>
          <w:rFonts w:ascii="Calibri" w:hAnsi="Calibri" w:cs="Calibri"/>
          <w:lang w:val="sr-Latn-ME"/>
        </w:rPr>
        <w:t>ž</w:t>
      </w:r>
      <w:r w:rsidRPr="002A169A">
        <w:rPr>
          <w:rFonts w:ascii="Calibri" w:hAnsi="Calibri" w:cs="Calibri"/>
        </w:rPr>
        <w:t>ivanje</w:t>
      </w:r>
      <w:proofErr w:type="spellEnd"/>
      <w:r w:rsidRPr="002A169A">
        <w:rPr>
          <w:rFonts w:ascii="Calibri" w:hAnsi="Calibri" w:cs="Calibri"/>
          <w:lang w:val="sr-Latn-ME"/>
        </w:rPr>
        <w:t xml:space="preserve"> </w:t>
      </w:r>
      <w:r w:rsidRPr="002A169A">
        <w:rPr>
          <w:rFonts w:ascii="Calibri" w:hAnsi="Calibri" w:cs="Calibri"/>
        </w:rPr>
        <w:t>i</w:t>
      </w:r>
      <w:r w:rsidRPr="002A169A">
        <w:rPr>
          <w:rFonts w:ascii="Calibri" w:hAnsi="Calibri" w:cs="Calibri"/>
          <w:lang w:val="sr-Latn-ME"/>
        </w:rPr>
        <w:t xml:space="preserve"> </w:t>
      </w:r>
      <w:proofErr w:type="spellStart"/>
      <w:r w:rsidRPr="002A169A">
        <w:rPr>
          <w:rFonts w:ascii="Calibri" w:hAnsi="Calibri" w:cs="Calibri"/>
        </w:rPr>
        <w:t>razvoj</w:t>
      </w:r>
      <w:proofErr w:type="spellEnd"/>
      <w:r w:rsidRPr="002A169A">
        <w:rPr>
          <w:rFonts w:ascii="Calibri" w:hAnsi="Calibri" w:cs="Calibri"/>
          <w:lang w:val="sr-Latn-ME"/>
        </w:rPr>
        <w:t xml:space="preserve"> </w:t>
      </w:r>
      <w:proofErr w:type="spellStart"/>
      <w:r w:rsidRPr="002A169A">
        <w:rPr>
          <w:rFonts w:ascii="Calibri" w:hAnsi="Calibri" w:cs="Calibri"/>
        </w:rPr>
        <w:t>mo</w:t>
      </w:r>
      <w:r w:rsidRPr="002A169A">
        <w:rPr>
          <w:rFonts w:ascii="Calibri" w:hAnsi="Calibri" w:cs="Calibri"/>
          <w:lang w:val="sr-Latn-ME"/>
        </w:rPr>
        <w:t>ž</w:t>
      </w:r>
      <w:proofErr w:type="spellEnd"/>
      <w:r w:rsidRPr="002A169A">
        <w:rPr>
          <w:rFonts w:ascii="Calibri" w:hAnsi="Calibri" w:cs="Calibri"/>
        </w:rPr>
        <w:t>e</w:t>
      </w:r>
      <w:r w:rsidRPr="002A169A">
        <w:rPr>
          <w:rFonts w:ascii="Calibri" w:hAnsi="Calibri" w:cs="Calibri"/>
          <w:lang w:val="sr-Latn-ME"/>
        </w:rPr>
        <w:t xml:space="preserve"> </w:t>
      </w:r>
      <w:r w:rsidRPr="002A169A">
        <w:rPr>
          <w:rFonts w:ascii="Calibri" w:hAnsi="Calibri" w:cs="Calibri"/>
        </w:rPr>
        <w:t>za</w:t>
      </w:r>
      <w:r w:rsidRPr="002A169A">
        <w:rPr>
          <w:rFonts w:ascii="Calibri" w:hAnsi="Calibri" w:cs="Calibri"/>
          <w:lang w:val="sr-Latn-ME"/>
        </w:rPr>
        <w:t xml:space="preserve"> </w:t>
      </w:r>
      <w:proofErr w:type="spellStart"/>
      <w:r w:rsidRPr="002A169A">
        <w:rPr>
          <w:rFonts w:ascii="Calibri" w:hAnsi="Calibri" w:cs="Calibri"/>
        </w:rPr>
        <w:t>sekundarni</w:t>
      </w:r>
      <w:proofErr w:type="spellEnd"/>
      <w:r w:rsidRPr="002A169A">
        <w:rPr>
          <w:rFonts w:ascii="Calibri" w:hAnsi="Calibri" w:cs="Calibri"/>
          <w:lang w:val="sr-Latn-ME"/>
        </w:rPr>
        <w:t xml:space="preserve"> </w:t>
      </w:r>
      <w:proofErr w:type="spellStart"/>
      <w:r w:rsidRPr="002A169A">
        <w:rPr>
          <w:rFonts w:ascii="Calibri" w:hAnsi="Calibri" w:cs="Calibri"/>
        </w:rPr>
        <w:t>cilj</w:t>
      </w:r>
      <w:proofErr w:type="spellEnd"/>
      <w:r w:rsidRPr="002A169A">
        <w:rPr>
          <w:rFonts w:ascii="Calibri" w:hAnsi="Calibri" w:cs="Calibri"/>
          <w:lang w:val="sr-Latn-ME"/>
        </w:rPr>
        <w:t xml:space="preserve"> </w:t>
      </w:r>
      <w:proofErr w:type="spellStart"/>
      <w:r w:rsidRPr="002A169A">
        <w:rPr>
          <w:rFonts w:ascii="Calibri" w:hAnsi="Calibri" w:cs="Calibri"/>
        </w:rPr>
        <w:t>imati</w:t>
      </w:r>
      <w:proofErr w:type="spellEnd"/>
      <w:r w:rsidRPr="002A169A">
        <w:rPr>
          <w:rFonts w:ascii="Calibri" w:hAnsi="Calibri" w:cs="Calibri"/>
          <w:lang w:val="sr-Latn-ME"/>
        </w:rPr>
        <w:t xml:space="preserve"> </w:t>
      </w:r>
      <w:r w:rsidRPr="002A169A">
        <w:rPr>
          <w:rFonts w:ascii="Calibri" w:hAnsi="Calibri" w:cs="Calibri"/>
        </w:rPr>
        <w:t>mala</w:t>
      </w:r>
      <w:r w:rsidRPr="002A169A">
        <w:rPr>
          <w:rFonts w:ascii="Calibri" w:hAnsi="Calibri" w:cs="Calibri"/>
          <w:lang w:val="sr-Latn-ME"/>
        </w:rPr>
        <w:t xml:space="preserve"> </w:t>
      </w:r>
      <w:r w:rsidRPr="002A169A">
        <w:rPr>
          <w:rFonts w:ascii="Calibri" w:hAnsi="Calibri" w:cs="Calibri"/>
        </w:rPr>
        <w:t>i</w:t>
      </w:r>
      <w:r w:rsidRPr="002A169A">
        <w:rPr>
          <w:rFonts w:ascii="Calibri" w:hAnsi="Calibri" w:cs="Calibri"/>
          <w:lang w:val="sr-Latn-ME"/>
        </w:rPr>
        <w:t xml:space="preserve"> </w:t>
      </w:r>
      <w:proofErr w:type="spellStart"/>
      <w:r w:rsidRPr="002A169A">
        <w:rPr>
          <w:rFonts w:ascii="Calibri" w:hAnsi="Calibri" w:cs="Calibri"/>
        </w:rPr>
        <w:t>srednja</w:t>
      </w:r>
      <w:proofErr w:type="spellEnd"/>
      <w:r w:rsidRPr="002A169A">
        <w:rPr>
          <w:rFonts w:ascii="Calibri" w:hAnsi="Calibri" w:cs="Calibri"/>
          <w:lang w:val="sr-Latn-ME"/>
        </w:rPr>
        <w:t xml:space="preserve"> </w:t>
      </w:r>
      <w:proofErr w:type="spellStart"/>
      <w:r w:rsidRPr="002A169A">
        <w:rPr>
          <w:rFonts w:ascii="Calibri" w:hAnsi="Calibri" w:cs="Calibri"/>
        </w:rPr>
        <w:t>preduze</w:t>
      </w:r>
      <w:r w:rsidRPr="002A169A">
        <w:rPr>
          <w:rFonts w:ascii="Calibri" w:hAnsi="Calibri" w:cs="Calibri"/>
          <w:lang w:val="sr-Latn-ME"/>
        </w:rPr>
        <w:t>ć</w:t>
      </w:r>
      <w:proofErr w:type="spellEnd"/>
      <w:r w:rsidRPr="002A169A">
        <w:rPr>
          <w:rFonts w:ascii="Calibri" w:hAnsi="Calibri" w:cs="Calibri"/>
        </w:rPr>
        <w:t>a</w:t>
      </w:r>
      <w:r w:rsidRPr="002A169A">
        <w:rPr>
          <w:rFonts w:ascii="Calibri" w:hAnsi="Calibri" w:cs="Calibri"/>
          <w:lang w:val="sr-Latn-ME"/>
        </w:rPr>
        <w:t xml:space="preserve"> </w:t>
      </w:r>
      <w:proofErr w:type="spellStart"/>
      <w:r w:rsidRPr="002A169A">
        <w:rPr>
          <w:rFonts w:ascii="Calibri" w:hAnsi="Calibri" w:cs="Calibri"/>
        </w:rPr>
        <w:t>ako</w:t>
      </w:r>
      <w:proofErr w:type="spellEnd"/>
      <w:r w:rsidRPr="002A169A">
        <w:rPr>
          <w:rFonts w:ascii="Calibri" w:hAnsi="Calibri" w:cs="Calibri"/>
          <w:lang w:val="sr-Latn-ME"/>
        </w:rPr>
        <w:t xml:space="preserve"> </w:t>
      </w:r>
      <w:r w:rsidRPr="002A169A">
        <w:rPr>
          <w:rFonts w:ascii="Calibri" w:hAnsi="Calibri" w:cs="Calibri"/>
        </w:rPr>
        <w:t>je</w:t>
      </w:r>
      <w:r w:rsidRPr="002A169A">
        <w:rPr>
          <w:rFonts w:ascii="Calibri" w:hAnsi="Calibri" w:cs="Calibri"/>
          <w:lang w:val="sr-Latn-ME"/>
        </w:rPr>
        <w:t xml:space="preserve"> </w:t>
      </w:r>
      <w:proofErr w:type="spellStart"/>
      <w:r w:rsidRPr="002A169A">
        <w:rPr>
          <w:rFonts w:ascii="Calibri" w:hAnsi="Calibri" w:cs="Calibri"/>
        </w:rPr>
        <w:t>pomo</w:t>
      </w:r>
      <w:r w:rsidRPr="002A169A">
        <w:rPr>
          <w:rFonts w:ascii="Calibri" w:hAnsi="Calibri" w:cs="Calibri"/>
          <w:lang w:val="sr-Latn-ME"/>
        </w:rPr>
        <w:t>ć</w:t>
      </w:r>
      <w:proofErr w:type="spellEnd"/>
      <w:r w:rsidRPr="002A169A">
        <w:rPr>
          <w:rFonts w:ascii="Calibri" w:hAnsi="Calibri" w:cs="Calibri"/>
          <w:lang w:val="sr-Latn-ME"/>
        </w:rPr>
        <w:t xml:space="preserve"> </w:t>
      </w:r>
      <w:proofErr w:type="spellStart"/>
      <w:r w:rsidRPr="002A169A">
        <w:rPr>
          <w:rFonts w:ascii="Calibri" w:hAnsi="Calibri" w:cs="Calibri"/>
        </w:rPr>
        <w:t>namijenjena</w:t>
      </w:r>
      <w:proofErr w:type="spellEnd"/>
      <w:r w:rsidRPr="002A169A">
        <w:rPr>
          <w:rFonts w:ascii="Calibri" w:hAnsi="Calibri" w:cs="Calibri"/>
          <w:lang w:val="sr-Latn-ME"/>
        </w:rPr>
        <w:t xml:space="preserve"> </w:t>
      </w:r>
      <w:proofErr w:type="spellStart"/>
      <w:r w:rsidRPr="002A169A">
        <w:rPr>
          <w:rFonts w:ascii="Calibri" w:hAnsi="Calibri" w:cs="Calibri"/>
        </w:rPr>
        <w:t>isklju</w:t>
      </w:r>
      <w:r w:rsidRPr="002A169A">
        <w:rPr>
          <w:rFonts w:ascii="Calibri" w:hAnsi="Calibri" w:cs="Calibri"/>
          <w:lang w:val="sr-Latn-ME"/>
        </w:rPr>
        <w:t>č</w:t>
      </w:r>
      <w:r w:rsidRPr="002A169A">
        <w:rPr>
          <w:rFonts w:ascii="Calibri" w:hAnsi="Calibri" w:cs="Calibri"/>
        </w:rPr>
        <w:t>ivo</w:t>
      </w:r>
      <w:proofErr w:type="spellEnd"/>
      <w:r w:rsidRPr="002A169A">
        <w:rPr>
          <w:rFonts w:ascii="Calibri" w:hAnsi="Calibri" w:cs="Calibri"/>
          <w:lang w:val="sr-Latn-ME"/>
        </w:rPr>
        <w:t xml:space="preserve"> </w:t>
      </w:r>
      <w:proofErr w:type="spellStart"/>
      <w:r w:rsidRPr="002A169A">
        <w:rPr>
          <w:rFonts w:ascii="Calibri" w:hAnsi="Calibri" w:cs="Calibri"/>
        </w:rPr>
        <w:t>malim</w:t>
      </w:r>
      <w:proofErr w:type="spellEnd"/>
      <w:r w:rsidRPr="002A169A">
        <w:rPr>
          <w:rFonts w:ascii="Calibri" w:hAnsi="Calibri" w:cs="Calibri"/>
          <w:lang w:val="sr-Latn-ME"/>
        </w:rPr>
        <w:t xml:space="preserve"> </w:t>
      </w:r>
      <w:r w:rsidRPr="002A169A">
        <w:rPr>
          <w:rFonts w:ascii="Calibri" w:hAnsi="Calibri" w:cs="Calibri"/>
        </w:rPr>
        <w:t>i</w:t>
      </w:r>
      <w:r w:rsidRPr="002A169A">
        <w:rPr>
          <w:rFonts w:ascii="Calibri" w:hAnsi="Calibri" w:cs="Calibri"/>
          <w:lang w:val="sr-Latn-ME"/>
        </w:rPr>
        <w:t xml:space="preserve"> </w:t>
      </w:r>
      <w:proofErr w:type="spellStart"/>
      <w:r w:rsidRPr="002A169A">
        <w:rPr>
          <w:rFonts w:ascii="Calibri" w:hAnsi="Calibri" w:cs="Calibri"/>
        </w:rPr>
        <w:t>srednjim</w:t>
      </w:r>
      <w:proofErr w:type="spellEnd"/>
      <w:r w:rsidRPr="002A169A">
        <w:rPr>
          <w:rFonts w:ascii="Calibri" w:hAnsi="Calibri" w:cs="Calibri"/>
          <w:lang w:val="sr-Latn-ME"/>
        </w:rPr>
        <w:t xml:space="preserve"> </w:t>
      </w:r>
      <w:proofErr w:type="spellStart"/>
      <w:r w:rsidRPr="002A169A">
        <w:rPr>
          <w:rFonts w:ascii="Calibri" w:hAnsi="Calibri" w:cs="Calibri"/>
        </w:rPr>
        <w:t>preduze</w:t>
      </w:r>
      <w:r w:rsidRPr="002A169A">
        <w:rPr>
          <w:rFonts w:ascii="Calibri" w:hAnsi="Calibri" w:cs="Calibri"/>
          <w:lang w:val="sr-Latn-ME"/>
        </w:rPr>
        <w:t>ć</w:t>
      </w:r>
      <w:r w:rsidRPr="002A169A">
        <w:rPr>
          <w:rFonts w:ascii="Calibri" w:hAnsi="Calibri" w:cs="Calibri"/>
        </w:rPr>
        <w:t>ima</w:t>
      </w:r>
      <w:proofErr w:type="spellEnd"/>
      <w:r w:rsidRPr="002A169A">
        <w:rPr>
          <w:rFonts w:ascii="Calibri" w:hAnsi="Calibri" w:cs="Calibri"/>
          <w:lang w:val="sr-Latn-ME"/>
        </w:rPr>
        <w:t xml:space="preserve">. </w:t>
      </w:r>
      <w:proofErr w:type="spellStart"/>
      <w:r w:rsidRPr="002A169A">
        <w:rPr>
          <w:rFonts w:ascii="Calibri" w:hAnsi="Calibri" w:cs="Calibri"/>
        </w:rPr>
        <w:t>Sekundarni</w:t>
      </w:r>
      <w:proofErr w:type="spellEnd"/>
      <w:r w:rsidRPr="002A169A">
        <w:rPr>
          <w:rFonts w:ascii="Calibri" w:hAnsi="Calibri" w:cs="Calibri"/>
          <w:lang w:val="sr-Latn-ME"/>
        </w:rPr>
        <w:t xml:space="preserve"> </w:t>
      </w:r>
      <w:proofErr w:type="spellStart"/>
      <w:r w:rsidRPr="002A169A">
        <w:rPr>
          <w:rFonts w:ascii="Calibri" w:hAnsi="Calibri" w:cs="Calibri"/>
        </w:rPr>
        <w:t>cilj</w:t>
      </w:r>
      <w:proofErr w:type="spellEnd"/>
      <w:r w:rsidRPr="002A169A">
        <w:rPr>
          <w:rFonts w:ascii="Calibri" w:hAnsi="Calibri" w:cs="Calibri"/>
          <w:lang w:val="sr-Latn-ME"/>
        </w:rPr>
        <w:t xml:space="preserve"> </w:t>
      </w:r>
      <w:proofErr w:type="spellStart"/>
      <w:r w:rsidRPr="002A169A">
        <w:rPr>
          <w:rFonts w:ascii="Calibri" w:hAnsi="Calibri" w:cs="Calibri"/>
        </w:rPr>
        <w:t>mo</w:t>
      </w:r>
      <w:r w:rsidRPr="002A169A">
        <w:rPr>
          <w:rFonts w:ascii="Calibri" w:hAnsi="Calibri" w:cs="Calibri"/>
          <w:lang w:val="sr-Latn-ME"/>
        </w:rPr>
        <w:t>ž</w:t>
      </w:r>
      <w:proofErr w:type="spellEnd"/>
      <w:r w:rsidRPr="002A169A">
        <w:rPr>
          <w:rFonts w:ascii="Calibri" w:hAnsi="Calibri" w:cs="Calibri"/>
        </w:rPr>
        <w:t>e</w:t>
      </w:r>
      <w:r w:rsidRPr="002A169A">
        <w:rPr>
          <w:rFonts w:ascii="Calibri" w:hAnsi="Calibri" w:cs="Calibri"/>
          <w:lang w:val="sr-Latn-ME"/>
        </w:rPr>
        <w:t xml:space="preserve"> </w:t>
      </w:r>
      <w:proofErr w:type="spellStart"/>
      <w:r w:rsidRPr="002A169A">
        <w:rPr>
          <w:rFonts w:ascii="Calibri" w:hAnsi="Calibri" w:cs="Calibri"/>
        </w:rPr>
        <w:t>tako</w:t>
      </w:r>
      <w:r w:rsidRPr="002A169A">
        <w:rPr>
          <w:rFonts w:ascii="Calibri" w:hAnsi="Calibri" w:cs="Calibri"/>
          <w:lang w:val="sr-Latn-ME"/>
        </w:rPr>
        <w:t>đ</w:t>
      </w:r>
      <w:proofErr w:type="spellEnd"/>
      <w:r w:rsidRPr="002A169A">
        <w:rPr>
          <w:rFonts w:ascii="Calibri" w:hAnsi="Calibri" w:cs="Calibri"/>
        </w:rPr>
        <w:t>e</w:t>
      </w:r>
      <w:r w:rsidRPr="002A169A">
        <w:rPr>
          <w:rFonts w:ascii="Calibri" w:hAnsi="Calibri" w:cs="Calibri"/>
          <w:lang w:val="sr-Latn-ME"/>
        </w:rPr>
        <w:t xml:space="preserve"> </w:t>
      </w:r>
      <w:proofErr w:type="spellStart"/>
      <w:r w:rsidRPr="002A169A">
        <w:rPr>
          <w:rFonts w:ascii="Calibri" w:hAnsi="Calibri" w:cs="Calibri"/>
        </w:rPr>
        <w:t>biti</w:t>
      </w:r>
      <w:proofErr w:type="spellEnd"/>
      <w:r w:rsidRPr="002A169A">
        <w:rPr>
          <w:rFonts w:ascii="Calibri" w:hAnsi="Calibri" w:cs="Calibri"/>
          <w:lang w:val="sr-Latn-ME"/>
        </w:rPr>
        <w:t xml:space="preserve"> </w:t>
      </w:r>
      <w:proofErr w:type="spellStart"/>
      <w:r w:rsidRPr="002A169A">
        <w:rPr>
          <w:rFonts w:ascii="Calibri" w:hAnsi="Calibri" w:cs="Calibri"/>
        </w:rPr>
        <w:t>sektorski</w:t>
      </w:r>
      <w:proofErr w:type="spellEnd"/>
      <w:r w:rsidRPr="002A169A">
        <w:rPr>
          <w:rFonts w:ascii="Calibri" w:hAnsi="Calibri" w:cs="Calibri"/>
          <w:lang w:val="sr-Latn-ME"/>
        </w:rPr>
        <w:t xml:space="preserve">, </w:t>
      </w:r>
      <w:proofErr w:type="spellStart"/>
      <w:r w:rsidRPr="002A169A">
        <w:rPr>
          <w:rFonts w:ascii="Calibri" w:hAnsi="Calibri" w:cs="Calibri"/>
        </w:rPr>
        <w:t>na</w:t>
      </w:r>
      <w:proofErr w:type="spellEnd"/>
      <w:r w:rsidRPr="002A169A">
        <w:rPr>
          <w:rFonts w:ascii="Calibri" w:hAnsi="Calibri" w:cs="Calibri"/>
          <w:lang w:val="sr-Latn-ME"/>
        </w:rPr>
        <w:t xml:space="preserve"> </w:t>
      </w:r>
      <w:proofErr w:type="spellStart"/>
      <w:r w:rsidRPr="002A169A">
        <w:rPr>
          <w:rFonts w:ascii="Calibri" w:hAnsi="Calibri" w:cs="Calibri"/>
        </w:rPr>
        <w:t>primjer</w:t>
      </w:r>
      <w:proofErr w:type="spellEnd"/>
      <w:r w:rsidRPr="002A169A">
        <w:rPr>
          <w:rFonts w:ascii="Calibri" w:hAnsi="Calibri" w:cs="Calibri"/>
          <w:lang w:val="sr-Latn-ME"/>
        </w:rPr>
        <w:t xml:space="preserve"> </w:t>
      </w:r>
      <w:r w:rsidRPr="002A169A">
        <w:rPr>
          <w:rFonts w:ascii="Calibri" w:hAnsi="Calibri" w:cs="Calibri"/>
        </w:rPr>
        <w:t>u</w:t>
      </w:r>
      <w:r w:rsidRPr="002A169A">
        <w:rPr>
          <w:rFonts w:ascii="Calibri" w:hAnsi="Calibri" w:cs="Calibri"/>
          <w:lang w:val="sr-Latn-ME"/>
        </w:rPr>
        <w:t xml:space="preserve"> </w:t>
      </w:r>
      <w:proofErr w:type="spellStart"/>
      <w:r w:rsidRPr="002A169A">
        <w:rPr>
          <w:rFonts w:ascii="Calibri" w:hAnsi="Calibri" w:cs="Calibri"/>
        </w:rPr>
        <w:t>slu</w:t>
      </w:r>
      <w:r w:rsidRPr="002A169A">
        <w:rPr>
          <w:rFonts w:ascii="Calibri" w:hAnsi="Calibri" w:cs="Calibri"/>
          <w:lang w:val="sr-Latn-ME"/>
        </w:rPr>
        <w:t>č</w:t>
      </w:r>
      <w:r w:rsidRPr="002A169A">
        <w:rPr>
          <w:rFonts w:ascii="Calibri" w:hAnsi="Calibri" w:cs="Calibri"/>
        </w:rPr>
        <w:t>aju</w:t>
      </w:r>
      <w:proofErr w:type="spellEnd"/>
      <w:r w:rsidRPr="002A169A">
        <w:rPr>
          <w:rFonts w:ascii="Calibri" w:hAnsi="Calibri" w:cs="Calibri"/>
          <w:lang w:val="sr-Latn-ME"/>
        </w:rPr>
        <w:t xml:space="preserve"> š</w:t>
      </w:r>
      <w:proofErr w:type="spellStart"/>
      <w:r w:rsidRPr="002A169A">
        <w:rPr>
          <w:rFonts w:ascii="Calibri" w:hAnsi="Calibri" w:cs="Calibri"/>
        </w:rPr>
        <w:t>eme</w:t>
      </w:r>
      <w:proofErr w:type="spellEnd"/>
      <w:r w:rsidRPr="002A169A">
        <w:rPr>
          <w:rFonts w:ascii="Calibri" w:hAnsi="Calibri" w:cs="Calibri"/>
          <w:lang w:val="sr-Latn-ME"/>
        </w:rPr>
        <w:t xml:space="preserve"> </w:t>
      </w:r>
      <w:r w:rsidRPr="002A169A">
        <w:rPr>
          <w:rFonts w:ascii="Calibri" w:hAnsi="Calibri" w:cs="Calibri"/>
        </w:rPr>
        <w:t>za</w:t>
      </w:r>
      <w:r w:rsidRPr="002A169A">
        <w:rPr>
          <w:rFonts w:ascii="Calibri" w:hAnsi="Calibri" w:cs="Calibri"/>
          <w:lang w:val="sr-Latn-ME"/>
        </w:rPr>
        <w:t xml:space="preserve"> </w:t>
      </w:r>
      <w:proofErr w:type="spellStart"/>
      <w:r w:rsidRPr="002A169A">
        <w:rPr>
          <w:rFonts w:ascii="Calibri" w:hAnsi="Calibri" w:cs="Calibri"/>
        </w:rPr>
        <w:t>istra</w:t>
      </w:r>
      <w:r w:rsidRPr="002A169A">
        <w:rPr>
          <w:rFonts w:ascii="Calibri" w:hAnsi="Calibri" w:cs="Calibri"/>
          <w:lang w:val="sr-Latn-ME"/>
        </w:rPr>
        <w:t>ž</w:t>
      </w:r>
      <w:r w:rsidRPr="002A169A">
        <w:rPr>
          <w:rFonts w:ascii="Calibri" w:hAnsi="Calibri" w:cs="Calibri"/>
        </w:rPr>
        <w:t>ivanje</w:t>
      </w:r>
      <w:proofErr w:type="spellEnd"/>
      <w:r w:rsidRPr="002A169A">
        <w:rPr>
          <w:rFonts w:ascii="Calibri" w:hAnsi="Calibri" w:cs="Calibri"/>
          <w:lang w:val="sr-Latn-ME"/>
        </w:rPr>
        <w:t xml:space="preserve"> </w:t>
      </w:r>
      <w:r w:rsidRPr="002A169A">
        <w:rPr>
          <w:rFonts w:ascii="Calibri" w:hAnsi="Calibri" w:cs="Calibri"/>
        </w:rPr>
        <w:t>i</w:t>
      </w:r>
      <w:r w:rsidRPr="002A169A">
        <w:rPr>
          <w:rFonts w:ascii="Calibri" w:hAnsi="Calibri" w:cs="Calibri"/>
          <w:lang w:val="sr-Latn-ME"/>
        </w:rPr>
        <w:t xml:space="preserve"> </w:t>
      </w:r>
      <w:proofErr w:type="spellStart"/>
      <w:r w:rsidRPr="002A169A">
        <w:rPr>
          <w:rFonts w:ascii="Calibri" w:hAnsi="Calibri" w:cs="Calibri"/>
        </w:rPr>
        <w:t>razvoj</w:t>
      </w:r>
      <w:proofErr w:type="spellEnd"/>
      <w:r w:rsidRPr="002A169A">
        <w:rPr>
          <w:rFonts w:ascii="Calibri" w:hAnsi="Calibri" w:cs="Calibri"/>
          <w:lang w:val="sr-Latn-ME"/>
        </w:rPr>
        <w:t xml:space="preserve"> </w:t>
      </w:r>
      <w:r w:rsidRPr="002A169A">
        <w:rPr>
          <w:rFonts w:ascii="Calibri" w:hAnsi="Calibri" w:cs="Calibri"/>
        </w:rPr>
        <w:t>u</w:t>
      </w:r>
      <w:r w:rsidRPr="002A169A">
        <w:rPr>
          <w:rFonts w:ascii="Calibri" w:hAnsi="Calibri" w:cs="Calibri"/>
          <w:lang w:val="sr-Latn-ME"/>
        </w:rPr>
        <w:t xml:space="preserve"> </w:t>
      </w:r>
      <w:proofErr w:type="spellStart"/>
      <w:r w:rsidRPr="002A169A">
        <w:rPr>
          <w:rFonts w:ascii="Calibri" w:hAnsi="Calibri" w:cs="Calibri"/>
        </w:rPr>
        <w:t>sektoru</w:t>
      </w:r>
      <w:proofErr w:type="spellEnd"/>
      <w:r w:rsidRPr="002A169A">
        <w:rPr>
          <w:rFonts w:ascii="Calibri" w:hAnsi="Calibri" w:cs="Calibri"/>
          <w:lang w:val="sr-Latn-ME"/>
        </w:rPr>
        <w:t xml:space="preserve"> č</w:t>
      </w:r>
      <w:proofErr w:type="spellStart"/>
      <w:r w:rsidRPr="002A169A">
        <w:rPr>
          <w:rFonts w:ascii="Calibri" w:hAnsi="Calibri" w:cs="Calibri"/>
        </w:rPr>
        <w:t>elika</w:t>
      </w:r>
      <w:proofErr w:type="spellEnd"/>
      <w:r w:rsidRPr="002A169A">
        <w:rPr>
          <w:rFonts w:ascii="Calibri" w:hAnsi="Calibri" w:cs="Calibri"/>
          <w:lang w:val="sr-Latn-ME"/>
        </w:rPr>
        <w:t>.</w:t>
      </w:r>
    </w:p>
  </w:footnote>
  <w:footnote w:id="12">
    <w:p w14:paraId="07F7CDB2" w14:textId="77777777" w:rsidR="00B303A9" w:rsidRPr="00B5193B" w:rsidRDefault="00B303A9" w:rsidP="00B303A9">
      <w:pPr>
        <w:pStyle w:val="FootnoteText"/>
        <w:spacing w:after="0"/>
        <w:ind w:left="0" w:firstLine="0"/>
        <w:contextualSpacing/>
        <w:rPr>
          <w:lang w:val="sr-Latn-ME"/>
        </w:rPr>
      </w:pPr>
      <w:r>
        <w:rPr>
          <w:rStyle w:val="FootnoteReference"/>
        </w:rPr>
        <w:footnoteRef/>
      </w:r>
      <w:r w:rsidRPr="00E87151">
        <w:rPr>
          <w:lang w:val="sr-Latn-ME"/>
        </w:rPr>
        <w:t xml:space="preserve"> </w:t>
      </w:r>
      <w:r>
        <w:rPr>
          <w:rFonts w:ascii="Calibri" w:hAnsi="Calibri" w:cs="Calibri"/>
          <w:lang w:val="sr-Latn-ME"/>
        </w:rPr>
        <w:t>Web</w:t>
      </w:r>
      <w:r w:rsidRPr="007E2306">
        <w:rPr>
          <w:rFonts w:ascii="Calibri" w:hAnsi="Calibri" w:cs="Calibri"/>
        </w:rPr>
        <w:t xml:space="preserve"> </w:t>
      </w:r>
      <w:proofErr w:type="spellStart"/>
      <w:r w:rsidRPr="007E2306">
        <w:rPr>
          <w:rFonts w:ascii="Calibri" w:hAnsi="Calibri" w:cs="Calibri"/>
        </w:rPr>
        <w:t>stranica</w:t>
      </w:r>
      <w:proofErr w:type="spellEnd"/>
      <w:r w:rsidRPr="007E2306">
        <w:rPr>
          <w:rFonts w:ascii="Calibri" w:hAnsi="Calibri" w:cs="Calibri"/>
        </w:rPr>
        <w:t xml:space="preserve"> za </w:t>
      </w:r>
      <w:proofErr w:type="spellStart"/>
      <w:r w:rsidRPr="007E2306">
        <w:rPr>
          <w:rFonts w:ascii="Calibri" w:hAnsi="Calibri" w:cs="Calibri"/>
        </w:rPr>
        <w:t>javno</w:t>
      </w:r>
      <w:proofErr w:type="spellEnd"/>
      <w:r w:rsidRPr="007E2306">
        <w:rPr>
          <w:rFonts w:ascii="Calibri" w:hAnsi="Calibri" w:cs="Calibri"/>
        </w:rPr>
        <w:t xml:space="preserve"> </w:t>
      </w:r>
      <w:proofErr w:type="spellStart"/>
      <w:r w:rsidRPr="007E2306">
        <w:rPr>
          <w:rFonts w:ascii="Calibri" w:hAnsi="Calibri" w:cs="Calibri"/>
        </w:rPr>
        <w:t>pretraživanje</w:t>
      </w:r>
      <w:proofErr w:type="spellEnd"/>
      <w:r w:rsidRPr="007E2306">
        <w:rPr>
          <w:rFonts w:ascii="Calibri" w:hAnsi="Calibri" w:cs="Calibri"/>
        </w:rPr>
        <w:t xml:space="preserve"> </w:t>
      </w:r>
      <w:proofErr w:type="spellStart"/>
      <w:r w:rsidRPr="007E2306">
        <w:rPr>
          <w:rFonts w:ascii="Calibri" w:hAnsi="Calibri" w:cs="Calibri"/>
        </w:rPr>
        <w:t>baze</w:t>
      </w:r>
      <w:proofErr w:type="spellEnd"/>
      <w:r w:rsidRPr="007E2306">
        <w:rPr>
          <w:rFonts w:ascii="Calibri" w:hAnsi="Calibri" w:cs="Calibri"/>
        </w:rPr>
        <w:t xml:space="preserve"> </w:t>
      </w:r>
      <w:proofErr w:type="spellStart"/>
      <w:r w:rsidRPr="007E2306">
        <w:rPr>
          <w:rFonts w:ascii="Calibri" w:hAnsi="Calibri" w:cs="Calibri"/>
        </w:rPr>
        <w:t>podataka</w:t>
      </w:r>
      <w:proofErr w:type="spellEnd"/>
      <w:r w:rsidRPr="007E2306">
        <w:rPr>
          <w:rFonts w:ascii="Calibri" w:hAnsi="Calibri" w:cs="Calibri"/>
        </w:rPr>
        <w:t xml:space="preserve"> </w:t>
      </w:r>
      <w:proofErr w:type="spellStart"/>
      <w:r w:rsidRPr="007E2306">
        <w:rPr>
          <w:rFonts w:ascii="Calibri" w:hAnsi="Calibri" w:cs="Calibri"/>
        </w:rPr>
        <w:t>Transparentnost</w:t>
      </w:r>
      <w:proofErr w:type="spellEnd"/>
      <w:r w:rsidRPr="007E2306">
        <w:rPr>
          <w:rFonts w:ascii="Calibri" w:hAnsi="Calibri" w:cs="Calibri"/>
        </w:rPr>
        <w:t xml:space="preserve"> </w:t>
      </w:r>
      <w:proofErr w:type="spellStart"/>
      <w:r w:rsidRPr="007E2306">
        <w:rPr>
          <w:rFonts w:ascii="Calibri" w:hAnsi="Calibri" w:cs="Calibri"/>
        </w:rPr>
        <w:t>državnih</w:t>
      </w:r>
      <w:proofErr w:type="spellEnd"/>
      <w:r w:rsidRPr="007E2306">
        <w:rPr>
          <w:rFonts w:ascii="Calibri" w:hAnsi="Calibri" w:cs="Calibri"/>
        </w:rPr>
        <w:t xml:space="preserve"> </w:t>
      </w:r>
      <w:proofErr w:type="spellStart"/>
      <w:r w:rsidRPr="007E2306">
        <w:rPr>
          <w:rFonts w:ascii="Calibri" w:hAnsi="Calibri" w:cs="Calibri"/>
        </w:rPr>
        <w:t>p</w:t>
      </w:r>
      <w:r>
        <w:rPr>
          <w:rFonts w:ascii="Calibri" w:hAnsi="Calibri" w:cs="Calibri"/>
          <w:lang w:val="sr-Latn-ME"/>
        </w:rPr>
        <w:t>omoći</w:t>
      </w:r>
      <w:proofErr w:type="spellEnd"/>
      <w:r w:rsidRPr="007E2306">
        <w:rPr>
          <w:rFonts w:ascii="Calibri" w:hAnsi="Calibri" w:cs="Calibri"/>
        </w:rPr>
        <w:t xml:space="preserve">, </w:t>
      </w:r>
      <w:proofErr w:type="spellStart"/>
      <w:r w:rsidRPr="007E2306">
        <w:rPr>
          <w:rFonts w:ascii="Calibri" w:hAnsi="Calibri" w:cs="Calibri"/>
        </w:rPr>
        <w:t>dostupna</w:t>
      </w:r>
      <w:proofErr w:type="spellEnd"/>
      <w:r w:rsidRPr="007E2306">
        <w:rPr>
          <w:rFonts w:ascii="Calibri" w:hAnsi="Calibri" w:cs="Calibri"/>
        </w:rPr>
        <w:t xml:space="preserve"> </w:t>
      </w:r>
      <w:proofErr w:type="spellStart"/>
      <w:r w:rsidRPr="007E2306">
        <w:rPr>
          <w:rFonts w:ascii="Calibri" w:hAnsi="Calibri" w:cs="Calibri"/>
        </w:rPr>
        <w:t>na</w:t>
      </w:r>
      <w:proofErr w:type="spellEnd"/>
      <w:r w:rsidRPr="007E2306">
        <w:rPr>
          <w:rFonts w:ascii="Calibri" w:hAnsi="Calibri" w:cs="Calibri"/>
        </w:rPr>
        <w:t xml:space="preserve"> </w:t>
      </w:r>
      <w:proofErr w:type="spellStart"/>
      <w:r w:rsidRPr="007E2306">
        <w:rPr>
          <w:rFonts w:ascii="Calibri" w:hAnsi="Calibri" w:cs="Calibri"/>
        </w:rPr>
        <w:t>sl</w:t>
      </w:r>
      <w:r>
        <w:rPr>
          <w:rFonts w:ascii="Calibri" w:hAnsi="Calibri" w:cs="Calibri"/>
          <w:lang w:val="sr-Latn-ME"/>
        </w:rPr>
        <w:t>j</w:t>
      </w:r>
      <w:r w:rsidRPr="007E2306">
        <w:rPr>
          <w:rFonts w:ascii="Calibri" w:hAnsi="Calibri" w:cs="Calibri"/>
        </w:rPr>
        <w:t>edećoj</w:t>
      </w:r>
      <w:proofErr w:type="spellEnd"/>
      <w:r w:rsidRPr="007E2306">
        <w:rPr>
          <w:rFonts w:ascii="Calibri" w:hAnsi="Calibri" w:cs="Calibri"/>
        </w:rPr>
        <w:t xml:space="preserve"> </w:t>
      </w:r>
      <w:proofErr w:type="spellStart"/>
      <w:r w:rsidRPr="007E2306">
        <w:rPr>
          <w:rFonts w:ascii="Calibri" w:hAnsi="Calibri" w:cs="Calibri"/>
        </w:rPr>
        <w:t>adresi</w:t>
      </w:r>
      <w:proofErr w:type="spellEnd"/>
      <w:r w:rsidRPr="007E2306">
        <w:rPr>
          <w:rFonts w:ascii="Calibri" w:hAnsi="Calibri" w:cs="Calibri"/>
        </w:rPr>
        <w:t xml:space="preserve">: </w:t>
      </w:r>
      <w:hyperlink r:id="rId2" w:history="1">
        <w:r w:rsidRPr="00391ABF">
          <w:rPr>
            <w:rStyle w:val="Hyperlink"/>
            <w:rFonts w:ascii="Calibri" w:hAnsi="Calibri" w:cs="Calibri"/>
          </w:rPr>
          <w:t>https://webgate.ec.europa.eu/competition/transparency/public?lang=en</w:t>
        </w:r>
      </w:hyperlink>
    </w:p>
  </w:footnote>
  <w:footnote w:id="13">
    <w:p w14:paraId="489AD026" w14:textId="77777777" w:rsidR="00B303A9" w:rsidRPr="00B5193B" w:rsidRDefault="00B303A9" w:rsidP="00B303A9">
      <w:pPr>
        <w:pStyle w:val="FootnoteText"/>
        <w:spacing w:after="0"/>
        <w:ind w:left="0" w:firstLine="0"/>
        <w:contextualSpacing/>
        <w:rPr>
          <w:lang w:val="sr-Latn-ME"/>
        </w:rPr>
      </w:pPr>
      <w:r>
        <w:rPr>
          <w:rStyle w:val="FootnoteReference"/>
        </w:rPr>
        <w:footnoteRef/>
      </w:r>
      <w:r w:rsidRPr="00E87151">
        <w:rPr>
          <w:lang w:val="sr-Latn-ME"/>
        </w:rPr>
        <w:t xml:space="preserve"> </w:t>
      </w:r>
      <w:proofErr w:type="spellStart"/>
      <w:r w:rsidRPr="00B15E37">
        <w:rPr>
          <w:rFonts w:ascii="Calibri" w:hAnsi="Calibri" w:cs="Calibri"/>
        </w:rPr>
        <w:t>Bespovratna</w:t>
      </w:r>
      <w:proofErr w:type="spellEnd"/>
      <w:r w:rsidRPr="00E87151">
        <w:rPr>
          <w:rFonts w:ascii="Calibri" w:hAnsi="Calibri" w:cs="Calibri"/>
          <w:lang w:val="sr-Latn-ME"/>
        </w:rPr>
        <w:t xml:space="preserve"> </w:t>
      </w:r>
      <w:proofErr w:type="spellStart"/>
      <w:r w:rsidRPr="00B15E37">
        <w:rPr>
          <w:rFonts w:ascii="Calibri" w:hAnsi="Calibri" w:cs="Calibri"/>
        </w:rPr>
        <w:t>sredstva</w:t>
      </w:r>
      <w:proofErr w:type="spellEnd"/>
      <w:r w:rsidRPr="00E87151">
        <w:rPr>
          <w:rFonts w:ascii="Calibri" w:hAnsi="Calibri" w:cs="Calibri"/>
          <w:lang w:val="sr-Latn-ME"/>
        </w:rPr>
        <w:t xml:space="preserve"> / </w:t>
      </w:r>
      <w:proofErr w:type="spellStart"/>
      <w:r w:rsidRPr="00B15E37">
        <w:rPr>
          <w:rFonts w:ascii="Calibri" w:hAnsi="Calibri" w:cs="Calibri"/>
        </w:rPr>
        <w:t>subvencija</w:t>
      </w:r>
      <w:proofErr w:type="spellEnd"/>
      <w:r w:rsidRPr="00E87151">
        <w:rPr>
          <w:rFonts w:ascii="Calibri" w:hAnsi="Calibri" w:cs="Calibri"/>
          <w:lang w:val="sr-Latn-ME"/>
        </w:rPr>
        <w:t xml:space="preserve"> </w:t>
      </w:r>
      <w:proofErr w:type="spellStart"/>
      <w:r w:rsidRPr="00B15E37">
        <w:rPr>
          <w:rFonts w:ascii="Calibri" w:hAnsi="Calibri" w:cs="Calibri"/>
        </w:rPr>
        <w:t>kamatnih</w:t>
      </w:r>
      <w:proofErr w:type="spellEnd"/>
      <w:r w:rsidRPr="00E87151">
        <w:rPr>
          <w:rFonts w:ascii="Calibri" w:hAnsi="Calibri" w:cs="Calibri"/>
          <w:lang w:val="sr-Latn-ME"/>
        </w:rPr>
        <w:t xml:space="preserve"> </w:t>
      </w:r>
      <w:proofErr w:type="spellStart"/>
      <w:r w:rsidRPr="00B15E37">
        <w:rPr>
          <w:rFonts w:ascii="Calibri" w:hAnsi="Calibri" w:cs="Calibri"/>
        </w:rPr>
        <w:t>stopa</w:t>
      </w:r>
      <w:proofErr w:type="spellEnd"/>
      <w:r w:rsidRPr="00E87151">
        <w:rPr>
          <w:rFonts w:ascii="Calibri" w:hAnsi="Calibri" w:cs="Calibri"/>
          <w:lang w:val="sr-Latn-ME"/>
        </w:rPr>
        <w:t xml:space="preserve">, </w:t>
      </w:r>
      <w:proofErr w:type="spellStart"/>
      <w:r w:rsidRPr="00B15E37">
        <w:rPr>
          <w:rFonts w:ascii="Calibri" w:hAnsi="Calibri" w:cs="Calibri"/>
        </w:rPr>
        <w:t>zajam</w:t>
      </w:r>
      <w:proofErr w:type="spellEnd"/>
      <w:r w:rsidRPr="00E87151">
        <w:rPr>
          <w:rFonts w:ascii="Calibri" w:hAnsi="Calibri" w:cs="Calibri"/>
          <w:lang w:val="sr-Latn-ME"/>
        </w:rPr>
        <w:t xml:space="preserve"> / </w:t>
      </w:r>
      <w:proofErr w:type="spellStart"/>
      <w:r w:rsidRPr="00B15E37">
        <w:rPr>
          <w:rFonts w:ascii="Calibri" w:hAnsi="Calibri" w:cs="Calibri"/>
        </w:rPr>
        <w:t>povratni</w:t>
      </w:r>
      <w:proofErr w:type="spellEnd"/>
      <w:r w:rsidRPr="00E87151">
        <w:rPr>
          <w:rFonts w:ascii="Calibri" w:hAnsi="Calibri" w:cs="Calibri"/>
          <w:lang w:val="sr-Latn-ME"/>
        </w:rPr>
        <w:t xml:space="preserve"> </w:t>
      </w:r>
      <w:r>
        <w:rPr>
          <w:rFonts w:ascii="Calibri" w:hAnsi="Calibri" w:cs="Calibri"/>
          <w:lang w:val="sr-Latn-ME"/>
        </w:rPr>
        <w:t>avans</w:t>
      </w:r>
      <w:r w:rsidRPr="00E87151">
        <w:rPr>
          <w:rFonts w:ascii="Calibri" w:hAnsi="Calibri" w:cs="Calibri"/>
          <w:lang w:val="sr-Latn-ME"/>
        </w:rPr>
        <w:t xml:space="preserve"> / </w:t>
      </w:r>
      <w:proofErr w:type="spellStart"/>
      <w:r w:rsidRPr="00B15E37">
        <w:rPr>
          <w:rFonts w:ascii="Calibri" w:hAnsi="Calibri" w:cs="Calibri"/>
        </w:rPr>
        <w:t>nadoknadivo</w:t>
      </w:r>
      <w:proofErr w:type="spellEnd"/>
      <w:r w:rsidRPr="00E87151">
        <w:rPr>
          <w:rFonts w:ascii="Calibri" w:hAnsi="Calibri" w:cs="Calibri"/>
          <w:lang w:val="sr-Latn-ME"/>
        </w:rPr>
        <w:t xml:space="preserve"> </w:t>
      </w:r>
      <w:proofErr w:type="spellStart"/>
      <w:r w:rsidRPr="00B15E37">
        <w:rPr>
          <w:rFonts w:ascii="Calibri" w:hAnsi="Calibri" w:cs="Calibri"/>
        </w:rPr>
        <w:t>bespovratna</w:t>
      </w:r>
      <w:proofErr w:type="spellEnd"/>
      <w:r w:rsidRPr="00E87151">
        <w:rPr>
          <w:rFonts w:ascii="Calibri" w:hAnsi="Calibri" w:cs="Calibri"/>
          <w:lang w:val="sr-Latn-ME"/>
        </w:rPr>
        <w:t xml:space="preserve"> </w:t>
      </w:r>
      <w:proofErr w:type="spellStart"/>
      <w:r w:rsidRPr="00B15E37">
        <w:rPr>
          <w:rFonts w:ascii="Calibri" w:hAnsi="Calibri" w:cs="Calibri"/>
        </w:rPr>
        <w:t>sredstva</w:t>
      </w:r>
      <w:proofErr w:type="spellEnd"/>
      <w:r w:rsidRPr="00E87151">
        <w:rPr>
          <w:rFonts w:ascii="Calibri" w:hAnsi="Calibri" w:cs="Calibri"/>
          <w:lang w:val="sr-Latn-ME"/>
        </w:rPr>
        <w:t xml:space="preserve">, </w:t>
      </w:r>
      <w:proofErr w:type="spellStart"/>
      <w:r w:rsidRPr="00B15E37">
        <w:rPr>
          <w:rFonts w:ascii="Calibri" w:hAnsi="Calibri" w:cs="Calibri"/>
        </w:rPr>
        <w:t>garancija</w:t>
      </w:r>
      <w:proofErr w:type="spellEnd"/>
      <w:r w:rsidRPr="00E87151">
        <w:rPr>
          <w:rFonts w:ascii="Calibri" w:hAnsi="Calibri" w:cs="Calibri"/>
          <w:lang w:val="sr-Latn-ME"/>
        </w:rPr>
        <w:t xml:space="preserve">, </w:t>
      </w:r>
      <w:proofErr w:type="spellStart"/>
      <w:r w:rsidRPr="00B15E37">
        <w:rPr>
          <w:rFonts w:ascii="Calibri" w:hAnsi="Calibri" w:cs="Calibri"/>
        </w:rPr>
        <w:t>poreska</w:t>
      </w:r>
      <w:proofErr w:type="spellEnd"/>
      <w:r w:rsidRPr="00E87151">
        <w:rPr>
          <w:rFonts w:ascii="Calibri" w:hAnsi="Calibri" w:cs="Calibri"/>
          <w:lang w:val="sr-Latn-ME"/>
        </w:rPr>
        <w:t xml:space="preserve"> </w:t>
      </w:r>
      <w:proofErr w:type="spellStart"/>
      <w:r w:rsidRPr="00B15E37">
        <w:rPr>
          <w:rFonts w:ascii="Calibri" w:hAnsi="Calibri" w:cs="Calibri"/>
        </w:rPr>
        <w:t>olak</w:t>
      </w:r>
      <w:r w:rsidRPr="00E87151">
        <w:rPr>
          <w:rFonts w:ascii="Calibri" w:hAnsi="Calibri" w:cs="Calibri"/>
          <w:lang w:val="sr-Latn-ME"/>
        </w:rPr>
        <w:t>š</w:t>
      </w:r>
      <w:r w:rsidRPr="00B15E37">
        <w:rPr>
          <w:rFonts w:ascii="Calibri" w:hAnsi="Calibri" w:cs="Calibri"/>
        </w:rPr>
        <w:t>ica</w:t>
      </w:r>
      <w:proofErr w:type="spellEnd"/>
      <w:r w:rsidRPr="00E87151">
        <w:rPr>
          <w:rFonts w:ascii="Calibri" w:hAnsi="Calibri" w:cs="Calibri"/>
          <w:lang w:val="sr-Latn-ME"/>
        </w:rPr>
        <w:t xml:space="preserve"> </w:t>
      </w:r>
      <w:proofErr w:type="spellStart"/>
      <w:r w:rsidRPr="00B15E37">
        <w:rPr>
          <w:rFonts w:ascii="Calibri" w:hAnsi="Calibri" w:cs="Calibri"/>
        </w:rPr>
        <w:t>ili</w:t>
      </w:r>
      <w:proofErr w:type="spellEnd"/>
      <w:r w:rsidRPr="00E87151">
        <w:rPr>
          <w:rFonts w:ascii="Calibri" w:hAnsi="Calibri" w:cs="Calibri"/>
          <w:lang w:val="sr-Latn-ME"/>
        </w:rPr>
        <w:t xml:space="preserve"> </w:t>
      </w:r>
      <w:proofErr w:type="spellStart"/>
      <w:r w:rsidRPr="00B15E37">
        <w:rPr>
          <w:rFonts w:ascii="Calibri" w:hAnsi="Calibri" w:cs="Calibri"/>
        </w:rPr>
        <w:t>osloba</w:t>
      </w:r>
      <w:r w:rsidRPr="00E87151">
        <w:rPr>
          <w:rFonts w:ascii="Calibri" w:hAnsi="Calibri" w:cs="Calibri"/>
          <w:lang w:val="sr-Latn-ME"/>
        </w:rPr>
        <w:t>đ</w:t>
      </w:r>
      <w:r w:rsidRPr="00B15E37">
        <w:rPr>
          <w:rFonts w:ascii="Calibri" w:hAnsi="Calibri" w:cs="Calibri"/>
        </w:rPr>
        <w:t>anje</w:t>
      </w:r>
      <w:proofErr w:type="spellEnd"/>
      <w:r w:rsidRPr="00E87151">
        <w:rPr>
          <w:rFonts w:ascii="Calibri" w:hAnsi="Calibri" w:cs="Calibri"/>
          <w:lang w:val="sr-Latn-ME"/>
        </w:rPr>
        <w:t xml:space="preserve"> </w:t>
      </w:r>
      <w:proofErr w:type="spellStart"/>
      <w:r w:rsidRPr="00B15E37">
        <w:rPr>
          <w:rFonts w:ascii="Calibri" w:hAnsi="Calibri" w:cs="Calibri"/>
        </w:rPr>
        <w:t>od</w:t>
      </w:r>
      <w:proofErr w:type="spellEnd"/>
      <w:r w:rsidRPr="00E87151">
        <w:rPr>
          <w:rFonts w:ascii="Calibri" w:hAnsi="Calibri" w:cs="Calibri"/>
          <w:lang w:val="sr-Latn-ME"/>
        </w:rPr>
        <w:t xml:space="preserve"> </w:t>
      </w:r>
      <w:proofErr w:type="spellStart"/>
      <w:r w:rsidRPr="00B15E37">
        <w:rPr>
          <w:rFonts w:ascii="Calibri" w:hAnsi="Calibri" w:cs="Calibri"/>
        </w:rPr>
        <w:t>poreza</w:t>
      </w:r>
      <w:proofErr w:type="spellEnd"/>
      <w:r w:rsidRPr="00E87151">
        <w:rPr>
          <w:rFonts w:ascii="Calibri" w:hAnsi="Calibri" w:cs="Calibri"/>
          <w:lang w:val="sr-Latn-ME"/>
        </w:rPr>
        <w:t xml:space="preserve">, </w:t>
      </w:r>
      <w:proofErr w:type="spellStart"/>
      <w:r w:rsidRPr="00B15E37">
        <w:rPr>
          <w:rFonts w:ascii="Calibri" w:hAnsi="Calibri" w:cs="Calibri"/>
        </w:rPr>
        <w:t>finansiranje</w:t>
      </w:r>
      <w:proofErr w:type="spellEnd"/>
      <w:r w:rsidRPr="00E87151">
        <w:rPr>
          <w:rFonts w:ascii="Calibri" w:hAnsi="Calibri" w:cs="Calibri"/>
          <w:lang w:val="sr-Latn-ME"/>
        </w:rPr>
        <w:t xml:space="preserve"> </w:t>
      </w:r>
      <w:proofErr w:type="spellStart"/>
      <w:r w:rsidRPr="00B15E37">
        <w:rPr>
          <w:rFonts w:ascii="Calibri" w:hAnsi="Calibri" w:cs="Calibri"/>
        </w:rPr>
        <w:t>rizika</w:t>
      </w:r>
      <w:proofErr w:type="spellEnd"/>
      <w:r w:rsidRPr="00E87151">
        <w:rPr>
          <w:rFonts w:ascii="Calibri" w:hAnsi="Calibri" w:cs="Calibri"/>
          <w:lang w:val="sr-Latn-ME"/>
        </w:rPr>
        <w:t xml:space="preserve">, </w:t>
      </w:r>
      <w:proofErr w:type="spellStart"/>
      <w:r w:rsidRPr="00B15E37">
        <w:rPr>
          <w:rFonts w:ascii="Calibri" w:hAnsi="Calibri" w:cs="Calibri"/>
        </w:rPr>
        <w:t>ostalo</w:t>
      </w:r>
      <w:proofErr w:type="spellEnd"/>
      <w:r w:rsidRPr="00E87151">
        <w:rPr>
          <w:rFonts w:ascii="Calibri" w:hAnsi="Calibri" w:cs="Calibri"/>
          <w:lang w:val="sr-Latn-ME"/>
        </w:rPr>
        <w:t xml:space="preserve">.  </w:t>
      </w:r>
      <w:r w:rsidRPr="00E87151">
        <w:rPr>
          <w:rFonts w:ascii="Calibri" w:hAnsi="Calibri" w:cs="Calibri"/>
          <w:lang w:val="it-IT"/>
        </w:rPr>
        <w:t>Ako se pomoć dodjeljuje preko više instrumenata pomoći, iznos pomoći se mora navesti po instrumentu.</w:t>
      </w:r>
    </w:p>
  </w:footnote>
  <w:footnote w:id="14">
    <w:p w14:paraId="76301B44" w14:textId="77777777" w:rsidR="00B303A9" w:rsidRPr="00B15E37" w:rsidRDefault="00B303A9" w:rsidP="00B303A9">
      <w:pPr>
        <w:pStyle w:val="FootnoteText"/>
        <w:spacing w:after="0"/>
        <w:ind w:left="0" w:firstLine="0"/>
        <w:contextualSpacing/>
        <w:rPr>
          <w:rFonts w:ascii="Calibri" w:hAnsi="Calibri" w:cs="Calibri"/>
          <w:lang w:val="sr-Latn-ME"/>
        </w:rPr>
      </w:pPr>
      <w:r>
        <w:rPr>
          <w:rStyle w:val="FootnoteReference"/>
        </w:rPr>
        <w:footnoteRef/>
      </w:r>
      <w:r w:rsidRPr="00E87151">
        <w:rPr>
          <w:lang w:val="sr-Latn-ME"/>
        </w:rPr>
        <w:t xml:space="preserve"> </w:t>
      </w:r>
      <w:r w:rsidRPr="00B15E37">
        <w:rPr>
          <w:rFonts w:ascii="Calibri" w:hAnsi="Calibri" w:cs="Calibri"/>
        </w:rPr>
        <w:t>Od</w:t>
      </w:r>
      <w:r w:rsidRPr="00E87151">
        <w:rPr>
          <w:rFonts w:ascii="Calibri" w:hAnsi="Calibri" w:cs="Calibri"/>
          <w:lang w:val="sr-Latn-ME"/>
        </w:rPr>
        <w:t xml:space="preserve"> </w:t>
      </w:r>
      <w:r w:rsidRPr="00B15E37">
        <w:rPr>
          <w:rFonts w:ascii="Calibri" w:hAnsi="Calibri" w:cs="Calibri"/>
        </w:rPr>
        <w:t>tog</w:t>
      </w:r>
      <w:r w:rsidRPr="00E87151">
        <w:rPr>
          <w:rFonts w:ascii="Calibri" w:hAnsi="Calibri" w:cs="Calibri"/>
          <w:lang w:val="sr-Latn-ME"/>
        </w:rPr>
        <w:t xml:space="preserve"> </w:t>
      </w:r>
      <w:proofErr w:type="spellStart"/>
      <w:r w:rsidRPr="00B15E37">
        <w:rPr>
          <w:rFonts w:ascii="Calibri" w:hAnsi="Calibri" w:cs="Calibri"/>
        </w:rPr>
        <w:t>zahtjeva</w:t>
      </w:r>
      <w:proofErr w:type="spellEnd"/>
      <w:r w:rsidRPr="00E87151">
        <w:rPr>
          <w:rFonts w:ascii="Calibri" w:hAnsi="Calibri" w:cs="Calibri"/>
          <w:lang w:val="sr-Latn-ME"/>
        </w:rPr>
        <w:t xml:space="preserve"> </w:t>
      </w:r>
      <w:r w:rsidRPr="00B15E37">
        <w:rPr>
          <w:rFonts w:ascii="Calibri" w:hAnsi="Calibri" w:cs="Calibri"/>
        </w:rPr>
        <w:t>se</w:t>
      </w:r>
      <w:r w:rsidRPr="00E87151">
        <w:rPr>
          <w:rFonts w:ascii="Calibri" w:hAnsi="Calibri" w:cs="Calibri"/>
          <w:lang w:val="sr-Latn-ME"/>
        </w:rPr>
        <w:t xml:space="preserve"> </w:t>
      </w:r>
      <w:proofErr w:type="spellStart"/>
      <w:r w:rsidRPr="00B15E37">
        <w:rPr>
          <w:rFonts w:ascii="Calibri" w:hAnsi="Calibri" w:cs="Calibri"/>
        </w:rPr>
        <w:t>mo</w:t>
      </w:r>
      <w:r w:rsidRPr="00E87151">
        <w:rPr>
          <w:rFonts w:ascii="Calibri" w:hAnsi="Calibri" w:cs="Calibri"/>
          <w:lang w:val="sr-Latn-ME"/>
        </w:rPr>
        <w:t>ž</w:t>
      </w:r>
      <w:proofErr w:type="spellEnd"/>
      <w:r w:rsidRPr="00B15E37">
        <w:rPr>
          <w:rFonts w:ascii="Calibri" w:hAnsi="Calibri" w:cs="Calibri"/>
        </w:rPr>
        <w:t>e</w:t>
      </w:r>
      <w:r w:rsidRPr="00E87151">
        <w:rPr>
          <w:rFonts w:ascii="Calibri" w:hAnsi="Calibri" w:cs="Calibri"/>
          <w:lang w:val="sr-Latn-ME"/>
        </w:rPr>
        <w:t xml:space="preserve"> </w:t>
      </w:r>
      <w:proofErr w:type="spellStart"/>
      <w:r w:rsidRPr="00B15E37">
        <w:rPr>
          <w:rFonts w:ascii="Calibri" w:hAnsi="Calibri" w:cs="Calibri"/>
        </w:rPr>
        <w:t>odstupiti</w:t>
      </w:r>
      <w:proofErr w:type="spellEnd"/>
      <w:r w:rsidRPr="00E87151">
        <w:rPr>
          <w:rFonts w:ascii="Calibri" w:hAnsi="Calibri" w:cs="Calibri"/>
          <w:lang w:val="sr-Latn-ME"/>
        </w:rPr>
        <w:t xml:space="preserve"> </w:t>
      </w:r>
      <w:r>
        <w:rPr>
          <w:rFonts w:ascii="Calibri" w:hAnsi="Calibri" w:cs="Calibri"/>
          <w:lang w:val="sr-Latn-ME"/>
        </w:rPr>
        <w:t>kada je riječ o</w:t>
      </w:r>
      <w:r w:rsidRPr="00E87151">
        <w:rPr>
          <w:rFonts w:ascii="Calibri" w:hAnsi="Calibri" w:cs="Calibri"/>
          <w:lang w:val="sr-Latn-ME"/>
        </w:rPr>
        <w:t xml:space="preserve"> </w:t>
      </w:r>
      <w:proofErr w:type="spellStart"/>
      <w:r w:rsidRPr="00B15E37">
        <w:rPr>
          <w:rFonts w:ascii="Calibri" w:hAnsi="Calibri" w:cs="Calibri"/>
        </w:rPr>
        <w:t>dodjel</w:t>
      </w:r>
      <w:r>
        <w:rPr>
          <w:rFonts w:ascii="Calibri" w:hAnsi="Calibri" w:cs="Calibri"/>
          <w:lang w:val="sr-Latn-ME"/>
        </w:rPr>
        <w:t>i</w:t>
      </w:r>
      <w:proofErr w:type="spellEnd"/>
      <w:r w:rsidRPr="00E87151">
        <w:rPr>
          <w:rFonts w:ascii="Calibri" w:hAnsi="Calibri" w:cs="Calibri"/>
          <w:lang w:val="sr-Latn-ME"/>
        </w:rPr>
        <w:t xml:space="preserve"> </w:t>
      </w:r>
      <w:proofErr w:type="spellStart"/>
      <w:r w:rsidRPr="00B15E37">
        <w:rPr>
          <w:rFonts w:ascii="Calibri" w:hAnsi="Calibri" w:cs="Calibri"/>
        </w:rPr>
        <w:t>individualne</w:t>
      </w:r>
      <w:proofErr w:type="spellEnd"/>
      <w:r w:rsidRPr="00E87151">
        <w:rPr>
          <w:rFonts w:ascii="Calibri" w:hAnsi="Calibri" w:cs="Calibri"/>
          <w:lang w:val="sr-Latn-ME"/>
        </w:rPr>
        <w:t xml:space="preserve"> </w:t>
      </w:r>
      <w:proofErr w:type="spellStart"/>
      <w:r w:rsidRPr="00B15E37">
        <w:rPr>
          <w:rFonts w:ascii="Calibri" w:hAnsi="Calibri" w:cs="Calibri"/>
        </w:rPr>
        <w:t>pomo</w:t>
      </w:r>
      <w:r w:rsidRPr="00E87151">
        <w:rPr>
          <w:rFonts w:ascii="Calibri" w:hAnsi="Calibri" w:cs="Calibri"/>
          <w:lang w:val="sr-Latn-ME"/>
        </w:rPr>
        <w:t>ć</w:t>
      </w:r>
      <w:proofErr w:type="spellEnd"/>
      <w:r w:rsidRPr="00B15E37">
        <w:rPr>
          <w:rFonts w:ascii="Calibri" w:hAnsi="Calibri" w:cs="Calibri"/>
        </w:rPr>
        <w:t>i</w:t>
      </w:r>
      <w:r w:rsidRPr="00E87151">
        <w:rPr>
          <w:rFonts w:ascii="Calibri" w:hAnsi="Calibri" w:cs="Calibri"/>
          <w:lang w:val="sr-Latn-ME"/>
        </w:rPr>
        <w:t xml:space="preserve"> </w:t>
      </w:r>
      <w:r>
        <w:rPr>
          <w:rFonts w:ascii="Calibri" w:hAnsi="Calibri" w:cs="Calibri"/>
          <w:lang w:val="sr-Latn-ME"/>
        </w:rPr>
        <w:t xml:space="preserve">u iznosu manjem od pragova utvrđenih u pravnoj osnovi. </w:t>
      </w:r>
      <w:r w:rsidRPr="00B15E37">
        <w:rPr>
          <w:rFonts w:ascii="Calibri" w:hAnsi="Calibri" w:cs="Calibri"/>
        </w:rPr>
        <w:t>Za</w:t>
      </w:r>
      <w:r w:rsidRPr="00E87151">
        <w:rPr>
          <w:rFonts w:ascii="Calibri" w:hAnsi="Calibri" w:cs="Calibri"/>
          <w:lang w:val="sr-Latn-ME"/>
        </w:rPr>
        <w:t xml:space="preserve"> š</w:t>
      </w:r>
      <w:proofErr w:type="spellStart"/>
      <w:r w:rsidRPr="00B15E37">
        <w:rPr>
          <w:rFonts w:ascii="Calibri" w:hAnsi="Calibri" w:cs="Calibri"/>
        </w:rPr>
        <w:t>eme</w:t>
      </w:r>
      <w:proofErr w:type="spellEnd"/>
      <w:r w:rsidRPr="00E87151">
        <w:rPr>
          <w:rFonts w:ascii="Calibri" w:hAnsi="Calibri" w:cs="Calibri"/>
          <w:lang w:val="sr-Latn-ME"/>
        </w:rPr>
        <w:t xml:space="preserve"> </w:t>
      </w:r>
      <w:r w:rsidRPr="00B15E37">
        <w:rPr>
          <w:rFonts w:ascii="Calibri" w:hAnsi="Calibri" w:cs="Calibri"/>
        </w:rPr>
        <w:t>u</w:t>
      </w:r>
      <w:r w:rsidRPr="00E87151">
        <w:rPr>
          <w:rFonts w:ascii="Calibri" w:hAnsi="Calibri" w:cs="Calibri"/>
          <w:lang w:val="sr-Latn-ME"/>
        </w:rPr>
        <w:t xml:space="preserve"> </w:t>
      </w:r>
      <w:proofErr w:type="spellStart"/>
      <w:r w:rsidRPr="00B15E37">
        <w:rPr>
          <w:rFonts w:ascii="Calibri" w:hAnsi="Calibri" w:cs="Calibri"/>
        </w:rPr>
        <w:t>obliku</w:t>
      </w:r>
      <w:proofErr w:type="spellEnd"/>
      <w:r w:rsidRPr="00E87151">
        <w:rPr>
          <w:rFonts w:ascii="Calibri" w:hAnsi="Calibri" w:cs="Calibri"/>
          <w:lang w:val="sr-Latn-ME"/>
        </w:rPr>
        <w:t xml:space="preserve"> </w:t>
      </w:r>
      <w:proofErr w:type="spellStart"/>
      <w:r w:rsidRPr="00B15E37">
        <w:rPr>
          <w:rFonts w:ascii="Calibri" w:hAnsi="Calibri" w:cs="Calibri"/>
        </w:rPr>
        <w:t>poreske</w:t>
      </w:r>
      <w:proofErr w:type="spellEnd"/>
      <w:r w:rsidRPr="00E87151">
        <w:rPr>
          <w:rFonts w:ascii="Calibri" w:hAnsi="Calibri" w:cs="Calibri"/>
          <w:lang w:val="sr-Latn-ME"/>
        </w:rPr>
        <w:t xml:space="preserve"> </w:t>
      </w:r>
      <w:proofErr w:type="spellStart"/>
      <w:r w:rsidRPr="00B15E37">
        <w:rPr>
          <w:rFonts w:ascii="Calibri" w:hAnsi="Calibri" w:cs="Calibri"/>
        </w:rPr>
        <w:t>olak</w:t>
      </w:r>
      <w:r w:rsidRPr="00E87151">
        <w:rPr>
          <w:rFonts w:ascii="Calibri" w:hAnsi="Calibri" w:cs="Calibri"/>
          <w:lang w:val="sr-Latn-ME"/>
        </w:rPr>
        <w:t>š</w:t>
      </w:r>
      <w:proofErr w:type="spellEnd"/>
      <w:r w:rsidRPr="00B15E37">
        <w:rPr>
          <w:rFonts w:ascii="Calibri" w:hAnsi="Calibri" w:cs="Calibri"/>
        </w:rPr>
        <w:t>ice</w:t>
      </w:r>
      <w:r w:rsidRPr="00E87151">
        <w:rPr>
          <w:rFonts w:ascii="Calibri" w:hAnsi="Calibri" w:cs="Calibri"/>
          <w:lang w:val="sr-Latn-ME"/>
        </w:rPr>
        <w:t xml:space="preserve">, </w:t>
      </w:r>
      <w:proofErr w:type="spellStart"/>
      <w:r w:rsidRPr="00B15E37">
        <w:rPr>
          <w:rFonts w:ascii="Calibri" w:hAnsi="Calibri" w:cs="Calibri"/>
        </w:rPr>
        <w:t>podaci</w:t>
      </w:r>
      <w:proofErr w:type="spellEnd"/>
      <w:r w:rsidRPr="00E87151">
        <w:rPr>
          <w:rFonts w:ascii="Calibri" w:hAnsi="Calibri" w:cs="Calibri"/>
          <w:lang w:val="sr-Latn-ME"/>
        </w:rPr>
        <w:t xml:space="preserve"> </w:t>
      </w:r>
      <w:r w:rsidRPr="00B15E37">
        <w:rPr>
          <w:rFonts w:ascii="Calibri" w:hAnsi="Calibri" w:cs="Calibri"/>
        </w:rPr>
        <w:t>o</w:t>
      </w:r>
      <w:r w:rsidRPr="00E87151">
        <w:rPr>
          <w:rFonts w:ascii="Calibri" w:hAnsi="Calibri" w:cs="Calibri"/>
          <w:lang w:val="sr-Latn-ME"/>
        </w:rPr>
        <w:t xml:space="preserve"> </w:t>
      </w:r>
      <w:proofErr w:type="spellStart"/>
      <w:r w:rsidRPr="00B15E37">
        <w:rPr>
          <w:rFonts w:ascii="Calibri" w:hAnsi="Calibri" w:cs="Calibri"/>
        </w:rPr>
        <w:t>iznosima</w:t>
      </w:r>
      <w:proofErr w:type="spellEnd"/>
      <w:r w:rsidRPr="00E87151">
        <w:rPr>
          <w:rFonts w:ascii="Calibri" w:hAnsi="Calibri" w:cs="Calibri"/>
          <w:lang w:val="sr-Latn-ME"/>
        </w:rPr>
        <w:t xml:space="preserve"> </w:t>
      </w:r>
      <w:proofErr w:type="spellStart"/>
      <w:r w:rsidRPr="00B15E37">
        <w:rPr>
          <w:rFonts w:ascii="Calibri" w:hAnsi="Calibri" w:cs="Calibri"/>
        </w:rPr>
        <w:t>individualne</w:t>
      </w:r>
      <w:proofErr w:type="spellEnd"/>
      <w:r w:rsidRPr="00E87151">
        <w:rPr>
          <w:rFonts w:ascii="Calibri" w:hAnsi="Calibri" w:cs="Calibri"/>
          <w:lang w:val="sr-Latn-ME"/>
        </w:rPr>
        <w:t xml:space="preserve"> </w:t>
      </w:r>
      <w:proofErr w:type="spellStart"/>
      <w:r w:rsidRPr="00B15E37">
        <w:rPr>
          <w:rFonts w:ascii="Calibri" w:hAnsi="Calibri" w:cs="Calibri"/>
        </w:rPr>
        <w:t>pomo</w:t>
      </w:r>
      <w:r w:rsidRPr="00E87151">
        <w:rPr>
          <w:rFonts w:ascii="Calibri" w:hAnsi="Calibri" w:cs="Calibri"/>
          <w:lang w:val="sr-Latn-ME"/>
        </w:rPr>
        <w:t>ć</w:t>
      </w:r>
      <w:proofErr w:type="spellEnd"/>
      <w:r w:rsidRPr="00B15E37">
        <w:rPr>
          <w:rFonts w:ascii="Calibri" w:hAnsi="Calibri" w:cs="Calibri"/>
        </w:rPr>
        <w:t>i</w:t>
      </w:r>
      <w:r w:rsidRPr="00E87151">
        <w:rPr>
          <w:rFonts w:ascii="Calibri" w:hAnsi="Calibri" w:cs="Calibri"/>
          <w:lang w:val="sr-Latn-ME"/>
        </w:rPr>
        <w:t xml:space="preserve"> </w:t>
      </w:r>
      <w:proofErr w:type="spellStart"/>
      <w:r w:rsidRPr="00B15E37">
        <w:rPr>
          <w:rFonts w:ascii="Calibri" w:hAnsi="Calibri" w:cs="Calibri"/>
        </w:rPr>
        <w:t>mogu</w:t>
      </w:r>
      <w:proofErr w:type="spellEnd"/>
      <w:r w:rsidRPr="00E87151">
        <w:rPr>
          <w:rFonts w:ascii="Calibri" w:hAnsi="Calibri" w:cs="Calibri"/>
          <w:lang w:val="sr-Latn-ME"/>
        </w:rPr>
        <w:t xml:space="preserve"> </w:t>
      </w:r>
      <w:r w:rsidRPr="00B15E37">
        <w:rPr>
          <w:rFonts w:ascii="Calibri" w:hAnsi="Calibri" w:cs="Calibri"/>
        </w:rPr>
        <w:t>se</w:t>
      </w:r>
      <w:r w:rsidRPr="00E87151">
        <w:rPr>
          <w:rFonts w:ascii="Calibri" w:hAnsi="Calibri" w:cs="Calibri"/>
          <w:lang w:val="sr-Latn-ME"/>
        </w:rPr>
        <w:t xml:space="preserve"> </w:t>
      </w:r>
      <w:proofErr w:type="spellStart"/>
      <w:r w:rsidRPr="00B15E37">
        <w:rPr>
          <w:rFonts w:ascii="Calibri" w:hAnsi="Calibri" w:cs="Calibri"/>
        </w:rPr>
        <w:t>navoditi</w:t>
      </w:r>
      <w:proofErr w:type="spellEnd"/>
      <w:r w:rsidRPr="00E87151">
        <w:rPr>
          <w:rFonts w:ascii="Calibri" w:hAnsi="Calibri" w:cs="Calibri"/>
          <w:lang w:val="sr-Latn-ME"/>
        </w:rPr>
        <w:t xml:space="preserve"> </w:t>
      </w:r>
      <w:r w:rsidRPr="00B15E37">
        <w:rPr>
          <w:rFonts w:ascii="Calibri" w:hAnsi="Calibri" w:cs="Calibri"/>
        </w:rPr>
        <w:t>u</w:t>
      </w:r>
      <w:r w:rsidRPr="00E87151">
        <w:rPr>
          <w:rFonts w:ascii="Calibri" w:hAnsi="Calibri" w:cs="Calibri"/>
          <w:lang w:val="sr-Latn-ME"/>
        </w:rPr>
        <w:t xml:space="preserve"> </w:t>
      </w:r>
      <w:proofErr w:type="spellStart"/>
      <w:r w:rsidRPr="00B15E37">
        <w:rPr>
          <w:rFonts w:ascii="Calibri" w:hAnsi="Calibri" w:cs="Calibri"/>
        </w:rPr>
        <w:t>rasponima</w:t>
      </w:r>
      <w:proofErr w:type="spellEnd"/>
      <w:r w:rsidRPr="00391ABF">
        <w:rPr>
          <w:rFonts w:ascii="Calibri" w:hAnsi="Calibri" w:cs="Calibri"/>
          <w:lang w:val="sr-Latn-ME"/>
        </w:rPr>
        <w:t xml:space="preserve"> utvrđenima u pravnoj osnovi</w:t>
      </w:r>
      <w:r w:rsidRPr="00E87151">
        <w:rPr>
          <w:rFonts w:ascii="Calibri" w:hAnsi="Calibri" w:cs="Calibri"/>
          <w:lang w:val="sr-Latn-ME"/>
        </w:rPr>
        <w:t>.</w:t>
      </w:r>
    </w:p>
  </w:footnote>
  <w:footnote w:id="15">
    <w:p w14:paraId="2E92FB43" w14:textId="77777777" w:rsidR="00B303A9" w:rsidRPr="00197C59" w:rsidRDefault="00B303A9" w:rsidP="00B303A9">
      <w:pPr>
        <w:pStyle w:val="FootnoteText"/>
        <w:spacing w:before="0" w:after="0"/>
        <w:ind w:left="0" w:firstLine="0"/>
        <w:contextualSpacing/>
        <w:rPr>
          <w:rFonts w:ascii="Calibri" w:hAnsi="Calibri" w:cs="Calibri"/>
          <w:lang w:val="sr-Latn-ME"/>
        </w:rPr>
      </w:pPr>
      <w:r w:rsidRPr="00197C59">
        <w:rPr>
          <w:rStyle w:val="FootnoteReference"/>
          <w:rFonts w:ascii="Calibri" w:hAnsi="Calibri" w:cs="Calibri"/>
        </w:rPr>
        <w:footnoteRef/>
      </w:r>
      <w:r w:rsidRPr="00197C59">
        <w:rPr>
          <w:rFonts w:ascii="Calibri" w:hAnsi="Calibri" w:cs="Calibri"/>
          <w:lang w:val="sr-Latn-ME"/>
        </w:rPr>
        <w:t xml:space="preserve"> </w:t>
      </w:r>
      <w:proofErr w:type="spellStart"/>
      <w:r w:rsidRPr="00197C59">
        <w:rPr>
          <w:rFonts w:ascii="Calibri" w:hAnsi="Calibri" w:cs="Calibri"/>
        </w:rPr>
        <w:t>Ukupan</w:t>
      </w:r>
      <w:proofErr w:type="spellEnd"/>
      <w:r w:rsidRPr="00197C59">
        <w:rPr>
          <w:rFonts w:ascii="Calibri" w:hAnsi="Calibri" w:cs="Calibri"/>
          <w:lang w:val="sr-Latn-ME"/>
        </w:rPr>
        <w:t xml:space="preserve"> </w:t>
      </w:r>
      <w:proofErr w:type="spellStart"/>
      <w:r w:rsidRPr="00197C59">
        <w:rPr>
          <w:rFonts w:ascii="Calibri" w:hAnsi="Calibri" w:cs="Calibri"/>
        </w:rPr>
        <w:t>iznos</w:t>
      </w:r>
      <w:proofErr w:type="spellEnd"/>
      <w:r w:rsidRPr="00197C59">
        <w:rPr>
          <w:rFonts w:ascii="Calibri" w:hAnsi="Calibri" w:cs="Calibri"/>
          <w:lang w:val="sr-Latn-ME"/>
        </w:rPr>
        <w:t xml:space="preserve"> </w:t>
      </w:r>
      <w:proofErr w:type="spellStart"/>
      <w:r w:rsidRPr="00197C59">
        <w:rPr>
          <w:rFonts w:ascii="Calibri" w:hAnsi="Calibri" w:cs="Calibri"/>
        </w:rPr>
        <w:t>planirane</w:t>
      </w:r>
      <w:proofErr w:type="spellEnd"/>
      <w:r w:rsidRPr="00197C59">
        <w:rPr>
          <w:rFonts w:ascii="Calibri" w:hAnsi="Calibri" w:cs="Calibri"/>
          <w:lang w:val="sr-Latn-ME"/>
        </w:rPr>
        <w:t xml:space="preserve"> </w:t>
      </w:r>
      <w:proofErr w:type="spellStart"/>
      <w:r w:rsidRPr="00197C59">
        <w:rPr>
          <w:rFonts w:ascii="Calibri" w:hAnsi="Calibri" w:cs="Calibri"/>
        </w:rPr>
        <w:t>pomo</w:t>
      </w:r>
      <w:r w:rsidRPr="00197C59">
        <w:rPr>
          <w:rFonts w:ascii="Calibri" w:hAnsi="Calibri" w:cs="Calibri"/>
          <w:lang w:val="sr-Latn-ME"/>
        </w:rPr>
        <w:t>ć</w:t>
      </w:r>
      <w:proofErr w:type="spellEnd"/>
      <w:r w:rsidRPr="00197C59">
        <w:rPr>
          <w:rFonts w:ascii="Calibri" w:hAnsi="Calibri" w:cs="Calibri"/>
        </w:rPr>
        <w:t>i</w:t>
      </w:r>
      <w:r w:rsidRPr="00197C59">
        <w:rPr>
          <w:rFonts w:ascii="Calibri" w:hAnsi="Calibri" w:cs="Calibri"/>
          <w:lang w:val="sr-Latn-ME"/>
        </w:rPr>
        <w:t xml:space="preserve">, </w:t>
      </w:r>
      <w:proofErr w:type="spellStart"/>
      <w:r w:rsidRPr="00197C59">
        <w:rPr>
          <w:rFonts w:ascii="Calibri" w:hAnsi="Calibri" w:cs="Calibri"/>
        </w:rPr>
        <w:t>izra</w:t>
      </w:r>
      <w:r w:rsidRPr="00197C59">
        <w:rPr>
          <w:rFonts w:ascii="Calibri" w:hAnsi="Calibri" w:cs="Calibri"/>
          <w:lang w:val="sr-Latn-ME"/>
        </w:rPr>
        <w:t>ž</w:t>
      </w:r>
      <w:r w:rsidRPr="00197C59">
        <w:rPr>
          <w:rFonts w:ascii="Calibri" w:hAnsi="Calibri" w:cs="Calibri"/>
        </w:rPr>
        <w:t>en</w:t>
      </w:r>
      <w:proofErr w:type="spellEnd"/>
      <w:r w:rsidRPr="00197C59">
        <w:rPr>
          <w:rFonts w:ascii="Calibri" w:hAnsi="Calibri" w:cs="Calibri"/>
          <w:lang w:val="sr-Latn-ME"/>
        </w:rPr>
        <w:t xml:space="preserve"> </w:t>
      </w:r>
      <w:r w:rsidRPr="00197C59">
        <w:rPr>
          <w:rFonts w:ascii="Calibri" w:hAnsi="Calibri" w:cs="Calibri"/>
        </w:rPr>
        <w:t>u</w:t>
      </w:r>
      <w:r w:rsidRPr="00197C59">
        <w:rPr>
          <w:rFonts w:ascii="Calibri" w:hAnsi="Calibri" w:cs="Calibri"/>
          <w:lang w:val="sr-Latn-ME"/>
        </w:rPr>
        <w:t xml:space="preserve"> </w:t>
      </w:r>
      <w:r w:rsidRPr="00197C59">
        <w:rPr>
          <w:rFonts w:ascii="Calibri" w:hAnsi="Calibri" w:cs="Calibri"/>
        </w:rPr>
        <w:t>punim</w:t>
      </w:r>
      <w:r w:rsidRPr="00197C59">
        <w:rPr>
          <w:rFonts w:ascii="Calibri" w:hAnsi="Calibri" w:cs="Calibri"/>
          <w:lang w:val="sr-Latn-ME"/>
        </w:rPr>
        <w:t xml:space="preserve"> </w:t>
      </w:r>
      <w:proofErr w:type="spellStart"/>
      <w:r w:rsidRPr="00197C59">
        <w:rPr>
          <w:rFonts w:ascii="Calibri" w:hAnsi="Calibri" w:cs="Calibri"/>
        </w:rPr>
        <w:t>iznosima</w:t>
      </w:r>
      <w:proofErr w:type="spellEnd"/>
      <w:r w:rsidRPr="00197C59">
        <w:rPr>
          <w:rFonts w:ascii="Calibri" w:hAnsi="Calibri" w:cs="Calibri"/>
          <w:lang w:val="sr-Latn-ME"/>
        </w:rPr>
        <w:t xml:space="preserve"> </w:t>
      </w:r>
      <w:r w:rsidRPr="00197C59">
        <w:rPr>
          <w:rFonts w:ascii="Calibri" w:hAnsi="Calibri" w:cs="Calibri"/>
        </w:rPr>
        <w:t>u</w:t>
      </w:r>
      <w:r w:rsidRPr="00197C59">
        <w:rPr>
          <w:rFonts w:ascii="Calibri" w:hAnsi="Calibri" w:cs="Calibri"/>
          <w:lang w:val="sr-Latn-ME"/>
        </w:rPr>
        <w:t xml:space="preserve"> </w:t>
      </w:r>
      <w:proofErr w:type="spellStart"/>
      <w:r w:rsidRPr="00197C59">
        <w:rPr>
          <w:rFonts w:ascii="Calibri" w:hAnsi="Calibri" w:cs="Calibri"/>
        </w:rPr>
        <w:t>nacionalnoj</w:t>
      </w:r>
      <w:proofErr w:type="spellEnd"/>
      <w:r w:rsidRPr="00197C59">
        <w:rPr>
          <w:rFonts w:ascii="Calibri" w:hAnsi="Calibri" w:cs="Calibri"/>
          <w:lang w:val="sr-Latn-ME"/>
        </w:rPr>
        <w:t xml:space="preserve"> </w:t>
      </w:r>
      <w:proofErr w:type="spellStart"/>
      <w:r w:rsidRPr="00197C59">
        <w:rPr>
          <w:rFonts w:ascii="Calibri" w:hAnsi="Calibri" w:cs="Calibri"/>
        </w:rPr>
        <w:t>valuti</w:t>
      </w:r>
      <w:proofErr w:type="spellEnd"/>
      <w:r w:rsidRPr="00197C59">
        <w:rPr>
          <w:rFonts w:ascii="Calibri" w:hAnsi="Calibri" w:cs="Calibri"/>
          <w:lang w:val="sr-Latn-ME"/>
        </w:rPr>
        <w:t xml:space="preserve">. </w:t>
      </w:r>
      <w:r w:rsidRPr="00197C59">
        <w:rPr>
          <w:rFonts w:ascii="Calibri" w:hAnsi="Calibri" w:cs="Calibri"/>
        </w:rPr>
        <w:t>Za</w:t>
      </w:r>
      <w:r w:rsidRPr="00197C59">
        <w:rPr>
          <w:rFonts w:ascii="Calibri" w:hAnsi="Calibri" w:cs="Calibri"/>
          <w:lang w:val="sr-Latn-ME"/>
        </w:rPr>
        <w:t xml:space="preserve"> </w:t>
      </w:r>
      <w:proofErr w:type="spellStart"/>
      <w:r w:rsidRPr="00197C59">
        <w:rPr>
          <w:rFonts w:ascii="Calibri" w:hAnsi="Calibri" w:cs="Calibri"/>
        </w:rPr>
        <w:t>poreske</w:t>
      </w:r>
      <w:proofErr w:type="spellEnd"/>
      <w:r w:rsidRPr="00197C59">
        <w:rPr>
          <w:rFonts w:ascii="Calibri" w:hAnsi="Calibri" w:cs="Calibri"/>
          <w:lang w:val="sr-Latn-ME"/>
        </w:rPr>
        <w:t xml:space="preserve"> </w:t>
      </w:r>
      <w:proofErr w:type="spellStart"/>
      <w:r w:rsidRPr="00197C59">
        <w:rPr>
          <w:rFonts w:ascii="Calibri" w:hAnsi="Calibri" w:cs="Calibri"/>
        </w:rPr>
        <w:t>mjere</w:t>
      </w:r>
      <w:proofErr w:type="spellEnd"/>
      <w:r w:rsidRPr="00197C59">
        <w:rPr>
          <w:rFonts w:ascii="Calibri" w:hAnsi="Calibri" w:cs="Calibri"/>
          <w:lang w:val="sr-Latn-ME"/>
        </w:rPr>
        <w:t xml:space="preserve">, </w:t>
      </w:r>
      <w:proofErr w:type="spellStart"/>
      <w:r w:rsidRPr="00197C59">
        <w:rPr>
          <w:rFonts w:ascii="Calibri" w:hAnsi="Calibri" w:cs="Calibri"/>
        </w:rPr>
        <w:t>procijenjeni</w:t>
      </w:r>
      <w:proofErr w:type="spellEnd"/>
      <w:r w:rsidRPr="00197C59">
        <w:rPr>
          <w:rFonts w:ascii="Calibri" w:hAnsi="Calibri" w:cs="Calibri"/>
          <w:lang w:val="sr-Latn-ME"/>
        </w:rPr>
        <w:t xml:space="preserve"> </w:t>
      </w:r>
      <w:proofErr w:type="spellStart"/>
      <w:r w:rsidRPr="00197C59">
        <w:rPr>
          <w:rFonts w:ascii="Calibri" w:hAnsi="Calibri" w:cs="Calibri"/>
        </w:rPr>
        <w:t>ukupni</w:t>
      </w:r>
      <w:proofErr w:type="spellEnd"/>
      <w:r w:rsidRPr="00197C59">
        <w:rPr>
          <w:rFonts w:ascii="Calibri" w:hAnsi="Calibri" w:cs="Calibri"/>
          <w:lang w:val="sr-Latn-ME"/>
        </w:rPr>
        <w:t xml:space="preserve"> </w:t>
      </w:r>
      <w:proofErr w:type="spellStart"/>
      <w:r w:rsidRPr="00197C59">
        <w:rPr>
          <w:rFonts w:ascii="Calibri" w:hAnsi="Calibri" w:cs="Calibri"/>
        </w:rPr>
        <w:t>gubitak</w:t>
      </w:r>
      <w:proofErr w:type="spellEnd"/>
      <w:r w:rsidRPr="00197C59">
        <w:rPr>
          <w:rFonts w:ascii="Calibri" w:hAnsi="Calibri" w:cs="Calibri"/>
          <w:lang w:val="sr-Latn-ME"/>
        </w:rPr>
        <w:t xml:space="preserve"> </w:t>
      </w:r>
      <w:proofErr w:type="spellStart"/>
      <w:r w:rsidRPr="00197C59">
        <w:rPr>
          <w:rFonts w:ascii="Calibri" w:hAnsi="Calibri" w:cs="Calibri"/>
        </w:rPr>
        <w:t>prihoda</w:t>
      </w:r>
      <w:proofErr w:type="spellEnd"/>
      <w:r w:rsidRPr="00197C59">
        <w:rPr>
          <w:rFonts w:ascii="Calibri" w:hAnsi="Calibri" w:cs="Calibri"/>
          <w:lang w:val="sr-Latn-ME"/>
        </w:rPr>
        <w:t xml:space="preserve"> </w:t>
      </w:r>
      <w:proofErr w:type="spellStart"/>
      <w:r w:rsidRPr="00197C59">
        <w:rPr>
          <w:rFonts w:ascii="Calibri" w:hAnsi="Calibri" w:cs="Calibri"/>
        </w:rPr>
        <w:t>zbog</w:t>
      </w:r>
      <w:proofErr w:type="spellEnd"/>
      <w:r w:rsidRPr="00197C59">
        <w:rPr>
          <w:rFonts w:ascii="Calibri" w:hAnsi="Calibri" w:cs="Calibri"/>
          <w:lang w:val="sr-Latn-ME"/>
        </w:rPr>
        <w:t xml:space="preserve"> </w:t>
      </w:r>
      <w:proofErr w:type="spellStart"/>
      <w:r w:rsidRPr="00197C59">
        <w:rPr>
          <w:rFonts w:ascii="Calibri" w:hAnsi="Calibri" w:cs="Calibri"/>
        </w:rPr>
        <w:t>poreskih</w:t>
      </w:r>
      <w:proofErr w:type="spellEnd"/>
      <w:r w:rsidRPr="00197C59">
        <w:rPr>
          <w:rFonts w:ascii="Calibri" w:hAnsi="Calibri" w:cs="Calibri"/>
          <w:lang w:val="sr-Latn-ME"/>
        </w:rPr>
        <w:t xml:space="preserve"> </w:t>
      </w:r>
      <w:proofErr w:type="spellStart"/>
      <w:r w:rsidRPr="00197C59">
        <w:rPr>
          <w:rFonts w:ascii="Calibri" w:hAnsi="Calibri" w:cs="Calibri"/>
        </w:rPr>
        <w:t>olak</w:t>
      </w:r>
      <w:r w:rsidRPr="00197C59">
        <w:rPr>
          <w:rFonts w:ascii="Calibri" w:hAnsi="Calibri" w:cs="Calibri"/>
          <w:lang w:val="sr-Latn-ME"/>
        </w:rPr>
        <w:t>š</w:t>
      </w:r>
      <w:r w:rsidRPr="00197C59">
        <w:rPr>
          <w:rFonts w:ascii="Calibri" w:hAnsi="Calibri" w:cs="Calibri"/>
        </w:rPr>
        <w:t>ica</w:t>
      </w:r>
      <w:proofErr w:type="spellEnd"/>
      <w:r w:rsidRPr="00197C59">
        <w:rPr>
          <w:rFonts w:ascii="Calibri" w:hAnsi="Calibri" w:cs="Calibri"/>
          <w:lang w:val="sr-Latn-ME"/>
        </w:rPr>
        <w:t xml:space="preserve">. </w:t>
      </w:r>
      <w:proofErr w:type="spellStart"/>
      <w:r w:rsidRPr="00197C59">
        <w:rPr>
          <w:rFonts w:ascii="Calibri" w:hAnsi="Calibri" w:cs="Calibri"/>
        </w:rPr>
        <w:t>Ako</w:t>
      </w:r>
      <w:proofErr w:type="spellEnd"/>
      <w:r w:rsidRPr="00197C59">
        <w:rPr>
          <w:rFonts w:ascii="Calibri" w:hAnsi="Calibri" w:cs="Calibri"/>
          <w:lang w:val="sr-Latn-ME"/>
        </w:rPr>
        <w:t xml:space="preserve"> </w:t>
      </w:r>
      <w:proofErr w:type="spellStart"/>
      <w:r w:rsidRPr="00197C59">
        <w:rPr>
          <w:rFonts w:ascii="Calibri" w:hAnsi="Calibri" w:cs="Calibri"/>
        </w:rPr>
        <w:t>prosje</w:t>
      </w:r>
      <w:r w:rsidRPr="00197C59">
        <w:rPr>
          <w:rFonts w:ascii="Calibri" w:hAnsi="Calibri" w:cs="Calibri"/>
          <w:lang w:val="sr-Latn-ME"/>
        </w:rPr>
        <w:t>č</w:t>
      </w:r>
      <w:proofErr w:type="spellEnd"/>
      <w:r w:rsidRPr="00197C59">
        <w:rPr>
          <w:rFonts w:ascii="Calibri" w:hAnsi="Calibri" w:cs="Calibri"/>
        </w:rPr>
        <w:t>an</w:t>
      </w:r>
      <w:r w:rsidRPr="00197C59">
        <w:rPr>
          <w:rFonts w:ascii="Calibri" w:hAnsi="Calibri" w:cs="Calibri"/>
          <w:lang w:val="sr-Latn-ME"/>
        </w:rPr>
        <w:t xml:space="preserve"> </w:t>
      </w:r>
      <w:proofErr w:type="spellStart"/>
      <w:r w:rsidRPr="00197C59">
        <w:rPr>
          <w:rFonts w:ascii="Calibri" w:hAnsi="Calibri" w:cs="Calibri"/>
        </w:rPr>
        <w:t>godi</w:t>
      </w:r>
      <w:r w:rsidRPr="00197C59">
        <w:rPr>
          <w:rFonts w:ascii="Calibri" w:hAnsi="Calibri" w:cs="Calibri"/>
          <w:lang w:val="sr-Latn-ME"/>
        </w:rPr>
        <w:t>š</w:t>
      </w:r>
      <w:r w:rsidRPr="00197C59">
        <w:rPr>
          <w:rFonts w:ascii="Calibri" w:hAnsi="Calibri" w:cs="Calibri"/>
        </w:rPr>
        <w:t>nji</w:t>
      </w:r>
      <w:proofErr w:type="spellEnd"/>
      <w:r w:rsidRPr="00197C59">
        <w:rPr>
          <w:rFonts w:ascii="Calibri" w:hAnsi="Calibri" w:cs="Calibri"/>
          <w:lang w:val="sr-Latn-ME"/>
        </w:rPr>
        <w:t xml:space="preserve"> </w:t>
      </w:r>
      <w:proofErr w:type="spellStart"/>
      <w:r w:rsidRPr="00197C59">
        <w:rPr>
          <w:rFonts w:ascii="Calibri" w:hAnsi="Calibri" w:cs="Calibri"/>
        </w:rPr>
        <w:t>bud</w:t>
      </w:r>
      <w:r w:rsidRPr="00197C59">
        <w:rPr>
          <w:rFonts w:ascii="Calibri" w:hAnsi="Calibri" w:cs="Calibri"/>
          <w:lang w:val="sr-Latn-ME"/>
        </w:rPr>
        <w:t>ž</w:t>
      </w:r>
      <w:proofErr w:type="spellEnd"/>
      <w:r w:rsidRPr="00197C59">
        <w:rPr>
          <w:rFonts w:ascii="Calibri" w:hAnsi="Calibri" w:cs="Calibri"/>
        </w:rPr>
        <w:t>et</w:t>
      </w:r>
      <w:r w:rsidRPr="00197C59">
        <w:rPr>
          <w:rFonts w:ascii="Calibri" w:hAnsi="Calibri" w:cs="Calibri"/>
          <w:lang w:val="sr-Latn-ME"/>
        </w:rPr>
        <w:t xml:space="preserve"> </w:t>
      </w:r>
      <w:r w:rsidRPr="00197C59">
        <w:rPr>
          <w:rFonts w:ascii="Calibri" w:hAnsi="Calibri" w:cs="Calibri"/>
        </w:rPr>
        <w:t>za</w:t>
      </w:r>
      <w:r w:rsidRPr="00197C59">
        <w:rPr>
          <w:rFonts w:ascii="Calibri" w:hAnsi="Calibri" w:cs="Calibri"/>
          <w:lang w:val="sr-Latn-ME"/>
        </w:rPr>
        <w:t xml:space="preserve"> </w:t>
      </w:r>
      <w:proofErr w:type="spellStart"/>
      <w:r w:rsidRPr="00197C59">
        <w:rPr>
          <w:rFonts w:ascii="Calibri" w:hAnsi="Calibri" w:cs="Calibri"/>
        </w:rPr>
        <w:t>dr</w:t>
      </w:r>
      <w:r w:rsidRPr="00197C59">
        <w:rPr>
          <w:rFonts w:ascii="Calibri" w:hAnsi="Calibri" w:cs="Calibri"/>
          <w:lang w:val="sr-Latn-ME"/>
        </w:rPr>
        <w:t>ž</w:t>
      </w:r>
      <w:r w:rsidRPr="00197C59">
        <w:rPr>
          <w:rFonts w:ascii="Calibri" w:hAnsi="Calibri" w:cs="Calibri"/>
        </w:rPr>
        <w:t>avnu</w:t>
      </w:r>
      <w:proofErr w:type="spellEnd"/>
      <w:r w:rsidRPr="00197C59">
        <w:rPr>
          <w:rFonts w:ascii="Calibri" w:hAnsi="Calibri" w:cs="Calibri"/>
          <w:lang w:val="sr-Latn-ME"/>
        </w:rPr>
        <w:t xml:space="preserve"> </w:t>
      </w:r>
      <w:proofErr w:type="spellStart"/>
      <w:r w:rsidRPr="00197C59">
        <w:rPr>
          <w:rFonts w:ascii="Calibri" w:hAnsi="Calibri" w:cs="Calibri"/>
        </w:rPr>
        <w:t>pomo</w:t>
      </w:r>
      <w:r w:rsidRPr="00197C59">
        <w:rPr>
          <w:rFonts w:ascii="Calibri" w:hAnsi="Calibri" w:cs="Calibri"/>
          <w:lang w:val="sr-Latn-ME"/>
        </w:rPr>
        <w:t>ć</w:t>
      </w:r>
      <w:proofErr w:type="spellEnd"/>
      <w:r w:rsidRPr="00197C59">
        <w:rPr>
          <w:rFonts w:ascii="Calibri" w:hAnsi="Calibri" w:cs="Calibri"/>
          <w:lang w:val="sr-Latn-ME"/>
        </w:rPr>
        <w:t xml:space="preserve"> </w:t>
      </w:r>
      <w:proofErr w:type="spellStart"/>
      <w:r w:rsidRPr="00197C59">
        <w:rPr>
          <w:rFonts w:ascii="Calibri" w:hAnsi="Calibri" w:cs="Calibri"/>
        </w:rPr>
        <w:t>te</w:t>
      </w:r>
      <w:proofErr w:type="spellEnd"/>
      <w:r w:rsidRPr="00197C59">
        <w:rPr>
          <w:rFonts w:ascii="Calibri" w:hAnsi="Calibri" w:cs="Calibri"/>
          <w:lang w:val="sr-Latn-ME"/>
        </w:rPr>
        <w:t xml:space="preserve"> š</w:t>
      </w:r>
      <w:proofErr w:type="spellStart"/>
      <w:r w:rsidRPr="00197C59">
        <w:rPr>
          <w:rFonts w:ascii="Calibri" w:hAnsi="Calibri" w:cs="Calibri"/>
        </w:rPr>
        <w:t>eme</w:t>
      </w:r>
      <w:proofErr w:type="spellEnd"/>
      <w:r w:rsidRPr="00197C59">
        <w:rPr>
          <w:rFonts w:ascii="Calibri" w:hAnsi="Calibri" w:cs="Calibri"/>
          <w:lang w:val="sr-Latn-ME"/>
        </w:rPr>
        <w:t xml:space="preserve"> </w:t>
      </w:r>
      <w:proofErr w:type="spellStart"/>
      <w:r w:rsidRPr="00197C59">
        <w:rPr>
          <w:rFonts w:ascii="Calibri" w:hAnsi="Calibri" w:cs="Calibri"/>
        </w:rPr>
        <w:t>prelazi</w:t>
      </w:r>
      <w:proofErr w:type="spellEnd"/>
      <w:r w:rsidRPr="00197C59">
        <w:rPr>
          <w:rFonts w:ascii="Calibri" w:hAnsi="Calibri" w:cs="Calibri"/>
          <w:lang w:val="sr-Latn-ME"/>
        </w:rPr>
        <w:t xml:space="preserve"> 150 </w:t>
      </w:r>
      <w:proofErr w:type="spellStart"/>
      <w:r w:rsidRPr="00197C59">
        <w:rPr>
          <w:rFonts w:ascii="Calibri" w:hAnsi="Calibri" w:cs="Calibri"/>
        </w:rPr>
        <w:t>miliona</w:t>
      </w:r>
      <w:proofErr w:type="spellEnd"/>
      <w:r w:rsidRPr="00197C59">
        <w:rPr>
          <w:rFonts w:ascii="Calibri" w:hAnsi="Calibri" w:cs="Calibri"/>
          <w:lang w:val="sr-Latn-ME"/>
        </w:rPr>
        <w:t xml:space="preserve"> </w:t>
      </w:r>
      <w:r w:rsidRPr="00197C59">
        <w:rPr>
          <w:rFonts w:ascii="Calibri" w:hAnsi="Calibri" w:cs="Calibri"/>
        </w:rPr>
        <w:t>EUR</w:t>
      </w:r>
      <w:r w:rsidRPr="00197C59">
        <w:rPr>
          <w:rFonts w:ascii="Calibri" w:hAnsi="Calibri" w:cs="Calibri"/>
          <w:lang w:val="sr-Latn-ME"/>
        </w:rPr>
        <w:t xml:space="preserve">, </w:t>
      </w:r>
      <w:proofErr w:type="spellStart"/>
      <w:r w:rsidRPr="00197C59">
        <w:rPr>
          <w:rFonts w:ascii="Calibri" w:hAnsi="Calibri" w:cs="Calibri"/>
        </w:rPr>
        <w:t>popunite</w:t>
      </w:r>
      <w:proofErr w:type="spellEnd"/>
      <w:r w:rsidRPr="00197C59">
        <w:rPr>
          <w:rFonts w:ascii="Calibri" w:hAnsi="Calibri" w:cs="Calibri"/>
          <w:lang w:val="sr-Latn-ME"/>
        </w:rPr>
        <w:t xml:space="preserve"> </w:t>
      </w:r>
      <w:proofErr w:type="spellStart"/>
      <w:r w:rsidRPr="00197C59">
        <w:rPr>
          <w:rFonts w:ascii="Calibri" w:hAnsi="Calibri" w:cs="Calibri"/>
        </w:rPr>
        <w:t>odjeljak</w:t>
      </w:r>
      <w:proofErr w:type="spellEnd"/>
      <w:r w:rsidRPr="00197C59">
        <w:rPr>
          <w:rFonts w:ascii="Calibri" w:hAnsi="Calibri" w:cs="Calibri"/>
          <w:lang w:val="sr-Latn-ME"/>
        </w:rPr>
        <w:t xml:space="preserve"> </w:t>
      </w:r>
      <w:r w:rsidRPr="00197C59">
        <w:rPr>
          <w:rFonts w:ascii="Calibri" w:hAnsi="Calibri" w:cs="Calibri"/>
        </w:rPr>
        <w:t>o</w:t>
      </w:r>
      <w:r w:rsidRPr="00197C59">
        <w:rPr>
          <w:rFonts w:ascii="Calibri" w:hAnsi="Calibri" w:cs="Calibri"/>
          <w:lang w:val="sr-Latn-ME"/>
        </w:rPr>
        <w:t xml:space="preserve"> </w:t>
      </w:r>
      <w:proofErr w:type="spellStart"/>
      <w:r w:rsidRPr="00197C59">
        <w:rPr>
          <w:rFonts w:ascii="Calibri" w:hAnsi="Calibri" w:cs="Calibri"/>
        </w:rPr>
        <w:t>evaluaciji</w:t>
      </w:r>
      <w:proofErr w:type="spellEnd"/>
      <w:r>
        <w:rPr>
          <w:rFonts w:ascii="Calibri" w:hAnsi="Calibri" w:cs="Calibri"/>
          <w:lang w:val="sr-Latn-ME"/>
        </w:rPr>
        <w:t xml:space="preserve"> u ovom obrascu prijave</w:t>
      </w:r>
      <w:r w:rsidRPr="00197C59">
        <w:rPr>
          <w:rFonts w:ascii="Calibri" w:hAnsi="Calibri" w:cs="Calibri"/>
          <w:lang w:val="sr-Latn-ME"/>
        </w:rPr>
        <w:t>.</w:t>
      </w:r>
    </w:p>
  </w:footnote>
  <w:footnote w:id="16">
    <w:p w14:paraId="57BE010C" w14:textId="77777777" w:rsidR="00B303A9" w:rsidRPr="00197C59" w:rsidRDefault="00B303A9" w:rsidP="00B303A9">
      <w:pPr>
        <w:pStyle w:val="FootnoteText"/>
        <w:spacing w:before="0" w:after="0"/>
        <w:ind w:left="0" w:firstLine="0"/>
        <w:contextualSpacing/>
        <w:rPr>
          <w:rFonts w:ascii="Calibri" w:hAnsi="Calibri" w:cs="Calibri"/>
          <w:lang w:val="sr-Latn-ME"/>
        </w:rPr>
      </w:pPr>
      <w:r w:rsidRPr="00197C59">
        <w:rPr>
          <w:rStyle w:val="FootnoteReference"/>
          <w:rFonts w:ascii="Calibri" w:hAnsi="Calibri" w:cs="Calibri"/>
        </w:rPr>
        <w:footnoteRef/>
      </w:r>
      <w:r w:rsidRPr="00197C59">
        <w:rPr>
          <w:rFonts w:ascii="Calibri" w:hAnsi="Calibri" w:cs="Calibri"/>
          <w:lang w:val="sr-Latn-ME"/>
        </w:rPr>
        <w:t xml:space="preserve"> </w:t>
      </w:r>
      <w:r w:rsidRPr="00197C59">
        <w:rPr>
          <w:rFonts w:ascii="Calibri" w:hAnsi="Calibri" w:cs="Calibri"/>
        </w:rPr>
        <w:t>Za</w:t>
      </w:r>
      <w:r w:rsidRPr="00197C59">
        <w:rPr>
          <w:rFonts w:ascii="Calibri" w:hAnsi="Calibri" w:cs="Calibri"/>
          <w:lang w:val="sr-Latn-ME"/>
        </w:rPr>
        <w:t xml:space="preserve"> </w:t>
      </w:r>
      <w:proofErr w:type="spellStart"/>
      <w:r w:rsidRPr="00197C59">
        <w:rPr>
          <w:rFonts w:ascii="Calibri" w:hAnsi="Calibri" w:cs="Calibri"/>
        </w:rPr>
        <w:t>podatke</w:t>
      </w:r>
      <w:proofErr w:type="spellEnd"/>
      <w:r w:rsidRPr="00197C59">
        <w:rPr>
          <w:rFonts w:ascii="Calibri" w:hAnsi="Calibri" w:cs="Calibri"/>
          <w:lang w:val="sr-Latn-ME"/>
        </w:rPr>
        <w:t xml:space="preserve"> </w:t>
      </w:r>
      <w:r w:rsidRPr="00197C59">
        <w:rPr>
          <w:rFonts w:ascii="Calibri" w:hAnsi="Calibri" w:cs="Calibri"/>
        </w:rPr>
        <w:t>o</w:t>
      </w:r>
      <w:r w:rsidRPr="00197C59">
        <w:rPr>
          <w:rFonts w:ascii="Calibri" w:hAnsi="Calibri" w:cs="Calibri"/>
          <w:lang w:val="sr-Latn-ME"/>
        </w:rPr>
        <w:t xml:space="preserve"> </w:t>
      </w:r>
      <w:proofErr w:type="spellStart"/>
      <w:r w:rsidRPr="00197C59">
        <w:rPr>
          <w:rFonts w:ascii="Calibri" w:hAnsi="Calibri" w:cs="Calibri"/>
        </w:rPr>
        <w:t>iznosima</w:t>
      </w:r>
      <w:proofErr w:type="spellEnd"/>
      <w:r w:rsidRPr="00197C59">
        <w:rPr>
          <w:rFonts w:ascii="Calibri" w:hAnsi="Calibri" w:cs="Calibri"/>
          <w:lang w:val="sr-Latn-ME"/>
        </w:rPr>
        <w:t xml:space="preserve"> </w:t>
      </w:r>
      <w:proofErr w:type="spellStart"/>
      <w:r w:rsidRPr="00197C59">
        <w:rPr>
          <w:rFonts w:ascii="Calibri" w:hAnsi="Calibri" w:cs="Calibri"/>
        </w:rPr>
        <w:t>pomo</w:t>
      </w:r>
      <w:r w:rsidRPr="00197C59">
        <w:rPr>
          <w:rFonts w:ascii="Calibri" w:hAnsi="Calibri" w:cs="Calibri"/>
          <w:lang w:val="sr-Latn-ME"/>
        </w:rPr>
        <w:t>ć</w:t>
      </w:r>
      <w:r>
        <w:rPr>
          <w:rFonts w:ascii="Calibri" w:hAnsi="Calibri" w:cs="Calibri"/>
          <w:lang w:val="sr-Latn-ME"/>
        </w:rPr>
        <w:t>i</w:t>
      </w:r>
      <w:proofErr w:type="spellEnd"/>
      <w:r w:rsidRPr="00197C59">
        <w:rPr>
          <w:rFonts w:ascii="Calibri" w:hAnsi="Calibri" w:cs="Calibri"/>
          <w:lang w:val="sr-Latn-ME"/>
        </w:rPr>
        <w:t xml:space="preserve"> </w:t>
      </w:r>
      <w:proofErr w:type="spellStart"/>
      <w:r w:rsidRPr="00197C59">
        <w:rPr>
          <w:rFonts w:ascii="Calibri" w:hAnsi="Calibri" w:cs="Calibri"/>
        </w:rPr>
        <w:t>ili</w:t>
      </w:r>
      <w:proofErr w:type="spellEnd"/>
      <w:r w:rsidRPr="00197C59">
        <w:rPr>
          <w:rFonts w:ascii="Calibri" w:hAnsi="Calibri" w:cs="Calibri"/>
          <w:lang w:val="sr-Latn-ME"/>
        </w:rPr>
        <w:t xml:space="preserve"> </w:t>
      </w:r>
      <w:proofErr w:type="spellStart"/>
      <w:r w:rsidRPr="00197C59">
        <w:rPr>
          <w:rFonts w:ascii="Calibri" w:hAnsi="Calibri" w:cs="Calibri"/>
        </w:rPr>
        <w:t>bud</w:t>
      </w:r>
      <w:r w:rsidRPr="00197C59">
        <w:rPr>
          <w:rFonts w:ascii="Calibri" w:hAnsi="Calibri" w:cs="Calibri"/>
          <w:lang w:val="sr-Latn-ME"/>
        </w:rPr>
        <w:t>ž</w:t>
      </w:r>
      <w:r w:rsidRPr="00197C59">
        <w:rPr>
          <w:rFonts w:ascii="Calibri" w:hAnsi="Calibri" w:cs="Calibri"/>
        </w:rPr>
        <w:t>etu</w:t>
      </w:r>
      <w:proofErr w:type="spellEnd"/>
      <w:r w:rsidRPr="00197C59">
        <w:rPr>
          <w:rFonts w:ascii="Calibri" w:hAnsi="Calibri" w:cs="Calibri"/>
          <w:lang w:val="sr-Latn-ME"/>
        </w:rPr>
        <w:t xml:space="preserve"> </w:t>
      </w:r>
      <w:r w:rsidRPr="00197C59">
        <w:rPr>
          <w:rFonts w:ascii="Calibri" w:hAnsi="Calibri" w:cs="Calibri"/>
        </w:rPr>
        <w:t>u</w:t>
      </w:r>
      <w:r w:rsidRPr="00197C59">
        <w:rPr>
          <w:rFonts w:ascii="Calibri" w:hAnsi="Calibri" w:cs="Calibri"/>
          <w:lang w:val="sr-Latn-ME"/>
        </w:rPr>
        <w:t xml:space="preserve"> </w:t>
      </w:r>
      <w:proofErr w:type="spellStart"/>
      <w:r w:rsidRPr="00197C59">
        <w:rPr>
          <w:rFonts w:ascii="Calibri" w:hAnsi="Calibri" w:cs="Calibri"/>
        </w:rPr>
        <w:t>bilo</w:t>
      </w:r>
      <w:proofErr w:type="spellEnd"/>
      <w:r w:rsidRPr="00197C59">
        <w:rPr>
          <w:rFonts w:ascii="Calibri" w:hAnsi="Calibri" w:cs="Calibri"/>
          <w:lang w:val="sr-Latn-ME"/>
        </w:rPr>
        <w:t xml:space="preserve"> </w:t>
      </w:r>
      <w:proofErr w:type="spellStart"/>
      <w:r w:rsidRPr="00197C59">
        <w:rPr>
          <w:rFonts w:ascii="Calibri" w:hAnsi="Calibri" w:cs="Calibri"/>
        </w:rPr>
        <w:t>kom</w:t>
      </w:r>
      <w:proofErr w:type="spellEnd"/>
      <w:r w:rsidRPr="00197C59">
        <w:rPr>
          <w:rFonts w:ascii="Calibri" w:hAnsi="Calibri" w:cs="Calibri"/>
          <w:lang w:val="sr-Latn-ME"/>
        </w:rPr>
        <w:t xml:space="preserve"> </w:t>
      </w:r>
      <w:proofErr w:type="spellStart"/>
      <w:r w:rsidRPr="00197C59">
        <w:rPr>
          <w:rFonts w:ascii="Calibri" w:hAnsi="Calibri" w:cs="Calibri"/>
        </w:rPr>
        <w:t>poglavlju</w:t>
      </w:r>
      <w:proofErr w:type="spellEnd"/>
      <w:r w:rsidRPr="00197C59">
        <w:rPr>
          <w:rFonts w:ascii="Calibri" w:hAnsi="Calibri" w:cs="Calibri"/>
          <w:lang w:val="sr-Latn-ME"/>
        </w:rPr>
        <w:t xml:space="preserve"> </w:t>
      </w:r>
      <w:proofErr w:type="spellStart"/>
      <w:r w:rsidRPr="00197C59">
        <w:rPr>
          <w:rFonts w:ascii="Calibri" w:hAnsi="Calibri" w:cs="Calibri"/>
        </w:rPr>
        <w:t>ovog</w:t>
      </w:r>
      <w:proofErr w:type="spellEnd"/>
      <w:r w:rsidRPr="00197C59">
        <w:rPr>
          <w:rFonts w:ascii="Calibri" w:hAnsi="Calibri" w:cs="Calibri"/>
          <w:lang w:val="sr-Latn-ME"/>
        </w:rPr>
        <w:t xml:space="preserve"> </w:t>
      </w:r>
      <w:proofErr w:type="spellStart"/>
      <w:r w:rsidRPr="00197C59">
        <w:rPr>
          <w:rFonts w:ascii="Calibri" w:hAnsi="Calibri" w:cs="Calibri"/>
        </w:rPr>
        <w:t>obrasca</w:t>
      </w:r>
      <w:proofErr w:type="spellEnd"/>
      <w:r w:rsidRPr="00197C59">
        <w:rPr>
          <w:rFonts w:ascii="Calibri" w:hAnsi="Calibri" w:cs="Calibri"/>
          <w:lang w:val="sr-Latn-ME"/>
        </w:rPr>
        <w:t xml:space="preserve"> </w:t>
      </w:r>
      <w:r w:rsidRPr="00197C59">
        <w:rPr>
          <w:rFonts w:ascii="Calibri" w:hAnsi="Calibri" w:cs="Calibri"/>
        </w:rPr>
        <w:t>i</w:t>
      </w:r>
      <w:r w:rsidRPr="00197C59">
        <w:rPr>
          <w:rFonts w:ascii="Calibri" w:hAnsi="Calibri" w:cs="Calibri"/>
          <w:lang w:val="sr-Latn-ME"/>
        </w:rPr>
        <w:t xml:space="preserve"> </w:t>
      </w:r>
      <w:proofErr w:type="spellStart"/>
      <w:r w:rsidRPr="00197C59">
        <w:rPr>
          <w:rFonts w:ascii="Calibri" w:hAnsi="Calibri" w:cs="Calibri"/>
        </w:rPr>
        <w:t>dodatnih</w:t>
      </w:r>
      <w:proofErr w:type="spellEnd"/>
      <w:r w:rsidRPr="00197C59">
        <w:rPr>
          <w:rFonts w:ascii="Calibri" w:hAnsi="Calibri" w:cs="Calibri"/>
          <w:lang w:val="sr-Latn-ME"/>
        </w:rPr>
        <w:t xml:space="preserve"> </w:t>
      </w:r>
      <w:proofErr w:type="spellStart"/>
      <w:r w:rsidRPr="00197C59">
        <w:rPr>
          <w:rFonts w:ascii="Calibri" w:hAnsi="Calibri" w:cs="Calibri"/>
        </w:rPr>
        <w:t>obrazaca</w:t>
      </w:r>
      <w:proofErr w:type="spellEnd"/>
      <w:r w:rsidRPr="00197C59">
        <w:rPr>
          <w:rFonts w:ascii="Calibri" w:hAnsi="Calibri" w:cs="Calibri"/>
          <w:lang w:val="sr-Latn-ME"/>
        </w:rPr>
        <w:t xml:space="preserve">, </w:t>
      </w:r>
      <w:proofErr w:type="spellStart"/>
      <w:r w:rsidRPr="00197C59">
        <w:rPr>
          <w:rFonts w:ascii="Calibri" w:hAnsi="Calibri" w:cs="Calibri"/>
        </w:rPr>
        <w:t>navedite</w:t>
      </w:r>
      <w:proofErr w:type="spellEnd"/>
      <w:r w:rsidRPr="00197C59">
        <w:rPr>
          <w:rFonts w:ascii="Calibri" w:hAnsi="Calibri" w:cs="Calibri"/>
          <w:lang w:val="sr-Latn-ME"/>
        </w:rPr>
        <w:t xml:space="preserve"> </w:t>
      </w:r>
      <w:proofErr w:type="spellStart"/>
      <w:r w:rsidRPr="00197C59">
        <w:rPr>
          <w:rFonts w:ascii="Calibri" w:hAnsi="Calibri" w:cs="Calibri"/>
        </w:rPr>
        <w:t>ukupan</w:t>
      </w:r>
      <w:proofErr w:type="spellEnd"/>
      <w:r w:rsidRPr="00197C59">
        <w:rPr>
          <w:rFonts w:ascii="Calibri" w:hAnsi="Calibri" w:cs="Calibri"/>
          <w:lang w:val="sr-Latn-ME"/>
        </w:rPr>
        <w:t xml:space="preserve"> </w:t>
      </w:r>
      <w:proofErr w:type="spellStart"/>
      <w:r w:rsidRPr="00197C59">
        <w:rPr>
          <w:rFonts w:ascii="Calibri" w:hAnsi="Calibri" w:cs="Calibri"/>
        </w:rPr>
        <w:t>iznos</w:t>
      </w:r>
      <w:proofErr w:type="spellEnd"/>
      <w:r w:rsidRPr="00197C59">
        <w:rPr>
          <w:rFonts w:ascii="Calibri" w:hAnsi="Calibri" w:cs="Calibri"/>
          <w:lang w:val="sr-Latn-ME"/>
        </w:rPr>
        <w:t xml:space="preserve"> </w:t>
      </w:r>
      <w:r w:rsidRPr="00197C59">
        <w:rPr>
          <w:rFonts w:ascii="Calibri" w:hAnsi="Calibri" w:cs="Calibri"/>
        </w:rPr>
        <w:t>u</w:t>
      </w:r>
      <w:r w:rsidRPr="00197C59">
        <w:rPr>
          <w:rFonts w:ascii="Calibri" w:hAnsi="Calibri" w:cs="Calibri"/>
          <w:lang w:val="sr-Latn-ME"/>
        </w:rPr>
        <w:t xml:space="preserve"> </w:t>
      </w:r>
      <w:proofErr w:type="spellStart"/>
      <w:r w:rsidRPr="00197C59">
        <w:rPr>
          <w:rFonts w:ascii="Calibri" w:hAnsi="Calibri" w:cs="Calibri"/>
        </w:rPr>
        <w:t>nacionalnoj</w:t>
      </w:r>
      <w:proofErr w:type="spellEnd"/>
      <w:r w:rsidRPr="00197C59">
        <w:rPr>
          <w:rFonts w:ascii="Calibri" w:hAnsi="Calibri" w:cs="Calibri"/>
          <w:lang w:val="sr-Latn-ME"/>
        </w:rPr>
        <w:t xml:space="preserve"> </w:t>
      </w:r>
      <w:proofErr w:type="spellStart"/>
      <w:r w:rsidRPr="00197C59">
        <w:rPr>
          <w:rFonts w:ascii="Calibri" w:hAnsi="Calibri" w:cs="Calibri"/>
        </w:rPr>
        <w:t>valuti</w:t>
      </w:r>
      <w:proofErr w:type="spellEnd"/>
      <w:r w:rsidRPr="00197C59">
        <w:rPr>
          <w:rFonts w:ascii="Calibri" w:hAnsi="Calibri" w:cs="Calibri"/>
          <w:lang w:val="sr-Latn-ME"/>
        </w:rPr>
        <w:t>.</w:t>
      </w:r>
    </w:p>
  </w:footnote>
  <w:footnote w:id="17">
    <w:p w14:paraId="2F3AFCAE" w14:textId="77777777" w:rsidR="00B303A9" w:rsidRPr="00456E1F" w:rsidRDefault="00B303A9" w:rsidP="00B303A9">
      <w:pPr>
        <w:pStyle w:val="FootnoteText"/>
        <w:spacing w:before="0" w:after="0"/>
        <w:ind w:left="0" w:firstLine="0"/>
        <w:contextualSpacing/>
        <w:rPr>
          <w:rFonts w:asciiTheme="minorHAnsi" w:hAnsiTheme="minorHAnsi" w:cs="Calibri"/>
          <w:lang w:val="sr-Latn-ME"/>
        </w:rPr>
      </w:pPr>
      <w:r w:rsidRPr="00456E1F">
        <w:rPr>
          <w:rStyle w:val="FootnoteReference"/>
          <w:rFonts w:asciiTheme="minorHAnsi" w:hAnsiTheme="minorHAnsi"/>
        </w:rPr>
        <w:footnoteRef/>
      </w:r>
      <w:r w:rsidRPr="00456E1F">
        <w:rPr>
          <w:rFonts w:asciiTheme="minorHAnsi" w:hAnsiTheme="minorHAnsi"/>
          <w:lang w:val="sr-Latn-ME"/>
        </w:rPr>
        <w:t xml:space="preserve"> </w:t>
      </w:r>
      <w:proofErr w:type="spellStart"/>
      <w:r w:rsidRPr="00456E1F">
        <w:rPr>
          <w:rFonts w:asciiTheme="minorHAnsi" w:hAnsiTheme="minorHAnsi" w:cs="Calibri"/>
        </w:rPr>
        <w:t>Ako</w:t>
      </w:r>
      <w:proofErr w:type="spellEnd"/>
      <w:r w:rsidRPr="00456E1F">
        <w:rPr>
          <w:rFonts w:asciiTheme="minorHAnsi" w:hAnsiTheme="minorHAnsi" w:cs="Calibri"/>
          <w:lang w:val="sr-Latn-ME"/>
        </w:rPr>
        <w:t xml:space="preserve"> </w:t>
      </w:r>
      <w:proofErr w:type="spellStart"/>
      <w:r w:rsidRPr="00456E1F">
        <w:rPr>
          <w:rFonts w:asciiTheme="minorHAnsi" w:hAnsiTheme="minorHAnsi" w:cs="Calibri"/>
        </w:rPr>
        <w:t>prosje</w:t>
      </w:r>
      <w:r w:rsidRPr="00456E1F">
        <w:rPr>
          <w:rFonts w:asciiTheme="minorHAnsi" w:hAnsiTheme="minorHAnsi" w:cs="Calibri"/>
          <w:lang w:val="sr-Latn-ME"/>
        </w:rPr>
        <w:t>č</w:t>
      </w:r>
      <w:r w:rsidRPr="00456E1F">
        <w:rPr>
          <w:rFonts w:asciiTheme="minorHAnsi" w:hAnsiTheme="minorHAnsi" w:cs="Calibri"/>
        </w:rPr>
        <w:t>ni</w:t>
      </w:r>
      <w:proofErr w:type="spellEnd"/>
      <w:r w:rsidRPr="00456E1F">
        <w:rPr>
          <w:rFonts w:asciiTheme="minorHAnsi" w:hAnsiTheme="minorHAnsi" w:cs="Calibri"/>
          <w:lang w:val="sr-Latn-ME"/>
        </w:rPr>
        <w:t xml:space="preserve"> </w:t>
      </w:r>
      <w:proofErr w:type="spellStart"/>
      <w:r w:rsidRPr="00456E1F">
        <w:rPr>
          <w:rFonts w:asciiTheme="minorHAnsi" w:hAnsiTheme="minorHAnsi" w:cs="Calibri"/>
        </w:rPr>
        <w:t>godi</w:t>
      </w:r>
      <w:r w:rsidRPr="00456E1F">
        <w:rPr>
          <w:rFonts w:asciiTheme="minorHAnsi" w:hAnsiTheme="minorHAnsi" w:cs="Calibri"/>
          <w:lang w:val="sr-Latn-ME"/>
        </w:rPr>
        <w:t>š</w:t>
      </w:r>
      <w:r w:rsidRPr="00456E1F">
        <w:rPr>
          <w:rFonts w:asciiTheme="minorHAnsi" w:hAnsiTheme="minorHAnsi" w:cs="Calibri"/>
        </w:rPr>
        <w:t>nji</w:t>
      </w:r>
      <w:proofErr w:type="spellEnd"/>
      <w:r w:rsidRPr="00456E1F">
        <w:rPr>
          <w:rFonts w:asciiTheme="minorHAnsi" w:hAnsiTheme="minorHAnsi" w:cs="Calibri"/>
          <w:lang w:val="sr-Latn-ME"/>
        </w:rPr>
        <w:t xml:space="preserve"> </w:t>
      </w:r>
      <w:proofErr w:type="spellStart"/>
      <w:r w:rsidRPr="00456E1F">
        <w:rPr>
          <w:rFonts w:asciiTheme="minorHAnsi" w:hAnsiTheme="minorHAnsi" w:cs="Calibri"/>
        </w:rPr>
        <w:t>bud</w:t>
      </w:r>
      <w:r w:rsidRPr="00456E1F">
        <w:rPr>
          <w:rFonts w:asciiTheme="minorHAnsi" w:hAnsiTheme="minorHAnsi" w:cs="Calibri"/>
          <w:lang w:val="sr-Latn-ME"/>
        </w:rPr>
        <w:t>ž</w:t>
      </w:r>
      <w:proofErr w:type="spellEnd"/>
      <w:r w:rsidRPr="00456E1F">
        <w:rPr>
          <w:rFonts w:asciiTheme="minorHAnsi" w:hAnsiTheme="minorHAnsi" w:cs="Calibri"/>
        </w:rPr>
        <w:t>et</w:t>
      </w:r>
      <w:r w:rsidRPr="00456E1F">
        <w:rPr>
          <w:rFonts w:asciiTheme="minorHAnsi" w:hAnsiTheme="minorHAnsi" w:cs="Calibri"/>
          <w:lang w:val="sr-Latn-ME"/>
        </w:rPr>
        <w:t xml:space="preserve"> </w:t>
      </w:r>
      <w:proofErr w:type="spellStart"/>
      <w:r w:rsidRPr="00456E1F">
        <w:rPr>
          <w:rFonts w:asciiTheme="minorHAnsi" w:hAnsiTheme="minorHAnsi" w:cs="Calibri"/>
        </w:rPr>
        <w:t>prelazi</w:t>
      </w:r>
      <w:proofErr w:type="spellEnd"/>
      <w:r w:rsidRPr="00456E1F">
        <w:rPr>
          <w:rFonts w:asciiTheme="minorHAnsi" w:hAnsiTheme="minorHAnsi" w:cs="Calibri"/>
          <w:lang w:val="sr-Latn-ME"/>
        </w:rPr>
        <w:t xml:space="preserve"> 150 </w:t>
      </w:r>
      <w:proofErr w:type="spellStart"/>
      <w:r w:rsidRPr="00456E1F">
        <w:rPr>
          <w:rFonts w:asciiTheme="minorHAnsi" w:hAnsiTheme="minorHAnsi" w:cs="Calibri"/>
        </w:rPr>
        <w:t>miliona</w:t>
      </w:r>
      <w:proofErr w:type="spellEnd"/>
      <w:r w:rsidRPr="00456E1F">
        <w:rPr>
          <w:rFonts w:asciiTheme="minorHAnsi" w:hAnsiTheme="minorHAnsi" w:cs="Calibri"/>
          <w:lang w:val="sr-Latn-ME"/>
        </w:rPr>
        <w:t xml:space="preserve"> </w:t>
      </w:r>
      <w:r w:rsidRPr="00456E1F">
        <w:rPr>
          <w:rFonts w:asciiTheme="minorHAnsi" w:hAnsiTheme="minorHAnsi" w:cs="Calibri"/>
        </w:rPr>
        <w:t>EUR</w:t>
      </w:r>
      <w:r w:rsidRPr="00456E1F">
        <w:rPr>
          <w:rFonts w:asciiTheme="minorHAnsi" w:hAnsiTheme="minorHAnsi" w:cs="Calibri"/>
          <w:lang w:val="sr-Latn-ME"/>
        </w:rPr>
        <w:t xml:space="preserve">, </w:t>
      </w:r>
      <w:proofErr w:type="spellStart"/>
      <w:r w:rsidRPr="00456E1F">
        <w:rPr>
          <w:rFonts w:asciiTheme="minorHAnsi" w:hAnsiTheme="minorHAnsi" w:cs="Calibri"/>
        </w:rPr>
        <w:t>popunite</w:t>
      </w:r>
      <w:proofErr w:type="spellEnd"/>
      <w:r w:rsidRPr="00456E1F">
        <w:rPr>
          <w:rFonts w:asciiTheme="minorHAnsi" w:hAnsiTheme="minorHAnsi" w:cs="Calibri"/>
          <w:lang w:val="sr-Latn-ME"/>
        </w:rPr>
        <w:t xml:space="preserve"> </w:t>
      </w:r>
      <w:proofErr w:type="spellStart"/>
      <w:r w:rsidRPr="00456E1F">
        <w:rPr>
          <w:rFonts w:asciiTheme="minorHAnsi" w:hAnsiTheme="minorHAnsi" w:cs="Calibri"/>
        </w:rPr>
        <w:t>odjeljak</w:t>
      </w:r>
      <w:proofErr w:type="spellEnd"/>
      <w:r w:rsidRPr="00456E1F">
        <w:rPr>
          <w:rFonts w:asciiTheme="minorHAnsi" w:hAnsiTheme="minorHAnsi" w:cs="Calibri"/>
          <w:lang w:val="sr-Latn-ME"/>
        </w:rPr>
        <w:t xml:space="preserve"> </w:t>
      </w:r>
      <w:r w:rsidRPr="00456E1F">
        <w:rPr>
          <w:rFonts w:asciiTheme="minorHAnsi" w:hAnsiTheme="minorHAnsi" w:cs="Calibri"/>
        </w:rPr>
        <w:t>o</w:t>
      </w:r>
      <w:r w:rsidRPr="00456E1F">
        <w:rPr>
          <w:rFonts w:asciiTheme="minorHAnsi" w:hAnsiTheme="minorHAnsi" w:cs="Calibri"/>
          <w:lang w:val="sr-Latn-ME"/>
        </w:rPr>
        <w:t xml:space="preserve"> </w:t>
      </w:r>
      <w:proofErr w:type="spellStart"/>
      <w:r w:rsidRPr="00456E1F">
        <w:rPr>
          <w:rFonts w:asciiTheme="minorHAnsi" w:hAnsiTheme="minorHAnsi" w:cs="Calibri"/>
        </w:rPr>
        <w:t>evaluaciji</w:t>
      </w:r>
      <w:proofErr w:type="spellEnd"/>
      <w:r w:rsidRPr="00456E1F">
        <w:rPr>
          <w:rFonts w:asciiTheme="minorHAnsi" w:hAnsiTheme="minorHAnsi" w:cs="Calibri"/>
          <w:lang w:val="sr-Latn-ME"/>
        </w:rPr>
        <w:t xml:space="preserve"> </w:t>
      </w:r>
      <w:r w:rsidRPr="00456E1F">
        <w:rPr>
          <w:rFonts w:asciiTheme="minorHAnsi" w:hAnsiTheme="minorHAnsi" w:cs="Calibri"/>
        </w:rPr>
        <w:t>u</w:t>
      </w:r>
      <w:r w:rsidRPr="00456E1F">
        <w:rPr>
          <w:rFonts w:asciiTheme="minorHAnsi" w:hAnsiTheme="minorHAnsi" w:cs="Calibri"/>
          <w:lang w:val="sr-Latn-ME"/>
        </w:rPr>
        <w:t xml:space="preserve"> </w:t>
      </w:r>
      <w:proofErr w:type="spellStart"/>
      <w:r w:rsidRPr="00456E1F">
        <w:rPr>
          <w:rFonts w:asciiTheme="minorHAnsi" w:hAnsiTheme="minorHAnsi" w:cs="Calibri"/>
        </w:rPr>
        <w:t>ovom</w:t>
      </w:r>
      <w:proofErr w:type="spellEnd"/>
      <w:r w:rsidRPr="00456E1F">
        <w:rPr>
          <w:rFonts w:asciiTheme="minorHAnsi" w:hAnsiTheme="minorHAnsi" w:cs="Calibri"/>
          <w:lang w:val="sr-Latn-ME"/>
        </w:rPr>
        <w:t xml:space="preserve"> </w:t>
      </w:r>
      <w:proofErr w:type="spellStart"/>
      <w:r w:rsidRPr="00456E1F">
        <w:rPr>
          <w:rFonts w:asciiTheme="minorHAnsi" w:hAnsiTheme="minorHAnsi" w:cs="Calibri"/>
        </w:rPr>
        <w:t>obrascu</w:t>
      </w:r>
      <w:proofErr w:type="spellEnd"/>
      <w:r w:rsidRPr="00456E1F">
        <w:rPr>
          <w:rFonts w:asciiTheme="minorHAnsi" w:hAnsiTheme="minorHAnsi" w:cs="Calibri"/>
          <w:lang w:val="sr-Latn-ME"/>
        </w:rPr>
        <w:t xml:space="preserve"> </w:t>
      </w:r>
      <w:proofErr w:type="spellStart"/>
      <w:r w:rsidRPr="00456E1F">
        <w:rPr>
          <w:rFonts w:asciiTheme="minorHAnsi" w:hAnsiTheme="minorHAnsi" w:cs="Calibri"/>
        </w:rPr>
        <w:t>prijave</w:t>
      </w:r>
      <w:proofErr w:type="spellEnd"/>
      <w:r w:rsidRPr="00456E1F">
        <w:rPr>
          <w:rFonts w:asciiTheme="minorHAnsi" w:hAnsiTheme="minorHAnsi" w:cs="Calibri"/>
          <w:lang w:val="sr-Latn-ME"/>
        </w:rPr>
        <w:t xml:space="preserve">. </w:t>
      </w:r>
    </w:p>
  </w:footnote>
  <w:footnote w:id="18">
    <w:p w14:paraId="04FC7874" w14:textId="77777777" w:rsidR="00B303A9" w:rsidRPr="00456E1F" w:rsidRDefault="00B303A9" w:rsidP="00B303A9">
      <w:pPr>
        <w:pStyle w:val="FootnoteText"/>
        <w:spacing w:before="0" w:after="0"/>
        <w:ind w:left="0" w:firstLine="0"/>
        <w:contextualSpacing/>
        <w:rPr>
          <w:rFonts w:asciiTheme="minorHAnsi" w:hAnsiTheme="minorHAnsi" w:cs="Calibri"/>
          <w:lang w:val="sr-Latn-ME"/>
        </w:rPr>
      </w:pPr>
      <w:r w:rsidRPr="00456E1F">
        <w:rPr>
          <w:rStyle w:val="FootnoteReference"/>
          <w:rFonts w:asciiTheme="minorHAnsi" w:hAnsiTheme="minorHAnsi"/>
        </w:rPr>
        <w:footnoteRef/>
      </w:r>
      <w:r w:rsidRPr="00456E1F">
        <w:rPr>
          <w:rFonts w:asciiTheme="minorHAnsi" w:hAnsiTheme="minorHAnsi"/>
          <w:lang w:val="sr-Latn-ME"/>
        </w:rPr>
        <w:t xml:space="preserve"> </w:t>
      </w:r>
      <w:proofErr w:type="spellStart"/>
      <w:r w:rsidRPr="00456E1F">
        <w:rPr>
          <w:rFonts w:asciiTheme="minorHAnsi" w:hAnsiTheme="minorHAnsi" w:cs="Calibri"/>
        </w:rPr>
        <w:t>Regulativa</w:t>
      </w:r>
      <w:proofErr w:type="spellEnd"/>
      <w:r w:rsidRPr="00456E1F">
        <w:rPr>
          <w:rFonts w:asciiTheme="minorHAnsi" w:hAnsiTheme="minorHAnsi" w:cs="Calibri"/>
          <w:lang w:val="sr-Latn-ME"/>
        </w:rPr>
        <w:t xml:space="preserve"> </w:t>
      </w:r>
      <w:proofErr w:type="spellStart"/>
      <w:r w:rsidRPr="00456E1F">
        <w:rPr>
          <w:rFonts w:asciiTheme="minorHAnsi" w:hAnsiTheme="minorHAnsi" w:cs="Calibri"/>
        </w:rPr>
        <w:t>Komisije</w:t>
      </w:r>
      <w:proofErr w:type="spellEnd"/>
      <w:r w:rsidRPr="00456E1F">
        <w:rPr>
          <w:rFonts w:asciiTheme="minorHAnsi" w:hAnsiTheme="minorHAnsi" w:cs="Calibri"/>
          <w:lang w:val="sr-Latn-ME"/>
        </w:rPr>
        <w:t xml:space="preserve"> (</w:t>
      </w:r>
      <w:r w:rsidRPr="00456E1F">
        <w:rPr>
          <w:rFonts w:asciiTheme="minorHAnsi" w:hAnsiTheme="minorHAnsi" w:cs="Calibri"/>
        </w:rPr>
        <w:t>EU</w:t>
      </w:r>
      <w:r w:rsidRPr="00456E1F">
        <w:rPr>
          <w:rFonts w:asciiTheme="minorHAnsi" w:hAnsiTheme="minorHAnsi" w:cs="Calibri"/>
          <w:lang w:val="sr-Latn-ME"/>
        </w:rPr>
        <w:t xml:space="preserve">) </w:t>
      </w:r>
      <w:r w:rsidRPr="00456E1F">
        <w:rPr>
          <w:rFonts w:asciiTheme="minorHAnsi" w:hAnsiTheme="minorHAnsi" w:cs="Calibri"/>
        </w:rPr>
        <w:t>br</w:t>
      </w:r>
      <w:r w:rsidRPr="00456E1F">
        <w:rPr>
          <w:rFonts w:asciiTheme="minorHAnsi" w:hAnsiTheme="minorHAnsi" w:cs="Calibri"/>
          <w:lang w:val="sr-Latn-ME"/>
        </w:rPr>
        <w:t xml:space="preserve">. 2023/2831 </w:t>
      </w:r>
      <w:r w:rsidRPr="00456E1F">
        <w:rPr>
          <w:rFonts w:asciiTheme="minorHAnsi" w:hAnsiTheme="minorHAnsi" w:cs="Calibri"/>
        </w:rPr>
        <w:t>od</w:t>
      </w:r>
      <w:r w:rsidRPr="00456E1F">
        <w:rPr>
          <w:rFonts w:asciiTheme="minorHAnsi" w:hAnsiTheme="minorHAnsi" w:cs="Calibri"/>
          <w:lang w:val="sr-Latn-ME"/>
        </w:rPr>
        <w:t xml:space="preserve"> 13. </w:t>
      </w:r>
      <w:proofErr w:type="spellStart"/>
      <w:r w:rsidRPr="00456E1F">
        <w:rPr>
          <w:rFonts w:asciiTheme="minorHAnsi" w:hAnsiTheme="minorHAnsi" w:cs="Calibri"/>
        </w:rPr>
        <w:t>decembra</w:t>
      </w:r>
      <w:proofErr w:type="spellEnd"/>
      <w:r w:rsidRPr="00456E1F">
        <w:rPr>
          <w:rFonts w:asciiTheme="minorHAnsi" w:hAnsiTheme="minorHAnsi" w:cs="Calibri"/>
          <w:lang w:val="sr-Latn-ME"/>
        </w:rPr>
        <w:t xml:space="preserve"> 2023. </w:t>
      </w:r>
      <w:proofErr w:type="spellStart"/>
      <w:r w:rsidRPr="00456E1F">
        <w:rPr>
          <w:rFonts w:asciiTheme="minorHAnsi" w:hAnsiTheme="minorHAnsi" w:cs="Calibri"/>
        </w:rPr>
        <w:t>godine</w:t>
      </w:r>
      <w:proofErr w:type="spellEnd"/>
      <w:r w:rsidRPr="00456E1F">
        <w:rPr>
          <w:rFonts w:asciiTheme="minorHAnsi" w:hAnsiTheme="minorHAnsi" w:cs="Calibri"/>
          <w:lang w:val="sr-Latn-ME"/>
        </w:rPr>
        <w:t xml:space="preserve"> </w:t>
      </w:r>
      <w:r w:rsidRPr="00456E1F">
        <w:rPr>
          <w:rFonts w:asciiTheme="minorHAnsi" w:hAnsiTheme="minorHAnsi" w:cs="Calibri"/>
        </w:rPr>
        <w:t>o</w:t>
      </w:r>
      <w:r w:rsidRPr="00456E1F">
        <w:rPr>
          <w:rFonts w:asciiTheme="minorHAnsi" w:hAnsiTheme="minorHAnsi" w:cs="Calibri"/>
          <w:lang w:val="sr-Latn-ME"/>
        </w:rPr>
        <w:t xml:space="preserve"> </w:t>
      </w:r>
      <w:proofErr w:type="spellStart"/>
      <w:r w:rsidRPr="00456E1F">
        <w:rPr>
          <w:rFonts w:asciiTheme="minorHAnsi" w:hAnsiTheme="minorHAnsi" w:cs="Calibri"/>
        </w:rPr>
        <w:t>primjeni</w:t>
      </w:r>
      <w:proofErr w:type="spellEnd"/>
      <w:r w:rsidRPr="00456E1F">
        <w:rPr>
          <w:rFonts w:asciiTheme="minorHAnsi" w:hAnsiTheme="minorHAnsi" w:cs="Calibri"/>
          <w:lang w:val="sr-Latn-ME"/>
        </w:rPr>
        <w:t xml:space="preserve"> č</w:t>
      </w:r>
      <w:r w:rsidRPr="00456E1F">
        <w:rPr>
          <w:rFonts w:asciiTheme="minorHAnsi" w:hAnsiTheme="minorHAnsi" w:cs="Calibri"/>
        </w:rPr>
        <w:t>l</w:t>
      </w:r>
      <w:r w:rsidRPr="00456E1F">
        <w:rPr>
          <w:rFonts w:asciiTheme="minorHAnsi" w:hAnsiTheme="minorHAnsi" w:cs="Calibri"/>
          <w:lang w:val="sr-Latn-ME"/>
        </w:rPr>
        <w:t xml:space="preserve">. 107 </w:t>
      </w:r>
      <w:r w:rsidRPr="00456E1F">
        <w:rPr>
          <w:rFonts w:asciiTheme="minorHAnsi" w:hAnsiTheme="minorHAnsi" w:cs="Calibri"/>
        </w:rPr>
        <w:t>i</w:t>
      </w:r>
      <w:r w:rsidRPr="00456E1F">
        <w:rPr>
          <w:rFonts w:asciiTheme="minorHAnsi" w:hAnsiTheme="minorHAnsi" w:cs="Calibri"/>
          <w:lang w:val="sr-Latn-ME"/>
        </w:rPr>
        <w:t xml:space="preserve"> 108 </w:t>
      </w:r>
      <w:proofErr w:type="spellStart"/>
      <w:r w:rsidRPr="00456E1F">
        <w:rPr>
          <w:rFonts w:asciiTheme="minorHAnsi" w:hAnsiTheme="minorHAnsi" w:cs="Calibri"/>
        </w:rPr>
        <w:t>Ugovora</w:t>
      </w:r>
      <w:proofErr w:type="spellEnd"/>
      <w:r w:rsidRPr="00456E1F">
        <w:rPr>
          <w:rFonts w:asciiTheme="minorHAnsi" w:hAnsiTheme="minorHAnsi" w:cs="Calibri"/>
          <w:lang w:val="sr-Latn-ME"/>
        </w:rPr>
        <w:t xml:space="preserve"> </w:t>
      </w:r>
      <w:r w:rsidRPr="00456E1F">
        <w:rPr>
          <w:rFonts w:asciiTheme="minorHAnsi" w:hAnsiTheme="minorHAnsi" w:cs="Calibri"/>
        </w:rPr>
        <w:t>o</w:t>
      </w:r>
      <w:r w:rsidRPr="00456E1F">
        <w:rPr>
          <w:rFonts w:asciiTheme="minorHAnsi" w:hAnsiTheme="minorHAnsi" w:cs="Calibri"/>
          <w:lang w:val="sr-Latn-ME"/>
        </w:rPr>
        <w:t xml:space="preserve"> </w:t>
      </w:r>
      <w:proofErr w:type="spellStart"/>
      <w:r w:rsidRPr="00456E1F">
        <w:rPr>
          <w:rFonts w:asciiTheme="minorHAnsi" w:hAnsiTheme="minorHAnsi" w:cs="Calibri"/>
        </w:rPr>
        <w:t>funkcionisanju</w:t>
      </w:r>
      <w:proofErr w:type="spellEnd"/>
      <w:r w:rsidRPr="00456E1F">
        <w:rPr>
          <w:rFonts w:asciiTheme="minorHAnsi" w:hAnsiTheme="minorHAnsi" w:cs="Calibri"/>
          <w:lang w:val="sr-Latn-ME"/>
        </w:rPr>
        <w:t xml:space="preserve"> </w:t>
      </w:r>
      <w:proofErr w:type="spellStart"/>
      <w:r w:rsidRPr="00456E1F">
        <w:rPr>
          <w:rFonts w:asciiTheme="minorHAnsi" w:hAnsiTheme="minorHAnsi" w:cs="Calibri"/>
        </w:rPr>
        <w:t>Evropske</w:t>
      </w:r>
      <w:proofErr w:type="spellEnd"/>
      <w:r w:rsidRPr="00456E1F">
        <w:rPr>
          <w:rFonts w:asciiTheme="minorHAnsi" w:hAnsiTheme="minorHAnsi" w:cs="Calibri"/>
          <w:lang w:val="sr-Latn-ME"/>
        </w:rPr>
        <w:t xml:space="preserve"> </w:t>
      </w:r>
      <w:proofErr w:type="spellStart"/>
      <w:r w:rsidRPr="00456E1F">
        <w:rPr>
          <w:rFonts w:asciiTheme="minorHAnsi" w:hAnsiTheme="minorHAnsi" w:cs="Calibri"/>
        </w:rPr>
        <w:t>unije</w:t>
      </w:r>
      <w:proofErr w:type="spellEnd"/>
      <w:r w:rsidRPr="00456E1F">
        <w:rPr>
          <w:rFonts w:asciiTheme="minorHAnsi" w:hAnsiTheme="minorHAnsi" w:cs="Calibri"/>
          <w:lang w:val="sr-Latn-ME"/>
        </w:rPr>
        <w:t xml:space="preserve"> </w:t>
      </w:r>
      <w:proofErr w:type="spellStart"/>
      <w:r w:rsidRPr="00456E1F">
        <w:rPr>
          <w:rFonts w:asciiTheme="minorHAnsi" w:hAnsiTheme="minorHAnsi" w:cs="Calibri"/>
        </w:rPr>
        <w:t>na</w:t>
      </w:r>
      <w:proofErr w:type="spellEnd"/>
      <w:r w:rsidRPr="00456E1F">
        <w:rPr>
          <w:rFonts w:asciiTheme="minorHAnsi" w:hAnsiTheme="minorHAnsi" w:cs="Calibri"/>
          <w:lang w:val="sr-Latn-ME"/>
        </w:rPr>
        <w:t xml:space="preserve"> </w:t>
      </w:r>
      <w:r w:rsidRPr="00456E1F">
        <w:rPr>
          <w:rFonts w:asciiTheme="minorHAnsi" w:hAnsiTheme="minorHAnsi" w:cs="Calibri"/>
        </w:rPr>
        <w:t>de</w:t>
      </w:r>
      <w:r w:rsidRPr="00456E1F">
        <w:rPr>
          <w:rFonts w:asciiTheme="minorHAnsi" w:hAnsiTheme="minorHAnsi" w:cs="Calibri"/>
          <w:lang w:val="sr-Latn-ME"/>
        </w:rPr>
        <w:t xml:space="preserve"> </w:t>
      </w:r>
      <w:r w:rsidRPr="00456E1F">
        <w:rPr>
          <w:rFonts w:asciiTheme="minorHAnsi" w:hAnsiTheme="minorHAnsi" w:cs="Calibri"/>
        </w:rPr>
        <w:t>minimis</w:t>
      </w:r>
      <w:r w:rsidRPr="00456E1F">
        <w:rPr>
          <w:rFonts w:asciiTheme="minorHAnsi" w:hAnsiTheme="minorHAnsi" w:cs="Calibri"/>
          <w:lang w:val="sr-Latn-ME"/>
        </w:rPr>
        <w:t xml:space="preserve"> </w:t>
      </w:r>
      <w:proofErr w:type="spellStart"/>
      <w:r w:rsidRPr="00456E1F">
        <w:rPr>
          <w:rFonts w:asciiTheme="minorHAnsi" w:hAnsiTheme="minorHAnsi" w:cs="Calibri"/>
        </w:rPr>
        <w:t>pomo</w:t>
      </w:r>
      <w:r w:rsidRPr="00456E1F">
        <w:rPr>
          <w:rFonts w:asciiTheme="minorHAnsi" w:hAnsiTheme="minorHAnsi" w:cs="Calibri"/>
          <w:lang w:val="sr-Latn-ME"/>
        </w:rPr>
        <w:t>ć</w:t>
      </w:r>
      <w:proofErr w:type="spellEnd"/>
      <w:r w:rsidRPr="00456E1F">
        <w:rPr>
          <w:rFonts w:asciiTheme="minorHAnsi" w:hAnsiTheme="minorHAnsi" w:cs="Calibri"/>
          <w:lang w:val="sr-Latn-ME"/>
        </w:rPr>
        <w:t xml:space="preserve"> (SL </w:t>
      </w:r>
      <w:r w:rsidRPr="00456E1F">
        <w:rPr>
          <w:rFonts w:asciiTheme="minorHAnsi" w:hAnsiTheme="minorHAnsi" w:cs="Calibri"/>
        </w:rPr>
        <w:t>L</w:t>
      </w:r>
      <w:r w:rsidRPr="00456E1F">
        <w:rPr>
          <w:rFonts w:asciiTheme="minorHAnsi" w:hAnsiTheme="minorHAnsi" w:cs="Calibri"/>
          <w:lang w:val="sr-Latn-ME"/>
        </w:rPr>
        <w:t xml:space="preserve"> 2023/2831, 15.12.2023, ELI: </w:t>
      </w:r>
      <w:r>
        <w:fldChar w:fldCharType="begin"/>
      </w:r>
      <w:r>
        <w:instrText xml:space="preserve"> HYPERLINK "http://data.europa.eu/eli/reg/2023/2831/oj" </w:instrText>
      </w:r>
      <w:r>
        <w:fldChar w:fldCharType="separate"/>
      </w:r>
      <w:r w:rsidRPr="00456E1F">
        <w:rPr>
          <w:rStyle w:val="Hyperlink"/>
          <w:rFonts w:asciiTheme="minorHAnsi" w:hAnsiTheme="minorHAnsi" w:cs="Calibri"/>
          <w:lang w:val="sr-Latn-ME"/>
        </w:rPr>
        <w:t>http://data.europa.eu/eli/reg/2023/2831/oj</w:t>
      </w:r>
      <w:r>
        <w:rPr>
          <w:rStyle w:val="Hyperlink"/>
          <w:rFonts w:asciiTheme="minorHAnsi" w:hAnsiTheme="minorHAnsi" w:cs="Calibri"/>
          <w:lang w:val="sr-Latn-ME"/>
        </w:rPr>
        <w:fldChar w:fldCharType="end"/>
      </w:r>
      <w:r w:rsidRPr="00456E1F">
        <w:rPr>
          <w:rFonts w:asciiTheme="minorHAnsi" w:hAnsiTheme="minorHAnsi" w:cs="Calibri"/>
          <w:lang w:val="sr-Latn-ME"/>
        </w:rPr>
        <w:t xml:space="preserve">); Regulativa Komisije (EU) 2023/2832 оd 13. decedmbra 2023. godine o primjeni čl. 107 i 108 Ugovora o funkcionisanju Evropske unije na de minimis pomoći koje se dodjeljuju privrednim društvima koja pružaju usluge od opšteg ekonomskog interesa (SL L, 2023/2832, 15.12.2023., ELI: </w:t>
      </w:r>
      <w:r>
        <w:fldChar w:fldCharType="begin"/>
      </w:r>
      <w:r>
        <w:instrText xml:space="preserve"> HYPERLINK "http://data.europa.eu/eli/reg/2023/2832/oj" </w:instrText>
      </w:r>
      <w:r>
        <w:fldChar w:fldCharType="separate"/>
      </w:r>
      <w:r w:rsidRPr="00456E1F">
        <w:rPr>
          <w:rStyle w:val="Hyperlink"/>
          <w:rFonts w:asciiTheme="minorHAnsi" w:hAnsiTheme="minorHAnsi" w:cs="Calibri"/>
          <w:lang w:val="sr-Latn-ME"/>
        </w:rPr>
        <w:t>http://data.europa.eu/eli/reg/2023/2832/oj</w:t>
      </w:r>
      <w:r>
        <w:rPr>
          <w:rStyle w:val="Hyperlink"/>
          <w:rFonts w:asciiTheme="minorHAnsi" w:hAnsiTheme="minorHAnsi" w:cs="Calibri"/>
          <w:lang w:val="sr-Latn-ME"/>
        </w:rPr>
        <w:fldChar w:fldCharType="end"/>
      </w:r>
      <w:r w:rsidRPr="00456E1F">
        <w:rPr>
          <w:rFonts w:asciiTheme="minorHAnsi" w:hAnsiTheme="minorHAnsi" w:cs="Calibri"/>
          <w:lang w:val="sr-Latn-ME"/>
        </w:rPr>
        <w:t xml:space="preserve">); </w:t>
      </w:r>
      <w:proofErr w:type="spellStart"/>
      <w:r w:rsidRPr="00456E1F">
        <w:rPr>
          <w:rFonts w:asciiTheme="minorHAnsi" w:hAnsiTheme="minorHAnsi" w:cs="Calibri"/>
        </w:rPr>
        <w:t>Regulativa</w:t>
      </w:r>
      <w:proofErr w:type="spellEnd"/>
      <w:r w:rsidRPr="00456E1F">
        <w:rPr>
          <w:rFonts w:asciiTheme="minorHAnsi" w:hAnsiTheme="minorHAnsi" w:cs="Calibri"/>
          <w:lang w:val="sr-Latn-ME"/>
        </w:rPr>
        <w:t xml:space="preserve"> </w:t>
      </w:r>
      <w:proofErr w:type="spellStart"/>
      <w:r w:rsidRPr="00456E1F">
        <w:rPr>
          <w:rFonts w:asciiTheme="minorHAnsi" w:hAnsiTheme="minorHAnsi" w:cs="Calibri"/>
        </w:rPr>
        <w:t>Komisije</w:t>
      </w:r>
      <w:proofErr w:type="spellEnd"/>
      <w:r w:rsidRPr="00456E1F">
        <w:rPr>
          <w:rFonts w:asciiTheme="minorHAnsi" w:hAnsiTheme="minorHAnsi" w:cs="Calibri"/>
          <w:lang w:val="sr-Latn-ME"/>
        </w:rPr>
        <w:t xml:space="preserve"> (</w:t>
      </w:r>
      <w:r w:rsidRPr="00456E1F">
        <w:rPr>
          <w:rFonts w:asciiTheme="minorHAnsi" w:hAnsiTheme="minorHAnsi" w:cs="Calibri"/>
        </w:rPr>
        <w:t>EU</w:t>
      </w:r>
      <w:r w:rsidRPr="00456E1F">
        <w:rPr>
          <w:rFonts w:asciiTheme="minorHAnsi" w:hAnsiTheme="minorHAnsi" w:cs="Calibri"/>
          <w:lang w:val="sr-Latn-ME"/>
        </w:rPr>
        <w:t xml:space="preserve">) </w:t>
      </w:r>
      <w:r w:rsidRPr="00456E1F">
        <w:rPr>
          <w:rFonts w:asciiTheme="minorHAnsi" w:hAnsiTheme="minorHAnsi" w:cs="Calibri"/>
        </w:rPr>
        <w:t>br</w:t>
      </w:r>
      <w:r w:rsidRPr="00456E1F">
        <w:rPr>
          <w:rFonts w:asciiTheme="minorHAnsi" w:hAnsiTheme="minorHAnsi" w:cs="Calibri"/>
          <w:lang w:val="sr-Latn-ME"/>
        </w:rPr>
        <w:t>. 717/2014 о</w:t>
      </w:r>
      <w:r w:rsidRPr="00456E1F">
        <w:rPr>
          <w:rFonts w:asciiTheme="minorHAnsi" w:hAnsiTheme="minorHAnsi" w:cs="Calibri"/>
        </w:rPr>
        <w:t>d</w:t>
      </w:r>
      <w:r w:rsidRPr="00456E1F">
        <w:rPr>
          <w:rFonts w:asciiTheme="minorHAnsi" w:hAnsiTheme="minorHAnsi" w:cs="Calibri"/>
          <w:lang w:val="sr-Latn-ME"/>
        </w:rPr>
        <w:t xml:space="preserve"> 27. </w:t>
      </w:r>
      <w:proofErr w:type="spellStart"/>
      <w:r w:rsidRPr="00456E1F">
        <w:rPr>
          <w:rFonts w:asciiTheme="minorHAnsi" w:hAnsiTheme="minorHAnsi" w:cs="Calibri"/>
        </w:rPr>
        <w:t>juna</w:t>
      </w:r>
      <w:proofErr w:type="spellEnd"/>
      <w:r w:rsidRPr="00456E1F">
        <w:rPr>
          <w:rFonts w:asciiTheme="minorHAnsi" w:hAnsiTheme="minorHAnsi" w:cs="Calibri"/>
          <w:lang w:val="sr-Latn-ME"/>
        </w:rPr>
        <w:t xml:space="preserve"> 2014. </w:t>
      </w:r>
      <w:proofErr w:type="spellStart"/>
      <w:r w:rsidRPr="00456E1F">
        <w:rPr>
          <w:rFonts w:asciiTheme="minorHAnsi" w:hAnsiTheme="minorHAnsi" w:cs="Calibri"/>
        </w:rPr>
        <w:t>godine</w:t>
      </w:r>
      <w:proofErr w:type="spellEnd"/>
      <w:r w:rsidRPr="00456E1F">
        <w:rPr>
          <w:rFonts w:asciiTheme="minorHAnsi" w:hAnsiTheme="minorHAnsi" w:cs="Calibri"/>
          <w:lang w:val="sr-Latn-ME"/>
        </w:rPr>
        <w:t xml:space="preserve"> </w:t>
      </w:r>
      <w:r w:rsidRPr="00456E1F">
        <w:rPr>
          <w:rFonts w:asciiTheme="minorHAnsi" w:hAnsiTheme="minorHAnsi" w:cs="Calibri"/>
        </w:rPr>
        <w:t>o</w:t>
      </w:r>
      <w:r w:rsidRPr="00456E1F">
        <w:rPr>
          <w:rFonts w:asciiTheme="minorHAnsi" w:hAnsiTheme="minorHAnsi" w:cs="Calibri"/>
          <w:lang w:val="sr-Latn-ME"/>
        </w:rPr>
        <w:t xml:space="preserve"> </w:t>
      </w:r>
      <w:proofErr w:type="spellStart"/>
      <w:r w:rsidRPr="00456E1F">
        <w:rPr>
          <w:rFonts w:asciiTheme="minorHAnsi" w:hAnsiTheme="minorHAnsi" w:cs="Calibri"/>
        </w:rPr>
        <w:t>primjeni</w:t>
      </w:r>
      <w:proofErr w:type="spellEnd"/>
      <w:r w:rsidRPr="00456E1F">
        <w:rPr>
          <w:rFonts w:asciiTheme="minorHAnsi" w:hAnsiTheme="minorHAnsi" w:cs="Calibri"/>
          <w:lang w:val="sr-Latn-ME"/>
        </w:rPr>
        <w:t xml:space="preserve"> č</w:t>
      </w:r>
      <w:r w:rsidRPr="00456E1F">
        <w:rPr>
          <w:rFonts w:asciiTheme="minorHAnsi" w:hAnsiTheme="minorHAnsi" w:cs="Calibri"/>
        </w:rPr>
        <w:t>l</w:t>
      </w:r>
      <w:r w:rsidRPr="00456E1F">
        <w:rPr>
          <w:rFonts w:asciiTheme="minorHAnsi" w:hAnsiTheme="minorHAnsi" w:cs="Calibri"/>
          <w:lang w:val="sr-Latn-ME"/>
        </w:rPr>
        <w:t xml:space="preserve">. 107 </w:t>
      </w:r>
      <w:r w:rsidRPr="00456E1F">
        <w:rPr>
          <w:rFonts w:asciiTheme="minorHAnsi" w:hAnsiTheme="minorHAnsi" w:cs="Calibri"/>
        </w:rPr>
        <w:t>i</w:t>
      </w:r>
      <w:r w:rsidRPr="00456E1F">
        <w:rPr>
          <w:rFonts w:asciiTheme="minorHAnsi" w:hAnsiTheme="minorHAnsi" w:cs="Calibri"/>
          <w:lang w:val="sr-Latn-ME"/>
        </w:rPr>
        <w:t xml:space="preserve"> 108 </w:t>
      </w:r>
      <w:proofErr w:type="spellStart"/>
      <w:r w:rsidRPr="00456E1F">
        <w:rPr>
          <w:rFonts w:asciiTheme="minorHAnsi" w:hAnsiTheme="minorHAnsi" w:cs="Calibri"/>
        </w:rPr>
        <w:t>Ugovora</w:t>
      </w:r>
      <w:proofErr w:type="spellEnd"/>
      <w:r w:rsidRPr="00456E1F">
        <w:rPr>
          <w:rFonts w:asciiTheme="minorHAnsi" w:hAnsiTheme="minorHAnsi" w:cs="Calibri"/>
          <w:lang w:val="sr-Latn-ME"/>
        </w:rPr>
        <w:t xml:space="preserve"> </w:t>
      </w:r>
      <w:r w:rsidRPr="00456E1F">
        <w:rPr>
          <w:rFonts w:asciiTheme="minorHAnsi" w:hAnsiTheme="minorHAnsi" w:cs="Calibri"/>
        </w:rPr>
        <w:t>o</w:t>
      </w:r>
      <w:r w:rsidRPr="00456E1F">
        <w:rPr>
          <w:rFonts w:asciiTheme="minorHAnsi" w:hAnsiTheme="minorHAnsi" w:cs="Calibri"/>
          <w:lang w:val="sr-Latn-ME"/>
        </w:rPr>
        <w:t xml:space="preserve"> </w:t>
      </w:r>
      <w:proofErr w:type="spellStart"/>
      <w:r w:rsidRPr="00456E1F">
        <w:rPr>
          <w:rFonts w:asciiTheme="minorHAnsi" w:hAnsiTheme="minorHAnsi" w:cs="Calibri"/>
        </w:rPr>
        <w:t>funkcionisanju</w:t>
      </w:r>
      <w:proofErr w:type="spellEnd"/>
      <w:r w:rsidRPr="00456E1F">
        <w:rPr>
          <w:rFonts w:asciiTheme="minorHAnsi" w:hAnsiTheme="minorHAnsi" w:cs="Calibri"/>
          <w:lang w:val="sr-Latn-ME"/>
        </w:rPr>
        <w:t xml:space="preserve"> </w:t>
      </w:r>
      <w:proofErr w:type="spellStart"/>
      <w:r w:rsidRPr="00456E1F">
        <w:rPr>
          <w:rFonts w:asciiTheme="minorHAnsi" w:hAnsiTheme="minorHAnsi" w:cs="Calibri"/>
        </w:rPr>
        <w:t>Evropske</w:t>
      </w:r>
      <w:proofErr w:type="spellEnd"/>
      <w:r w:rsidRPr="00456E1F">
        <w:rPr>
          <w:rFonts w:asciiTheme="minorHAnsi" w:hAnsiTheme="minorHAnsi" w:cs="Calibri"/>
          <w:lang w:val="sr-Latn-ME"/>
        </w:rPr>
        <w:t xml:space="preserve"> </w:t>
      </w:r>
      <w:proofErr w:type="spellStart"/>
      <w:r w:rsidRPr="00456E1F">
        <w:rPr>
          <w:rFonts w:asciiTheme="minorHAnsi" w:hAnsiTheme="minorHAnsi" w:cs="Calibri"/>
        </w:rPr>
        <w:t>unije</w:t>
      </w:r>
      <w:proofErr w:type="spellEnd"/>
      <w:r w:rsidRPr="00456E1F">
        <w:rPr>
          <w:rFonts w:asciiTheme="minorHAnsi" w:hAnsiTheme="minorHAnsi" w:cs="Calibri"/>
          <w:lang w:val="sr-Latn-ME"/>
        </w:rPr>
        <w:t xml:space="preserve"> </w:t>
      </w:r>
      <w:proofErr w:type="spellStart"/>
      <w:r w:rsidRPr="00456E1F">
        <w:rPr>
          <w:rFonts w:asciiTheme="minorHAnsi" w:hAnsiTheme="minorHAnsi" w:cs="Calibri"/>
        </w:rPr>
        <w:t>na</w:t>
      </w:r>
      <w:proofErr w:type="spellEnd"/>
      <w:r w:rsidRPr="00456E1F">
        <w:rPr>
          <w:rFonts w:asciiTheme="minorHAnsi" w:hAnsiTheme="minorHAnsi" w:cs="Calibri"/>
          <w:lang w:val="sr-Latn-ME"/>
        </w:rPr>
        <w:t xml:space="preserve"> </w:t>
      </w:r>
      <w:r w:rsidRPr="00456E1F">
        <w:rPr>
          <w:rFonts w:asciiTheme="minorHAnsi" w:hAnsiTheme="minorHAnsi" w:cs="Calibri"/>
        </w:rPr>
        <w:t>de</w:t>
      </w:r>
      <w:r w:rsidRPr="00456E1F">
        <w:rPr>
          <w:rFonts w:asciiTheme="minorHAnsi" w:hAnsiTheme="minorHAnsi" w:cs="Calibri"/>
          <w:lang w:val="sr-Latn-ME"/>
        </w:rPr>
        <w:t xml:space="preserve"> </w:t>
      </w:r>
      <w:r w:rsidRPr="00456E1F">
        <w:rPr>
          <w:rFonts w:asciiTheme="minorHAnsi" w:hAnsiTheme="minorHAnsi" w:cs="Calibri"/>
        </w:rPr>
        <w:t>minimis</w:t>
      </w:r>
      <w:r w:rsidRPr="00456E1F">
        <w:rPr>
          <w:rFonts w:asciiTheme="minorHAnsi" w:hAnsiTheme="minorHAnsi" w:cs="Calibri"/>
          <w:lang w:val="sr-Latn-ME"/>
        </w:rPr>
        <w:t xml:space="preserve"> </w:t>
      </w:r>
      <w:proofErr w:type="spellStart"/>
      <w:r w:rsidRPr="00456E1F">
        <w:rPr>
          <w:rFonts w:asciiTheme="minorHAnsi" w:hAnsiTheme="minorHAnsi" w:cs="Calibri"/>
        </w:rPr>
        <w:t>pomo</w:t>
      </w:r>
      <w:r w:rsidRPr="00456E1F">
        <w:rPr>
          <w:rFonts w:asciiTheme="minorHAnsi" w:hAnsiTheme="minorHAnsi" w:cs="Calibri"/>
          <w:lang w:val="sr-Latn-ME"/>
        </w:rPr>
        <w:t>ć</w:t>
      </w:r>
      <w:proofErr w:type="spellEnd"/>
      <w:r w:rsidRPr="00456E1F">
        <w:rPr>
          <w:rFonts w:asciiTheme="minorHAnsi" w:hAnsiTheme="minorHAnsi" w:cs="Calibri"/>
          <w:lang w:val="sr-Latn-ME"/>
        </w:rPr>
        <w:t xml:space="preserve"> </w:t>
      </w:r>
      <w:r w:rsidRPr="00456E1F">
        <w:rPr>
          <w:rFonts w:asciiTheme="minorHAnsi" w:hAnsiTheme="minorHAnsi" w:cs="Calibri"/>
        </w:rPr>
        <w:t>u</w:t>
      </w:r>
      <w:r w:rsidRPr="00456E1F">
        <w:rPr>
          <w:rFonts w:asciiTheme="minorHAnsi" w:hAnsiTheme="minorHAnsi" w:cs="Calibri"/>
          <w:lang w:val="sr-Latn-ME"/>
        </w:rPr>
        <w:t xml:space="preserve"> </w:t>
      </w:r>
      <w:proofErr w:type="spellStart"/>
      <w:r w:rsidRPr="00456E1F">
        <w:rPr>
          <w:rFonts w:asciiTheme="minorHAnsi" w:hAnsiTheme="minorHAnsi" w:cs="Calibri"/>
        </w:rPr>
        <w:t>sektoru</w:t>
      </w:r>
      <w:proofErr w:type="spellEnd"/>
      <w:r w:rsidRPr="00456E1F">
        <w:rPr>
          <w:rFonts w:asciiTheme="minorHAnsi" w:hAnsiTheme="minorHAnsi" w:cs="Calibri"/>
          <w:lang w:val="sr-Latn-ME"/>
        </w:rPr>
        <w:t xml:space="preserve"> </w:t>
      </w:r>
      <w:proofErr w:type="spellStart"/>
      <w:r w:rsidRPr="00456E1F">
        <w:rPr>
          <w:rFonts w:asciiTheme="minorHAnsi" w:hAnsiTheme="minorHAnsi" w:cs="Calibri"/>
        </w:rPr>
        <w:t>ribarstva</w:t>
      </w:r>
      <w:proofErr w:type="spellEnd"/>
      <w:r w:rsidRPr="00456E1F">
        <w:rPr>
          <w:rFonts w:asciiTheme="minorHAnsi" w:hAnsiTheme="minorHAnsi" w:cs="Calibri"/>
          <w:lang w:val="sr-Latn-ME"/>
        </w:rPr>
        <w:t xml:space="preserve"> </w:t>
      </w:r>
      <w:r w:rsidRPr="00456E1F">
        <w:rPr>
          <w:rFonts w:asciiTheme="minorHAnsi" w:hAnsiTheme="minorHAnsi" w:cs="Calibri"/>
        </w:rPr>
        <w:t>i</w:t>
      </w:r>
      <w:r w:rsidRPr="00456E1F">
        <w:rPr>
          <w:rFonts w:asciiTheme="minorHAnsi" w:hAnsiTheme="minorHAnsi" w:cs="Calibri"/>
          <w:lang w:val="sr-Latn-ME"/>
        </w:rPr>
        <w:t xml:space="preserve"> </w:t>
      </w:r>
      <w:proofErr w:type="spellStart"/>
      <w:r w:rsidRPr="00456E1F">
        <w:rPr>
          <w:rFonts w:asciiTheme="minorHAnsi" w:hAnsiTheme="minorHAnsi" w:cs="Calibri"/>
        </w:rPr>
        <w:t>akvakulture</w:t>
      </w:r>
      <w:proofErr w:type="spellEnd"/>
      <w:r w:rsidRPr="00456E1F">
        <w:rPr>
          <w:rFonts w:asciiTheme="minorHAnsi" w:hAnsiTheme="minorHAnsi" w:cs="Calibri"/>
          <w:lang w:val="sr-Latn-ME"/>
        </w:rPr>
        <w:t xml:space="preserve"> (SL </w:t>
      </w:r>
      <w:r w:rsidRPr="00456E1F">
        <w:rPr>
          <w:rFonts w:asciiTheme="minorHAnsi" w:hAnsiTheme="minorHAnsi" w:cs="Calibri"/>
        </w:rPr>
        <w:t>L</w:t>
      </w:r>
      <w:r w:rsidRPr="00456E1F">
        <w:rPr>
          <w:rFonts w:asciiTheme="minorHAnsi" w:hAnsiTheme="minorHAnsi" w:cs="Calibri"/>
          <w:lang w:val="sr-Latn-ME"/>
        </w:rPr>
        <w:t xml:space="preserve"> 190, 28.6.2014, </w:t>
      </w:r>
      <w:r w:rsidRPr="00456E1F">
        <w:rPr>
          <w:rFonts w:asciiTheme="minorHAnsi" w:hAnsiTheme="minorHAnsi" w:cs="Calibri"/>
        </w:rPr>
        <w:t>str</w:t>
      </w:r>
      <w:r w:rsidRPr="00456E1F">
        <w:rPr>
          <w:rFonts w:asciiTheme="minorHAnsi" w:hAnsiTheme="minorHAnsi" w:cs="Calibri"/>
          <w:lang w:val="sr-Latn-ME"/>
        </w:rPr>
        <w:t xml:space="preserve">. 45., ELI: </w:t>
      </w:r>
      <w:r>
        <w:fldChar w:fldCharType="begin"/>
      </w:r>
      <w:r>
        <w:instrText xml:space="preserve"> HYPERLINK "http://data.europa.eu/eli/reg/2014/717/oj" </w:instrText>
      </w:r>
      <w:r>
        <w:fldChar w:fldCharType="separate"/>
      </w:r>
      <w:r w:rsidRPr="00456E1F">
        <w:rPr>
          <w:rStyle w:val="Hyperlink"/>
          <w:rFonts w:asciiTheme="minorHAnsi" w:hAnsiTheme="minorHAnsi" w:cs="Calibri"/>
          <w:lang w:val="sr-Latn-ME"/>
        </w:rPr>
        <w:t>http://data.europa.eu/eli/reg/2014/717/oj</w:t>
      </w:r>
      <w:r>
        <w:rPr>
          <w:rStyle w:val="Hyperlink"/>
          <w:rFonts w:asciiTheme="minorHAnsi" w:hAnsiTheme="minorHAnsi" w:cs="Calibri"/>
          <w:lang w:val="sr-Latn-ME"/>
        </w:rPr>
        <w:fldChar w:fldCharType="end"/>
      </w:r>
      <w:r w:rsidRPr="00456E1F">
        <w:rPr>
          <w:rFonts w:asciiTheme="minorHAnsi" w:hAnsiTheme="minorHAnsi" w:cs="Calibri"/>
          <w:lang w:val="sr-Latn-ME"/>
        </w:rPr>
        <w:t xml:space="preserve">); Regulativa Komisije (EU) br. 1408/2013 оd 18. decembra 2013. godine o primjeni čl. 107 i 108 Ugovora o funkcionisanju Evropske unije na de minimis pomoć u poljoprivrednom sektoru (SL L 352, 24.12.2013., str. 9., ELI: </w:t>
      </w:r>
      <w:r>
        <w:fldChar w:fldCharType="begin"/>
      </w:r>
      <w:r>
        <w:instrText xml:space="preserve"> HYPERLINK "http://data.europa.eu/eli/reg/2013/1408/oj" </w:instrText>
      </w:r>
      <w:r>
        <w:fldChar w:fldCharType="separate"/>
      </w:r>
      <w:r w:rsidRPr="00456E1F">
        <w:rPr>
          <w:rStyle w:val="Hyperlink"/>
          <w:rFonts w:asciiTheme="minorHAnsi" w:hAnsiTheme="minorHAnsi" w:cs="Calibri"/>
          <w:lang w:val="sr-Latn-ME"/>
        </w:rPr>
        <w:t>http://data.europa.eu/eli/reg/2013/1408/oj</w:t>
      </w:r>
      <w:r>
        <w:rPr>
          <w:rStyle w:val="Hyperlink"/>
          <w:rFonts w:asciiTheme="minorHAnsi" w:hAnsiTheme="minorHAnsi" w:cs="Calibri"/>
          <w:lang w:val="sr-Latn-ME"/>
        </w:rPr>
        <w:fldChar w:fldCharType="end"/>
      </w:r>
      <w:r w:rsidRPr="00456E1F">
        <w:rPr>
          <w:rFonts w:asciiTheme="minorHAnsi" w:hAnsiTheme="minorHAnsi" w:cs="Calibri"/>
          <w:lang w:val="sr-Latn-ME"/>
        </w:rPr>
        <w:t xml:space="preserve">). </w:t>
      </w:r>
    </w:p>
  </w:footnote>
  <w:footnote w:id="19">
    <w:p w14:paraId="64A5BA6D" w14:textId="77777777" w:rsidR="00B303A9" w:rsidRPr="00456E1F" w:rsidRDefault="00B303A9" w:rsidP="00B303A9">
      <w:pPr>
        <w:pStyle w:val="FootnoteText"/>
        <w:spacing w:before="0" w:after="0"/>
        <w:ind w:left="0" w:firstLine="0"/>
        <w:contextualSpacing/>
        <w:rPr>
          <w:rFonts w:asciiTheme="minorHAnsi" w:hAnsiTheme="minorHAnsi"/>
          <w:lang w:val="sr-Latn-ME"/>
        </w:rPr>
      </w:pPr>
      <w:r w:rsidRPr="00456E1F">
        <w:rPr>
          <w:rStyle w:val="FootnoteReference"/>
          <w:rFonts w:asciiTheme="minorHAnsi" w:hAnsiTheme="minorHAnsi"/>
        </w:rPr>
        <w:footnoteRef/>
      </w:r>
      <w:r w:rsidRPr="00456E1F">
        <w:rPr>
          <w:rFonts w:asciiTheme="minorHAnsi" w:hAnsiTheme="minorHAnsi"/>
          <w:lang w:val="sr-Latn-ME"/>
        </w:rPr>
        <w:t xml:space="preserve"> </w:t>
      </w:r>
      <w:proofErr w:type="spellStart"/>
      <w:r w:rsidRPr="00456E1F">
        <w:rPr>
          <w:rFonts w:asciiTheme="minorHAnsi" w:hAnsiTheme="minorHAnsi" w:cs="Calibri"/>
        </w:rPr>
        <w:t>Finansijska</w:t>
      </w:r>
      <w:proofErr w:type="spellEnd"/>
      <w:r w:rsidRPr="00456E1F">
        <w:rPr>
          <w:rFonts w:asciiTheme="minorHAnsi" w:hAnsiTheme="minorHAnsi" w:cs="Calibri"/>
          <w:lang w:val="sr-Latn-ME"/>
        </w:rPr>
        <w:t xml:space="preserve"> </w:t>
      </w:r>
      <w:proofErr w:type="spellStart"/>
      <w:r w:rsidRPr="00456E1F">
        <w:rPr>
          <w:rFonts w:asciiTheme="minorHAnsi" w:hAnsiTheme="minorHAnsi" w:cs="Calibri"/>
        </w:rPr>
        <w:t>sredstva</w:t>
      </w:r>
      <w:proofErr w:type="spellEnd"/>
      <w:r w:rsidRPr="00456E1F">
        <w:rPr>
          <w:rFonts w:asciiTheme="minorHAnsi" w:hAnsiTheme="minorHAnsi" w:cs="Calibri"/>
          <w:lang w:val="sr-Latn-ME"/>
        </w:rPr>
        <w:t xml:space="preserve"> </w:t>
      </w:r>
      <w:proofErr w:type="spellStart"/>
      <w:r w:rsidRPr="00456E1F">
        <w:rPr>
          <w:rFonts w:asciiTheme="minorHAnsi" w:hAnsiTheme="minorHAnsi" w:cs="Calibri"/>
        </w:rPr>
        <w:t>Unije</w:t>
      </w:r>
      <w:proofErr w:type="spellEnd"/>
      <w:r w:rsidRPr="00456E1F">
        <w:rPr>
          <w:rFonts w:asciiTheme="minorHAnsi" w:hAnsiTheme="minorHAnsi" w:cs="Calibri"/>
          <w:lang w:val="sr-Latn-ME"/>
        </w:rPr>
        <w:t xml:space="preserve"> </w:t>
      </w:r>
      <w:proofErr w:type="spellStart"/>
      <w:r w:rsidRPr="00456E1F">
        <w:rPr>
          <w:rFonts w:asciiTheme="minorHAnsi" w:hAnsiTheme="minorHAnsi" w:cs="Calibri"/>
        </w:rPr>
        <w:t>kojima</w:t>
      </w:r>
      <w:proofErr w:type="spellEnd"/>
      <w:r w:rsidRPr="00456E1F">
        <w:rPr>
          <w:rFonts w:asciiTheme="minorHAnsi" w:hAnsiTheme="minorHAnsi" w:cs="Calibri"/>
          <w:lang w:val="sr-Latn-ME"/>
        </w:rPr>
        <w:t xml:space="preserve"> </w:t>
      </w:r>
      <w:proofErr w:type="spellStart"/>
      <w:r w:rsidRPr="00456E1F">
        <w:rPr>
          <w:rFonts w:asciiTheme="minorHAnsi" w:hAnsiTheme="minorHAnsi" w:cs="Calibri"/>
        </w:rPr>
        <w:t>na</w:t>
      </w:r>
      <w:proofErr w:type="spellEnd"/>
      <w:r w:rsidRPr="00456E1F">
        <w:rPr>
          <w:rFonts w:asciiTheme="minorHAnsi" w:hAnsiTheme="minorHAnsi" w:cs="Calibri"/>
          <w:lang w:val="sr-Latn-ME"/>
        </w:rPr>
        <w:t xml:space="preserve"> </w:t>
      </w:r>
      <w:proofErr w:type="spellStart"/>
      <w:r w:rsidRPr="00456E1F">
        <w:rPr>
          <w:rFonts w:asciiTheme="minorHAnsi" w:hAnsiTheme="minorHAnsi" w:cs="Calibri"/>
        </w:rPr>
        <w:t>centralnom</w:t>
      </w:r>
      <w:proofErr w:type="spellEnd"/>
      <w:r w:rsidRPr="00456E1F">
        <w:rPr>
          <w:rFonts w:asciiTheme="minorHAnsi" w:hAnsiTheme="minorHAnsi" w:cs="Calibri"/>
          <w:lang w:val="sr-Latn-ME"/>
        </w:rPr>
        <w:t xml:space="preserve"> </w:t>
      </w:r>
      <w:proofErr w:type="spellStart"/>
      <w:r w:rsidRPr="00456E1F">
        <w:rPr>
          <w:rFonts w:asciiTheme="minorHAnsi" w:hAnsiTheme="minorHAnsi" w:cs="Calibri"/>
        </w:rPr>
        <w:t>nivou</w:t>
      </w:r>
      <w:proofErr w:type="spellEnd"/>
      <w:r w:rsidRPr="00456E1F">
        <w:rPr>
          <w:rFonts w:asciiTheme="minorHAnsi" w:hAnsiTheme="minorHAnsi" w:cs="Calibri"/>
          <w:lang w:val="sr-Latn-ME"/>
        </w:rPr>
        <w:t xml:space="preserve"> </w:t>
      </w:r>
      <w:proofErr w:type="spellStart"/>
      <w:r w:rsidRPr="00456E1F">
        <w:rPr>
          <w:rFonts w:asciiTheme="minorHAnsi" w:hAnsiTheme="minorHAnsi" w:cs="Calibri"/>
        </w:rPr>
        <w:t>upravlja</w:t>
      </w:r>
      <w:proofErr w:type="spellEnd"/>
      <w:r w:rsidRPr="00456E1F">
        <w:rPr>
          <w:rFonts w:asciiTheme="minorHAnsi" w:hAnsiTheme="minorHAnsi" w:cs="Calibri"/>
          <w:lang w:val="sr-Latn-ME"/>
        </w:rPr>
        <w:t xml:space="preserve"> </w:t>
      </w:r>
      <w:proofErr w:type="spellStart"/>
      <w:r w:rsidRPr="00456E1F">
        <w:rPr>
          <w:rFonts w:asciiTheme="minorHAnsi" w:hAnsiTheme="minorHAnsi" w:cs="Calibri"/>
        </w:rPr>
        <w:t>Komisija</w:t>
      </w:r>
      <w:proofErr w:type="spellEnd"/>
      <w:r w:rsidRPr="00456E1F">
        <w:rPr>
          <w:rFonts w:asciiTheme="minorHAnsi" w:hAnsiTheme="minorHAnsi" w:cs="Calibri"/>
          <w:lang w:val="sr-Latn-ME"/>
        </w:rPr>
        <w:t xml:space="preserve">, </w:t>
      </w:r>
      <w:r w:rsidRPr="00456E1F">
        <w:rPr>
          <w:rFonts w:asciiTheme="minorHAnsi" w:hAnsiTheme="minorHAnsi" w:cs="Calibri"/>
        </w:rPr>
        <w:t>a</w:t>
      </w:r>
      <w:r w:rsidRPr="00456E1F">
        <w:rPr>
          <w:rFonts w:asciiTheme="minorHAnsi" w:hAnsiTheme="minorHAnsi" w:cs="Calibri"/>
          <w:lang w:val="sr-Latn-ME"/>
        </w:rPr>
        <w:t xml:space="preserve"> </w:t>
      </w:r>
      <w:proofErr w:type="spellStart"/>
      <w:r w:rsidRPr="00456E1F">
        <w:rPr>
          <w:rFonts w:asciiTheme="minorHAnsi" w:hAnsiTheme="minorHAnsi" w:cs="Calibri"/>
        </w:rPr>
        <w:t>koja</w:t>
      </w:r>
      <w:proofErr w:type="spellEnd"/>
      <w:r w:rsidRPr="00456E1F">
        <w:rPr>
          <w:rFonts w:asciiTheme="minorHAnsi" w:hAnsiTheme="minorHAnsi" w:cs="Calibri"/>
          <w:lang w:val="sr-Latn-ME"/>
        </w:rPr>
        <w:t xml:space="preserve"> </w:t>
      </w:r>
      <w:proofErr w:type="spellStart"/>
      <w:r w:rsidRPr="00456E1F">
        <w:rPr>
          <w:rFonts w:asciiTheme="minorHAnsi" w:hAnsiTheme="minorHAnsi" w:cs="Calibri"/>
        </w:rPr>
        <w:t>nisu</w:t>
      </w:r>
      <w:proofErr w:type="spellEnd"/>
      <w:r w:rsidRPr="00456E1F">
        <w:rPr>
          <w:rFonts w:asciiTheme="minorHAnsi" w:hAnsiTheme="minorHAnsi" w:cs="Calibri"/>
          <w:lang w:val="sr-Latn-ME"/>
        </w:rPr>
        <w:t xml:space="preserve"> </w:t>
      </w:r>
      <w:proofErr w:type="spellStart"/>
      <w:r w:rsidRPr="00456E1F">
        <w:rPr>
          <w:rFonts w:asciiTheme="minorHAnsi" w:hAnsiTheme="minorHAnsi" w:cs="Calibri"/>
        </w:rPr>
        <w:t>direktno</w:t>
      </w:r>
      <w:proofErr w:type="spellEnd"/>
      <w:r w:rsidRPr="00456E1F">
        <w:rPr>
          <w:rFonts w:asciiTheme="minorHAnsi" w:hAnsiTheme="minorHAnsi" w:cs="Calibri"/>
          <w:lang w:val="sr-Latn-ME"/>
        </w:rPr>
        <w:t xml:space="preserve"> </w:t>
      </w:r>
      <w:proofErr w:type="spellStart"/>
      <w:r w:rsidRPr="00456E1F">
        <w:rPr>
          <w:rFonts w:asciiTheme="minorHAnsi" w:hAnsiTheme="minorHAnsi" w:cs="Calibri"/>
        </w:rPr>
        <w:t>ili</w:t>
      </w:r>
      <w:proofErr w:type="spellEnd"/>
      <w:r w:rsidRPr="00456E1F">
        <w:rPr>
          <w:rFonts w:asciiTheme="minorHAnsi" w:hAnsiTheme="minorHAnsi" w:cs="Calibri"/>
          <w:lang w:val="sr-Latn-ME"/>
        </w:rPr>
        <w:t xml:space="preserve"> </w:t>
      </w:r>
      <w:proofErr w:type="spellStart"/>
      <w:r w:rsidRPr="00456E1F">
        <w:rPr>
          <w:rFonts w:asciiTheme="minorHAnsi" w:hAnsiTheme="minorHAnsi" w:cs="Calibri"/>
        </w:rPr>
        <w:t>indirektno</w:t>
      </w:r>
      <w:proofErr w:type="spellEnd"/>
      <w:r w:rsidRPr="00456E1F">
        <w:rPr>
          <w:rFonts w:asciiTheme="minorHAnsi" w:hAnsiTheme="minorHAnsi" w:cs="Calibri"/>
          <w:lang w:val="sr-Latn-ME"/>
        </w:rPr>
        <w:t xml:space="preserve"> </w:t>
      </w:r>
      <w:r w:rsidRPr="00456E1F">
        <w:rPr>
          <w:rFonts w:asciiTheme="minorHAnsi" w:hAnsiTheme="minorHAnsi" w:cs="Calibri"/>
        </w:rPr>
        <w:t>pod</w:t>
      </w:r>
      <w:r w:rsidRPr="00456E1F">
        <w:rPr>
          <w:rFonts w:asciiTheme="minorHAnsi" w:hAnsiTheme="minorHAnsi" w:cs="Calibri"/>
          <w:lang w:val="sr-Latn-ME"/>
        </w:rPr>
        <w:t xml:space="preserve"> </w:t>
      </w:r>
      <w:proofErr w:type="spellStart"/>
      <w:r w:rsidRPr="00456E1F">
        <w:rPr>
          <w:rFonts w:asciiTheme="minorHAnsi" w:hAnsiTheme="minorHAnsi" w:cs="Calibri"/>
        </w:rPr>
        <w:t>kontrolom</w:t>
      </w:r>
      <w:proofErr w:type="spellEnd"/>
      <w:r w:rsidRPr="00456E1F">
        <w:rPr>
          <w:rFonts w:asciiTheme="minorHAnsi" w:hAnsiTheme="minorHAnsi" w:cs="Calibri"/>
          <w:lang w:val="sr-Latn-ME"/>
        </w:rPr>
        <w:t xml:space="preserve"> </w:t>
      </w:r>
      <w:proofErr w:type="spellStart"/>
      <w:r w:rsidRPr="00456E1F">
        <w:rPr>
          <w:rFonts w:asciiTheme="minorHAnsi" w:hAnsiTheme="minorHAnsi" w:cs="Calibri"/>
        </w:rPr>
        <w:t>dr</w:t>
      </w:r>
      <w:r w:rsidRPr="00456E1F">
        <w:rPr>
          <w:rFonts w:asciiTheme="minorHAnsi" w:hAnsiTheme="minorHAnsi" w:cs="Calibri"/>
          <w:lang w:val="sr-Latn-ME"/>
        </w:rPr>
        <w:t>ž</w:t>
      </w:r>
      <w:r w:rsidRPr="00456E1F">
        <w:rPr>
          <w:rFonts w:asciiTheme="minorHAnsi" w:hAnsiTheme="minorHAnsi" w:cs="Calibri"/>
        </w:rPr>
        <w:t>ave</w:t>
      </w:r>
      <w:proofErr w:type="spellEnd"/>
      <w:r w:rsidRPr="00456E1F">
        <w:rPr>
          <w:rFonts w:asciiTheme="minorHAnsi" w:hAnsiTheme="minorHAnsi" w:cs="Calibri"/>
          <w:lang w:val="sr-Latn-ME"/>
        </w:rPr>
        <w:t xml:space="preserve"> č</w:t>
      </w:r>
      <w:proofErr w:type="spellStart"/>
      <w:r w:rsidRPr="00456E1F">
        <w:rPr>
          <w:rFonts w:asciiTheme="minorHAnsi" w:hAnsiTheme="minorHAnsi" w:cs="Calibri"/>
        </w:rPr>
        <w:t>lanice</w:t>
      </w:r>
      <w:proofErr w:type="spellEnd"/>
      <w:r w:rsidRPr="00456E1F">
        <w:rPr>
          <w:rFonts w:asciiTheme="minorHAnsi" w:hAnsiTheme="minorHAnsi" w:cs="Calibri"/>
          <w:lang w:val="sr-Latn-ME"/>
        </w:rPr>
        <w:t xml:space="preserve"> </w:t>
      </w:r>
      <w:proofErr w:type="spellStart"/>
      <w:r>
        <w:rPr>
          <w:rFonts w:asciiTheme="minorHAnsi" w:hAnsiTheme="minorHAnsi" w:cs="Calibri"/>
        </w:rPr>
        <w:t>nisu</w:t>
      </w:r>
      <w:proofErr w:type="spellEnd"/>
      <w:r w:rsidRPr="00456E1F">
        <w:rPr>
          <w:rFonts w:asciiTheme="minorHAnsi" w:hAnsiTheme="minorHAnsi" w:cs="Calibri"/>
          <w:lang w:val="sr-Latn-ME"/>
        </w:rPr>
        <w:t xml:space="preserve"> </w:t>
      </w:r>
      <w:proofErr w:type="spellStart"/>
      <w:r w:rsidRPr="00456E1F">
        <w:rPr>
          <w:rFonts w:asciiTheme="minorHAnsi" w:hAnsiTheme="minorHAnsi" w:cs="Calibri"/>
        </w:rPr>
        <w:t>dr</w:t>
      </w:r>
      <w:r w:rsidRPr="00456E1F">
        <w:rPr>
          <w:rFonts w:asciiTheme="minorHAnsi" w:hAnsiTheme="minorHAnsi" w:cs="Calibri"/>
          <w:lang w:val="sr-Latn-ME"/>
        </w:rPr>
        <w:t>ž</w:t>
      </w:r>
      <w:r w:rsidRPr="00456E1F">
        <w:rPr>
          <w:rFonts w:asciiTheme="minorHAnsi" w:hAnsiTheme="minorHAnsi" w:cs="Calibri"/>
        </w:rPr>
        <w:t>avna</w:t>
      </w:r>
      <w:proofErr w:type="spellEnd"/>
      <w:r w:rsidRPr="00456E1F">
        <w:rPr>
          <w:rFonts w:asciiTheme="minorHAnsi" w:hAnsiTheme="minorHAnsi" w:cs="Calibri"/>
          <w:lang w:val="sr-Latn-ME"/>
        </w:rPr>
        <w:t xml:space="preserve"> </w:t>
      </w:r>
      <w:proofErr w:type="spellStart"/>
      <w:r w:rsidRPr="00456E1F">
        <w:rPr>
          <w:rFonts w:asciiTheme="minorHAnsi" w:hAnsiTheme="minorHAnsi" w:cs="Calibri"/>
        </w:rPr>
        <w:t>pomo</w:t>
      </w:r>
      <w:r w:rsidRPr="00456E1F">
        <w:rPr>
          <w:rFonts w:asciiTheme="minorHAnsi" w:hAnsiTheme="minorHAnsi" w:cs="Calibri"/>
          <w:lang w:val="sr-Latn-ME"/>
        </w:rPr>
        <w:t>ć</w:t>
      </w:r>
      <w:proofErr w:type="spellEnd"/>
      <w:r w:rsidRPr="00456E1F">
        <w:rPr>
          <w:rFonts w:asciiTheme="minorHAnsi" w:hAnsiTheme="minorHAnsi" w:cs="Calibri"/>
          <w:lang w:val="sr-Latn-ME"/>
        </w:rPr>
        <w:t xml:space="preserve">. </w:t>
      </w:r>
      <w:proofErr w:type="spellStart"/>
      <w:r w:rsidRPr="00456E1F">
        <w:rPr>
          <w:rFonts w:asciiTheme="minorHAnsi" w:hAnsiTheme="minorHAnsi" w:cs="Calibri"/>
        </w:rPr>
        <w:t>Ako</w:t>
      </w:r>
      <w:proofErr w:type="spellEnd"/>
      <w:r w:rsidRPr="00456E1F">
        <w:rPr>
          <w:rFonts w:asciiTheme="minorHAnsi" w:hAnsiTheme="minorHAnsi" w:cs="Calibri"/>
          <w:lang w:val="sr-Latn-ME"/>
        </w:rPr>
        <w:t xml:space="preserve"> </w:t>
      </w:r>
      <w:r w:rsidRPr="00456E1F">
        <w:rPr>
          <w:rFonts w:asciiTheme="minorHAnsi" w:hAnsiTheme="minorHAnsi" w:cs="Calibri"/>
        </w:rPr>
        <w:t>se</w:t>
      </w:r>
      <w:r w:rsidRPr="00456E1F">
        <w:rPr>
          <w:rFonts w:asciiTheme="minorHAnsi" w:hAnsiTheme="minorHAnsi" w:cs="Calibri"/>
          <w:lang w:val="sr-Latn-ME"/>
        </w:rPr>
        <w:t xml:space="preserve"> </w:t>
      </w:r>
      <w:proofErr w:type="spellStart"/>
      <w:r w:rsidRPr="00456E1F">
        <w:rPr>
          <w:rFonts w:asciiTheme="minorHAnsi" w:hAnsiTheme="minorHAnsi" w:cs="Calibri"/>
        </w:rPr>
        <w:t>takvo</w:t>
      </w:r>
      <w:proofErr w:type="spellEnd"/>
      <w:r w:rsidRPr="00456E1F">
        <w:rPr>
          <w:rFonts w:asciiTheme="minorHAnsi" w:hAnsiTheme="minorHAnsi" w:cs="Calibri"/>
          <w:lang w:val="sr-Latn-ME"/>
        </w:rPr>
        <w:t xml:space="preserve"> </w:t>
      </w:r>
      <w:proofErr w:type="spellStart"/>
      <w:r w:rsidRPr="00456E1F">
        <w:rPr>
          <w:rFonts w:asciiTheme="minorHAnsi" w:hAnsiTheme="minorHAnsi" w:cs="Calibri"/>
        </w:rPr>
        <w:t>finansiranje</w:t>
      </w:r>
      <w:proofErr w:type="spellEnd"/>
      <w:r w:rsidRPr="00456E1F">
        <w:rPr>
          <w:rFonts w:asciiTheme="minorHAnsi" w:hAnsiTheme="minorHAnsi" w:cs="Calibri"/>
          <w:lang w:val="sr-Latn-ME"/>
        </w:rPr>
        <w:t xml:space="preserve"> </w:t>
      </w:r>
      <w:proofErr w:type="spellStart"/>
      <w:r w:rsidRPr="00456E1F">
        <w:rPr>
          <w:rFonts w:asciiTheme="minorHAnsi" w:hAnsiTheme="minorHAnsi" w:cs="Calibri"/>
        </w:rPr>
        <w:t>Unije</w:t>
      </w:r>
      <w:proofErr w:type="spellEnd"/>
      <w:r w:rsidRPr="00456E1F">
        <w:rPr>
          <w:rFonts w:asciiTheme="minorHAnsi" w:hAnsiTheme="minorHAnsi" w:cs="Calibri"/>
          <w:lang w:val="sr-Latn-ME"/>
        </w:rPr>
        <w:t xml:space="preserve"> </w:t>
      </w:r>
      <w:proofErr w:type="spellStart"/>
      <w:r w:rsidRPr="00456E1F">
        <w:rPr>
          <w:rFonts w:asciiTheme="minorHAnsi" w:hAnsiTheme="minorHAnsi" w:cs="Calibri"/>
        </w:rPr>
        <w:t>kombinuje</w:t>
      </w:r>
      <w:proofErr w:type="spellEnd"/>
      <w:r w:rsidRPr="00456E1F">
        <w:rPr>
          <w:rFonts w:asciiTheme="minorHAnsi" w:hAnsiTheme="minorHAnsi" w:cs="Calibri"/>
          <w:lang w:val="sr-Latn-ME"/>
        </w:rPr>
        <w:t xml:space="preserve"> </w:t>
      </w:r>
      <w:proofErr w:type="spellStart"/>
      <w:r w:rsidRPr="00456E1F">
        <w:rPr>
          <w:rFonts w:asciiTheme="minorHAnsi" w:hAnsiTheme="minorHAnsi" w:cs="Calibri"/>
        </w:rPr>
        <w:t>sa</w:t>
      </w:r>
      <w:proofErr w:type="spellEnd"/>
      <w:r w:rsidRPr="00456E1F">
        <w:rPr>
          <w:rFonts w:asciiTheme="minorHAnsi" w:hAnsiTheme="minorHAnsi" w:cs="Calibri"/>
          <w:lang w:val="sr-Latn-ME"/>
        </w:rPr>
        <w:t xml:space="preserve"> </w:t>
      </w:r>
      <w:proofErr w:type="spellStart"/>
      <w:r w:rsidRPr="00456E1F">
        <w:rPr>
          <w:rFonts w:asciiTheme="minorHAnsi" w:hAnsiTheme="minorHAnsi" w:cs="Calibri"/>
        </w:rPr>
        <w:t>drugim</w:t>
      </w:r>
      <w:proofErr w:type="spellEnd"/>
      <w:r w:rsidRPr="00456E1F">
        <w:rPr>
          <w:rFonts w:asciiTheme="minorHAnsi" w:hAnsiTheme="minorHAnsi" w:cs="Calibri"/>
          <w:lang w:val="sr-Latn-ME"/>
        </w:rPr>
        <w:t xml:space="preserve"> </w:t>
      </w:r>
      <w:proofErr w:type="spellStart"/>
      <w:r w:rsidRPr="00456E1F">
        <w:rPr>
          <w:rFonts w:asciiTheme="minorHAnsi" w:hAnsiTheme="minorHAnsi" w:cs="Calibri"/>
        </w:rPr>
        <w:t>javnim</w:t>
      </w:r>
      <w:proofErr w:type="spellEnd"/>
      <w:r w:rsidRPr="00456E1F">
        <w:rPr>
          <w:rFonts w:asciiTheme="minorHAnsi" w:hAnsiTheme="minorHAnsi" w:cs="Calibri"/>
          <w:lang w:val="sr-Latn-ME"/>
        </w:rPr>
        <w:t xml:space="preserve"> </w:t>
      </w:r>
      <w:proofErr w:type="spellStart"/>
      <w:r w:rsidRPr="00456E1F">
        <w:rPr>
          <w:rFonts w:asciiTheme="minorHAnsi" w:hAnsiTheme="minorHAnsi" w:cs="Calibri"/>
        </w:rPr>
        <w:t>finansiranjem</w:t>
      </w:r>
      <w:proofErr w:type="spellEnd"/>
      <w:r w:rsidRPr="00456E1F">
        <w:rPr>
          <w:rFonts w:asciiTheme="minorHAnsi" w:hAnsiTheme="minorHAnsi" w:cs="Calibri"/>
          <w:lang w:val="sr-Latn-ME"/>
        </w:rPr>
        <w:t xml:space="preserve">, </w:t>
      </w:r>
      <w:proofErr w:type="spellStart"/>
      <w:r w:rsidRPr="00456E1F">
        <w:rPr>
          <w:rFonts w:asciiTheme="minorHAnsi" w:hAnsiTheme="minorHAnsi" w:cs="Calibri"/>
        </w:rPr>
        <w:t>samo</w:t>
      </w:r>
      <w:proofErr w:type="spellEnd"/>
      <w:r w:rsidRPr="00456E1F">
        <w:rPr>
          <w:rFonts w:asciiTheme="minorHAnsi" w:hAnsiTheme="minorHAnsi" w:cs="Calibri"/>
          <w:lang w:val="sr-Latn-ME"/>
        </w:rPr>
        <w:t xml:space="preserve"> ć</w:t>
      </w:r>
      <w:r w:rsidRPr="00456E1F">
        <w:rPr>
          <w:rFonts w:asciiTheme="minorHAnsi" w:hAnsiTheme="minorHAnsi" w:cs="Calibri"/>
        </w:rPr>
        <w:t>e</w:t>
      </w:r>
      <w:r w:rsidRPr="00456E1F">
        <w:rPr>
          <w:rFonts w:asciiTheme="minorHAnsi" w:hAnsiTheme="minorHAnsi" w:cs="Calibri"/>
          <w:lang w:val="sr-Latn-ME"/>
        </w:rPr>
        <w:t xml:space="preserve"> </w:t>
      </w:r>
      <w:r w:rsidRPr="00456E1F">
        <w:rPr>
          <w:rFonts w:asciiTheme="minorHAnsi" w:hAnsiTheme="minorHAnsi" w:cs="Calibri"/>
        </w:rPr>
        <w:t>se</w:t>
      </w:r>
      <w:r w:rsidRPr="00456E1F">
        <w:rPr>
          <w:rFonts w:asciiTheme="minorHAnsi" w:hAnsiTheme="minorHAnsi" w:cs="Calibri"/>
          <w:lang w:val="sr-Latn-ME"/>
        </w:rPr>
        <w:t xml:space="preserve"> </w:t>
      </w:r>
      <w:proofErr w:type="spellStart"/>
      <w:r w:rsidRPr="00456E1F">
        <w:rPr>
          <w:rFonts w:asciiTheme="minorHAnsi" w:hAnsiTheme="minorHAnsi" w:cs="Calibri"/>
        </w:rPr>
        <w:t>posljednje</w:t>
      </w:r>
      <w:proofErr w:type="spellEnd"/>
      <w:r w:rsidRPr="00456E1F">
        <w:rPr>
          <w:rFonts w:asciiTheme="minorHAnsi" w:hAnsiTheme="minorHAnsi" w:cs="Calibri"/>
          <w:lang w:val="sr-Latn-ME"/>
        </w:rPr>
        <w:t xml:space="preserve"> </w:t>
      </w:r>
      <w:proofErr w:type="spellStart"/>
      <w:r w:rsidRPr="00456E1F">
        <w:rPr>
          <w:rFonts w:asciiTheme="minorHAnsi" w:hAnsiTheme="minorHAnsi" w:cs="Calibri"/>
        </w:rPr>
        <w:t>razmotriti</w:t>
      </w:r>
      <w:proofErr w:type="spellEnd"/>
      <w:r w:rsidRPr="00456E1F">
        <w:rPr>
          <w:rFonts w:asciiTheme="minorHAnsi" w:hAnsiTheme="minorHAnsi" w:cs="Calibri"/>
          <w:lang w:val="sr-Latn-ME"/>
        </w:rPr>
        <w:t xml:space="preserve"> </w:t>
      </w:r>
      <w:r w:rsidRPr="00456E1F">
        <w:rPr>
          <w:rFonts w:asciiTheme="minorHAnsi" w:hAnsiTheme="minorHAnsi" w:cs="Calibri"/>
        </w:rPr>
        <w:t>za</w:t>
      </w:r>
      <w:r w:rsidRPr="00456E1F">
        <w:rPr>
          <w:rFonts w:asciiTheme="minorHAnsi" w:hAnsiTheme="minorHAnsi" w:cs="Calibri"/>
          <w:lang w:val="sr-Latn-ME"/>
        </w:rPr>
        <w:t xml:space="preserve"> </w:t>
      </w:r>
      <w:proofErr w:type="spellStart"/>
      <w:r w:rsidRPr="00456E1F">
        <w:rPr>
          <w:rFonts w:asciiTheme="minorHAnsi" w:hAnsiTheme="minorHAnsi" w:cs="Calibri"/>
        </w:rPr>
        <w:t>odre</w:t>
      </w:r>
      <w:r w:rsidRPr="00456E1F">
        <w:rPr>
          <w:rFonts w:asciiTheme="minorHAnsi" w:hAnsiTheme="minorHAnsi" w:cs="Calibri"/>
          <w:lang w:val="sr-Latn-ME"/>
        </w:rPr>
        <w:t>đ</w:t>
      </w:r>
      <w:r w:rsidRPr="00456E1F">
        <w:rPr>
          <w:rFonts w:asciiTheme="minorHAnsi" w:hAnsiTheme="minorHAnsi" w:cs="Calibri"/>
        </w:rPr>
        <w:t>ivanje</w:t>
      </w:r>
      <w:proofErr w:type="spellEnd"/>
      <w:r w:rsidRPr="00456E1F">
        <w:rPr>
          <w:rFonts w:asciiTheme="minorHAnsi" w:hAnsiTheme="minorHAnsi" w:cs="Calibri"/>
          <w:lang w:val="sr-Latn-ME"/>
        </w:rPr>
        <w:t xml:space="preserve"> </w:t>
      </w:r>
      <w:r w:rsidRPr="00456E1F">
        <w:rPr>
          <w:rFonts w:asciiTheme="minorHAnsi" w:hAnsiTheme="minorHAnsi" w:cs="Calibri"/>
        </w:rPr>
        <w:t>da</w:t>
      </w:r>
      <w:r w:rsidRPr="00456E1F">
        <w:rPr>
          <w:rFonts w:asciiTheme="minorHAnsi" w:hAnsiTheme="minorHAnsi" w:cs="Calibri"/>
          <w:lang w:val="sr-Latn-ME"/>
        </w:rPr>
        <w:t xml:space="preserve"> </w:t>
      </w:r>
      <w:r w:rsidRPr="00456E1F">
        <w:rPr>
          <w:rFonts w:asciiTheme="minorHAnsi" w:hAnsiTheme="minorHAnsi" w:cs="Calibri"/>
        </w:rPr>
        <w:t>li</w:t>
      </w:r>
      <w:r w:rsidRPr="00456E1F">
        <w:rPr>
          <w:rFonts w:asciiTheme="minorHAnsi" w:hAnsiTheme="minorHAnsi" w:cs="Calibri"/>
          <w:lang w:val="sr-Latn-ME"/>
        </w:rPr>
        <w:t xml:space="preserve"> </w:t>
      </w:r>
      <w:r w:rsidRPr="00456E1F">
        <w:rPr>
          <w:rFonts w:asciiTheme="minorHAnsi" w:hAnsiTheme="minorHAnsi" w:cs="Calibri"/>
        </w:rPr>
        <w:t>se</w:t>
      </w:r>
      <w:r w:rsidRPr="00456E1F">
        <w:rPr>
          <w:rFonts w:asciiTheme="minorHAnsi" w:hAnsiTheme="minorHAnsi" w:cs="Calibri"/>
          <w:lang w:val="sr-Latn-ME"/>
        </w:rPr>
        <w:t xml:space="preserve"> </w:t>
      </w:r>
      <w:proofErr w:type="spellStart"/>
      <w:r w:rsidRPr="00456E1F">
        <w:rPr>
          <w:rFonts w:asciiTheme="minorHAnsi" w:hAnsiTheme="minorHAnsi" w:cs="Calibri"/>
        </w:rPr>
        <w:t>po</w:t>
      </w:r>
      <w:r w:rsidRPr="00456E1F">
        <w:rPr>
          <w:rFonts w:asciiTheme="minorHAnsi" w:hAnsiTheme="minorHAnsi" w:cs="Calibri"/>
          <w:lang w:val="sr-Latn-ME"/>
        </w:rPr>
        <w:t>š</w:t>
      </w:r>
      <w:r w:rsidRPr="00456E1F">
        <w:rPr>
          <w:rFonts w:asciiTheme="minorHAnsi" w:hAnsiTheme="minorHAnsi" w:cs="Calibri"/>
        </w:rPr>
        <w:t>tuju</w:t>
      </w:r>
      <w:proofErr w:type="spellEnd"/>
      <w:r w:rsidRPr="00456E1F">
        <w:rPr>
          <w:rFonts w:asciiTheme="minorHAnsi" w:hAnsiTheme="minorHAnsi" w:cs="Calibri"/>
          <w:lang w:val="sr-Latn-ME"/>
        </w:rPr>
        <w:t xml:space="preserve"> </w:t>
      </w:r>
      <w:proofErr w:type="spellStart"/>
      <w:r w:rsidRPr="00456E1F">
        <w:rPr>
          <w:rFonts w:asciiTheme="minorHAnsi" w:hAnsiTheme="minorHAnsi" w:cs="Calibri"/>
        </w:rPr>
        <w:t>pragovi</w:t>
      </w:r>
      <w:proofErr w:type="spellEnd"/>
      <w:r w:rsidRPr="00456E1F">
        <w:rPr>
          <w:rFonts w:asciiTheme="minorHAnsi" w:hAnsiTheme="minorHAnsi" w:cs="Calibri"/>
          <w:lang w:val="sr-Latn-ME"/>
        </w:rPr>
        <w:t xml:space="preserve"> </w:t>
      </w:r>
      <w:proofErr w:type="spellStart"/>
      <w:r w:rsidRPr="00456E1F">
        <w:rPr>
          <w:rFonts w:asciiTheme="minorHAnsi" w:hAnsiTheme="minorHAnsi" w:cs="Calibri"/>
        </w:rPr>
        <w:t>prijave</w:t>
      </w:r>
      <w:proofErr w:type="spellEnd"/>
      <w:r w:rsidRPr="00456E1F">
        <w:rPr>
          <w:rFonts w:asciiTheme="minorHAnsi" w:hAnsiTheme="minorHAnsi" w:cs="Calibri"/>
          <w:lang w:val="sr-Latn-ME"/>
        </w:rPr>
        <w:t xml:space="preserve"> </w:t>
      </w:r>
      <w:r w:rsidRPr="00456E1F">
        <w:rPr>
          <w:rFonts w:asciiTheme="minorHAnsi" w:hAnsiTheme="minorHAnsi" w:cs="Calibri"/>
        </w:rPr>
        <w:t>i</w:t>
      </w:r>
      <w:r w:rsidRPr="00456E1F">
        <w:rPr>
          <w:rFonts w:asciiTheme="minorHAnsi" w:hAnsiTheme="minorHAnsi" w:cs="Calibri"/>
          <w:lang w:val="sr-Latn-ME"/>
        </w:rPr>
        <w:t xml:space="preserve"> maksimalni </w:t>
      </w:r>
      <w:proofErr w:type="spellStart"/>
      <w:r w:rsidRPr="00456E1F">
        <w:rPr>
          <w:rFonts w:asciiTheme="minorHAnsi" w:hAnsiTheme="minorHAnsi" w:cs="Calibri"/>
        </w:rPr>
        <w:t>intenziteti</w:t>
      </w:r>
      <w:proofErr w:type="spellEnd"/>
      <w:r w:rsidRPr="00456E1F">
        <w:rPr>
          <w:rFonts w:asciiTheme="minorHAnsi" w:hAnsiTheme="minorHAnsi" w:cs="Calibri"/>
          <w:lang w:val="sr-Latn-ME"/>
        </w:rPr>
        <w:t xml:space="preserve"> </w:t>
      </w:r>
      <w:proofErr w:type="spellStart"/>
      <w:r w:rsidRPr="00456E1F">
        <w:rPr>
          <w:rFonts w:asciiTheme="minorHAnsi" w:hAnsiTheme="minorHAnsi" w:cs="Calibri"/>
        </w:rPr>
        <w:t>pomo</w:t>
      </w:r>
      <w:r w:rsidRPr="00456E1F">
        <w:rPr>
          <w:rFonts w:asciiTheme="minorHAnsi" w:hAnsiTheme="minorHAnsi" w:cs="Calibri"/>
          <w:lang w:val="sr-Latn-ME"/>
        </w:rPr>
        <w:t>ć</w:t>
      </w:r>
      <w:proofErr w:type="spellEnd"/>
      <w:r w:rsidRPr="00456E1F">
        <w:rPr>
          <w:rFonts w:asciiTheme="minorHAnsi" w:hAnsiTheme="minorHAnsi" w:cs="Calibri"/>
        </w:rPr>
        <w:t>i</w:t>
      </w:r>
      <w:r w:rsidRPr="00456E1F">
        <w:rPr>
          <w:rFonts w:asciiTheme="minorHAnsi" w:hAnsiTheme="minorHAnsi" w:cs="Calibri"/>
          <w:lang w:val="sr-Latn-ME"/>
        </w:rPr>
        <w:t xml:space="preserve">, </w:t>
      </w:r>
      <w:r w:rsidRPr="00456E1F">
        <w:rPr>
          <w:rFonts w:asciiTheme="minorHAnsi" w:hAnsiTheme="minorHAnsi" w:cs="Calibri"/>
        </w:rPr>
        <w:t>pod</w:t>
      </w:r>
      <w:r w:rsidRPr="00456E1F">
        <w:rPr>
          <w:rFonts w:asciiTheme="minorHAnsi" w:hAnsiTheme="minorHAnsi" w:cs="Calibri"/>
          <w:lang w:val="sr-Latn-ME"/>
        </w:rPr>
        <w:t xml:space="preserve"> </w:t>
      </w:r>
      <w:proofErr w:type="spellStart"/>
      <w:r w:rsidRPr="00456E1F">
        <w:rPr>
          <w:rFonts w:asciiTheme="minorHAnsi" w:hAnsiTheme="minorHAnsi" w:cs="Calibri"/>
        </w:rPr>
        <w:t>uslovom</w:t>
      </w:r>
      <w:proofErr w:type="spellEnd"/>
      <w:r w:rsidRPr="00456E1F">
        <w:rPr>
          <w:rFonts w:asciiTheme="minorHAnsi" w:hAnsiTheme="minorHAnsi" w:cs="Calibri"/>
          <w:lang w:val="sr-Latn-ME"/>
        </w:rPr>
        <w:t xml:space="preserve"> </w:t>
      </w:r>
      <w:r w:rsidRPr="00456E1F">
        <w:rPr>
          <w:rFonts w:asciiTheme="minorHAnsi" w:hAnsiTheme="minorHAnsi" w:cs="Calibri"/>
        </w:rPr>
        <w:t>da</w:t>
      </w:r>
      <w:r w:rsidRPr="00456E1F">
        <w:rPr>
          <w:rFonts w:asciiTheme="minorHAnsi" w:hAnsiTheme="minorHAnsi" w:cs="Calibri"/>
          <w:lang w:val="sr-Latn-ME"/>
        </w:rPr>
        <w:t xml:space="preserve"> </w:t>
      </w:r>
      <w:proofErr w:type="spellStart"/>
      <w:r w:rsidRPr="00456E1F">
        <w:rPr>
          <w:rFonts w:asciiTheme="minorHAnsi" w:hAnsiTheme="minorHAnsi" w:cs="Calibri"/>
        </w:rPr>
        <w:t>ukupan</w:t>
      </w:r>
      <w:proofErr w:type="spellEnd"/>
      <w:r w:rsidRPr="00456E1F">
        <w:rPr>
          <w:rFonts w:asciiTheme="minorHAnsi" w:hAnsiTheme="minorHAnsi" w:cs="Calibri"/>
          <w:lang w:val="sr-Latn-ME"/>
        </w:rPr>
        <w:t xml:space="preserve"> </w:t>
      </w:r>
      <w:proofErr w:type="spellStart"/>
      <w:r w:rsidRPr="00456E1F">
        <w:rPr>
          <w:rFonts w:asciiTheme="minorHAnsi" w:hAnsiTheme="minorHAnsi" w:cs="Calibri"/>
        </w:rPr>
        <w:t>iznos</w:t>
      </w:r>
      <w:proofErr w:type="spellEnd"/>
      <w:r w:rsidRPr="00456E1F">
        <w:rPr>
          <w:rFonts w:asciiTheme="minorHAnsi" w:hAnsiTheme="minorHAnsi" w:cs="Calibri"/>
          <w:lang w:val="sr-Latn-ME"/>
        </w:rPr>
        <w:t xml:space="preserve"> </w:t>
      </w:r>
      <w:proofErr w:type="spellStart"/>
      <w:r w:rsidRPr="00456E1F">
        <w:rPr>
          <w:rFonts w:asciiTheme="minorHAnsi" w:hAnsiTheme="minorHAnsi" w:cs="Calibri"/>
        </w:rPr>
        <w:t>odobrenog</w:t>
      </w:r>
      <w:proofErr w:type="spellEnd"/>
      <w:r w:rsidRPr="00456E1F">
        <w:rPr>
          <w:rFonts w:asciiTheme="minorHAnsi" w:hAnsiTheme="minorHAnsi" w:cs="Calibri"/>
          <w:lang w:val="sr-Latn-ME"/>
        </w:rPr>
        <w:t xml:space="preserve"> </w:t>
      </w:r>
      <w:proofErr w:type="spellStart"/>
      <w:r w:rsidRPr="00456E1F">
        <w:rPr>
          <w:rFonts w:asciiTheme="minorHAnsi" w:hAnsiTheme="minorHAnsi" w:cs="Calibri"/>
        </w:rPr>
        <w:t>javnog</w:t>
      </w:r>
      <w:proofErr w:type="spellEnd"/>
      <w:r w:rsidRPr="00456E1F">
        <w:rPr>
          <w:rFonts w:asciiTheme="minorHAnsi" w:hAnsiTheme="minorHAnsi" w:cs="Calibri"/>
          <w:lang w:val="sr-Latn-ME"/>
        </w:rPr>
        <w:t xml:space="preserve"> </w:t>
      </w:r>
      <w:proofErr w:type="spellStart"/>
      <w:r w:rsidRPr="00456E1F">
        <w:rPr>
          <w:rFonts w:asciiTheme="minorHAnsi" w:hAnsiTheme="minorHAnsi" w:cs="Calibri"/>
        </w:rPr>
        <w:t>finansiranja</w:t>
      </w:r>
      <w:proofErr w:type="spellEnd"/>
      <w:r w:rsidRPr="00456E1F">
        <w:rPr>
          <w:rFonts w:asciiTheme="minorHAnsi" w:hAnsiTheme="minorHAnsi" w:cs="Calibri"/>
          <w:lang w:val="sr-Latn-ME"/>
        </w:rPr>
        <w:t xml:space="preserve"> </w:t>
      </w:r>
      <w:r w:rsidRPr="00456E1F">
        <w:rPr>
          <w:rFonts w:asciiTheme="minorHAnsi" w:hAnsiTheme="minorHAnsi" w:cs="Calibri"/>
        </w:rPr>
        <w:t>u</w:t>
      </w:r>
      <w:r w:rsidRPr="00456E1F">
        <w:rPr>
          <w:rFonts w:asciiTheme="minorHAnsi" w:hAnsiTheme="minorHAnsi" w:cs="Calibri"/>
          <w:lang w:val="sr-Latn-ME"/>
        </w:rPr>
        <w:t xml:space="preserve"> </w:t>
      </w:r>
      <w:proofErr w:type="spellStart"/>
      <w:r w:rsidRPr="00456E1F">
        <w:rPr>
          <w:rFonts w:asciiTheme="minorHAnsi" w:hAnsiTheme="minorHAnsi" w:cs="Calibri"/>
        </w:rPr>
        <w:t>odnosu</w:t>
      </w:r>
      <w:proofErr w:type="spellEnd"/>
      <w:r w:rsidRPr="00456E1F">
        <w:rPr>
          <w:rFonts w:asciiTheme="minorHAnsi" w:hAnsiTheme="minorHAnsi" w:cs="Calibri"/>
          <w:lang w:val="sr-Latn-ME"/>
        </w:rPr>
        <w:t xml:space="preserve"> </w:t>
      </w:r>
      <w:proofErr w:type="spellStart"/>
      <w:r w:rsidRPr="00456E1F">
        <w:rPr>
          <w:rFonts w:asciiTheme="minorHAnsi" w:hAnsiTheme="minorHAnsi" w:cs="Calibri"/>
        </w:rPr>
        <w:t>na</w:t>
      </w:r>
      <w:proofErr w:type="spellEnd"/>
      <w:r w:rsidRPr="00456E1F">
        <w:rPr>
          <w:rFonts w:asciiTheme="minorHAnsi" w:hAnsiTheme="minorHAnsi" w:cs="Calibri"/>
          <w:lang w:val="sr-Latn-ME"/>
        </w:rPr>
        <w:t xml:space="preserve"> </w:t>
      </w:r>
      <w:proofErr w:type="spellStart"/>
      <w:r w:rsidRPr="00456E1F">
        <w:rPr>
          <w:rFonts w:asciiTheme="minorHAnsi" w:hAnsiTheme="minorHAnsi" w:cs="Calibri"/>
        </w:rPr>
        <w:t>jednake</w:t>
      </w:r>
      <w:proofErr w:type="spellEnd"/>
      <w:r w:rsidRPr="00456E1F">
        <w:rPr>
          <w:rFonts w:asciiTheme="minorHAnsi" w:hAnsiTheme="minorHAnsi" w:cs="Calibri"/>
          <w:lang w:val="sr-Latn-ME"/>
        </w:rPr>
        <w:t xml:space="preserve"> </w:t>
      </w:r>
      <w:proofErr w:type="spellStart"/>
      <w:r w:rsidRPr="00456E1F">
        <w:rPr>
          <w:rFonts w:asciiTheme="minorHAnsi" w:hAnsiTheme="minorHAnsi" w:cs="Calibri"/>
        </w:rPr>
        <w:t>opravdane</w:t>
      </w:r>
      <w:proofErr w:type="spellEnd"/>
      <w:r w:rsidRPr="00456E1F">
        <w:rPr>
          <w:rFonts w:asciiTheme="minorHAnsi" w:hAnsiTheme="minorHAnsi" w:cs="Calibri"/>
          <w:lang w:val="sr-Latn-ME"/>
        </w:rPr>
        <w:t xml:space="preserve"> </w:t>
      </w:r>
      <w:proofErr w:type="spellStart"/>
      <w:r w:rsidRPr="00456E1F">
        <w:rPr>
          <w:rFonts w:asciiTheme="minorHAnsi" w:hAnsiTheme="minorHAnsi" w:cs="Calibri"/>
        </w:rPr>
        <w:t>tro</w:t>
      </w:r>
      <w:r w:rsidRPr="00456E1F">
        <w:rPr>
          <w:rFonts w:asciiTheme="minorHAnsi" w:hAnsiTheme="minorHAnsi" w:cs="Calibri"/>
          <w:lang w:val="sr-Latn-ME"/>
        </w:rPr>
        <w:t>š</w:t>
      </w:r>
      <w:r w:rsidRPr="00456E1F">
        <w:rPr>
          <w:rFonts w:asciiTheme="minorHAnsi" w:hAnsiTheme="minorHAnsi" w:cs="Calibri"/>
        </w:rPr>
        <w:t>kove</w:t>
      </w:r>
      <w:proofErr w:type="spellEnd"/>
      <w:r w:rsidRPr="00456E1F">
        <w:rPr>
          <w:rFonts w:asciiTheme="minorHAnsi" w:hAnsiTheme="minorHAnsi" w:cs="Calibri"/>
          <w:lang w:val="sr-Latn-ME"/>
        </w:rPr>
        <w:t xml:space="preserve"> </w:t>
      </w:r>
      <w:r w:rsidRPr="00456E1F">
        <w:rPr>
          <w:rFonts w:asciiTheme="minorHAnsi" w:hAnsiTheme="minorHAnsi" w:cs="Calibri"/>
        </w:rPr>
        <w:t>ne</w:t>
      </w:r>
      <w:r w:rsidRPr="00456E1F">
        <w:rPr>
          <w:rFonts w:asciiTheme="minorHAnsi" w:hAnsiTheme="minorHAnsi" w:cs="Calibri"/>
          <w:lang w:val="sr-Latn-ME"/>
        </w:rPr>
        <w:t xml:space="preserve"> </w:t>
      </w:r>
      <w:proofErr w:type="spellStart"/>
      <w:r w:rsidRPr="00456E1F">
        <w:rPr>
          <w:rFonts w:asciiTheme="minorHAnsi" w:hAnsiTheme="minorHAnsi" w:cs="Calibri"/>
        </w:rPr>
        <w:t>prelazi</w:t>
      </w:r>
      <w:proofErr w:type="spellEnd"/>
      <w:r w:rsidRPr="00456E1F">
        <w:rPr>
          <w:rFonts w:asciiTheme="minorHAnsi" w:hAnsiTheme="minorHAnsi" w:cs="Calibri"/>
          <w:lang w:val="sr-Latn-ME"/>
        </w:rPr>
        <w:t xml:space="preserve"> </w:t>
      </w:r>
      <w:proofErr w:type="spellStart"/>
      <w:r w:rsidRPr="00456E1F">
        <w:rPr>
          <w:rFonts w:asciiTheme="minorHAnsi" w:hAnsiTheme="minorHAnsi" w:cs="Calibri"/>
        </w:rPr>
        <w:t>najvi</w:t>
      </w:r>
      <w:r w:rsidRPr="00456E1F">
        <w:rPr>
          <w:rFonts w:asciiTheme="minorHAnsi" w:hAnsiTheme="minorHAnsi" w:cs="Calibri"/>
          <w:lang w:val="sr-Latn-ME"/>
        </w:rPr>
        <w:t>š</w:t>
      </w:r>
      <w:proofErr w:type="spellEnd"/>
      <w:r w:rsidRPr="00456E1F">
        <w:rPr>
          <w:rFonts w:asciiTheme="minorHAnsi" w:hAnsiTheme="minorHAnsi" w:cs="Calibri"/>
        </w:rPr>
        <w:t>e</w:t>
      </w:r>
      <w:r w:rsidRPr="00456E1F">
        <w:rPr>
          <w:rFonts w:asciiTheme="minorHAnsi" w:hAnsiTheme="minorHAnsi" w:cs="Calibri"/>
          <w:lang w:val="sr-Latn-ME"/>
        </w:rPr>
        <w:t xml:space="preserve"> </w:t>
      </w:r>
      <w:r w:rsidRPr="00456E1F">
        <w:rPr>
          <w:rFonts w:asciiTheme="minorHAnsi" w:hAnsiTheme="minorHAnsi" w:cs="Calibri"/>
        </w:rPr>
        <w:t>stope</w:t>
      </w:r>
      <w:r w:rsidRPr="00456E1F">
        <w:rPr>
          <w:rFonts w:asciiTheme="minorHAnsi" w:hAnsiTheme="minorHAnsi" w:cs="Calibri"/>
          <w:lang w:val="sr-Latn-ME"/>
        </w:rPr>
        <w:t xml:space="preserve"> </w:t>
      </w:r>
      <w:proofErr w:type="spellStart"/>
      <w:r w:rsidRPr="00456E1F">
        <w:rPr>
          <w:rFonts w:asciiTheme="minorHAnsi" w:hAnsiTheme="minorHAnsi" w:cs="Calibri"/>
        </w:rPr>
        <w:t>finansiranja</w:t>
      </w:r>
      <w:proofErr w:type="spellEnd"/>
      <w:r w:rsidRPr="00456E1F">
        <w:rPr>
          <w:rFonts w:asciiTheme="minorHAnsi" w:hAnsiTheme="minorHAnsi" w:cs="Calibri"/>
          <w:lang w:val="sr-Latn-ME"/>
        </w:rPr>
        <w:t xml:space="preserve"> </w:t>
      </w:r>
      <w:proofErr w:type="spellStart"/>
      <w:r w:rsidRPr="00456E1F">
        <w:rPr>
          <w:rFonts w:asciiTheme="minorHAnsi" w:hAnsiTheme="minorHAnsi" w:cs="Calibri"/>
        </w:rPr>
        <w:t>utvr</w:t>
      </w:r>
      <w:r w:rsidRPr="00456E1F">
        <w:rPr>
          <w:rFonts w:asciiTheme="minorHAnsi" w:hAnsiTheme="minorHAnsi" w:cs="Calibri"/>
          <w:lang w:val="sr-Latn-ME"/>
        </w:rPr>
        <w:t>đ</w:t>
      </w:r>
      <w:r w:rsidRPr="00456E1F">
        <w:rPr>
          <w:rFonts w:asciiTheme="minorHAnsi" w:hAnsiTheme="minorHAnsi" w:cs="Calibri"/>
        </w:rPr>
        <w:t>ene</w:t>
      </w:r>
      <w:proofErr w:type="spellEnd"/>
      <w:r w:rsidRPr="00456E1F">
        <w:rPr>
          <w:rFonts w:asciiTheme="minorHAnsi" w:hAnsiTheme="minorHAnsi" w:cs="Calibri"/>
          <w:lang w:val="sr-Latn-ME"/>
        </w:rPr>
        <w:t xml:space="preserve"> </w:t>
      </w:r>
      <w:r w:rsidRPr="00456E1F">
        <w:rPr>
          <w:rFonts w:asciiTheme="minorHAnsi" w:hAnsiTheme="minorHAnsi" w:cs="Calibri"/>
        </w:rPr>
        <w:t>u</w:t>
      </w:r>
      <w:r w:rsidRPr="00456E1F">
        <w:rPr>
          <w:rFonts w:asciiTheme="minorHAnsi" w:hAnsiTheme="minorHAnsi" w:cs="Calibri"/>
          <w:lang w:val="sr-Latn-ME"/>
        </w:rPr>
        <w:t xml:space="preserve"> </w:t>
      </w:r>
      <w:proofErr w:type="spellStart"/>
      <w:r w:rsidRPr="00456E1F">
        <w:rPr>
          <w:rFonts w:asciiTheme="minorHAnsi" w:hAnsiTheme="minorHAnsi" w:cs="Calibri"/>
        </w:rPr>
        <w:t>primjenjivim</w:t>
      </w:r>
      <w:proofErr w:type="spellEnd"/>
      <w:r w:rsidRPr="00456E1F">
        <w:rPr>
          <w:rFonts w:asciiTheme="minorHAnsi" w:hAnsiTheme="minorHAnsi" w:cs="Calibri"/>
          <w:lang w:val="sr-Latn-ME"/>
        </w:rPr>
        <w:t xml:space="preserve"> </w:t>
      </w:r>
      <w:proofErr w:type="spellStart"/>
      <w:r w:rsidRPr="00456E1F">
        <w:rPr>
          <w:rFonts w:asciiTheme="minorHAnsi" w:hAnsiTheme="minorHAnsi" w:cs="Calibri"/>
        </w:rPr>
        <w:t>propisima</w:t>
      </w:r>
      <w:proofErr w:type="spellEnd"/>
      <w:r w:rsidRPr="00456E1F">
        <w:rPr>
          <w:rFonts w:asciiTheme="minorHAnsi" w:hAnsiTheme="minorHAnsi" w:cs="Calibri"/>
          <w:lang w:val="sr-Latn-ME"/>
        </w:rPr>
        <w:t xml:space="preserve"> </w:t>
      </w:r>
      <w:proofErr w:type="spellStart"/>
      <w:r w:rsidRPr="00456E1F">
        <w:rPr>
          <w:rFonts w:asciiTheme="minorHAnsi" w:hAnsiTheme="minorHAnsi" w:cs="Calibri"/>
        </w:rPr>
        <w:t>Unije</w:t>
      </w:r>
      <w:proofErr w:type="spellEnd"/>
      <w:r w:rsidRPr="00456E1F">
        <w:rPr>
          <w:rFonts w:asciiTheme="minorHAnsi" w:hAnsiTheme="minorHAnsi" w:cs="Calibri"/>
          <w:lang w:val="sr-Latn-ME"/>
        </w:rPr>
        <w:t>.</w:t>
      </w:r>
    </w:p>
  </w:footnote>
  <w:footnote w:id="20">
    <w:p w14:paraId="44EDE1F5" w14:textId="77777777" w:rsidR="00B303A9" w:rsidRDefault="00B303A9" w:rsidP="00B303A9">
      <w:pPr>
        <w:pStyle w:val="FootnoteText"/>
        <w:spacing w:before="0" w:after="0"/>
        <w:ind w:left="0" w:firstLine="0"/>
        <w:contextualSpacing/>
        <w:rPr>
          <w:rFonts w:asciiTheme="minorHAnsi" w:hAnsiTheme="minorHAnsi" w:cs="Calibri"/>
          <w:lang w:val="sr-Latn-ME"/>
        </w:rPr>
      </w:pPr>
      <w:r w:rsidRPr="00A129C1">
        <w:rPr>
          <w:rStyle w:val="FootnoteReference"/>
          <w:rFonts w:asciiTheme="minorHAnsi" w:hAnsiTheme="minorHAnsi"/>
        </w:rPr>
        <w:footnoteRef/>
      </w:r>
      <w:r w:rsidRPr="00A129C1">
        <w:rPr>
          <w:rFonts w:asciiTheme="minorHAnsi" w:hAnsiTheme="minorHAnsi"/>
          <w:lang w:val="sr-Latn-ME"/>
        </w:rPr>
        <w:t xml:space="preserve"> </w:t>
      </w:r>
      <w:r w:rsidRPr="00A129C1">
        <w:rPr>
          <w:rFonts w:asciiTheme="minorHAnsi" w:hAnsiTheme="minorHAnsi" w:cs="Calibri"/>
        </w:rPr>
        <w:t>Za</w:t>
      </w:r>
      <w:r w:rsidRPr="00A129C1">
        <w:rPr>
          <w:rFonts w:asciiTheme="minorHAnsi" w:hAnsiTheme="minorHAnsi" w:cs="Calibri"/>
          <w:lang w:val="sr-Latn-ME"/>
        </w:rPr>
        <w:t xml:space="preserve"> </w:t>
      </w:r>
      <w:proofErr w:type="spellStart"/>
      <w:r w:rsidRPr="00A129C1">
        <w:rPr>
          <w:rFonts w:asciiTheme="minorHAnsi" w:hAnsiTheme="minorHAnsi" w:cs="Calibri"/>
        </w:rPr>
        <w:t>smjernice</w:t>
      </w:r>
      <w:proofErr w:type="spellEnd"/>
      <w:r w:rsidRPr="00A129C1">
        <w:rPr>
          <w:rFonts w:asciiTheme="minorHAnsi" w:hAnsiTheme="minorHAnsi" w:cs="Calibri"/>
          <w:lang w:val="sr-Latn-ME"/>
        </w:rPr>
        <w:t xml:space="preserve"> </w:t>
      </w:r>
      <w:proofErr w:type="spellStart"/>
      <w:r w:rsidRPr="00A129C1">
        <w:rPr>
          <w:rFonts w:asciiTheme="minorHAnsi" w:hAnsiTheme="minorHAnsi" w:cs="Calibri"/>
        </w:rPr>
        <w:t>vidjeti</w:t>
      </w:r>
      <w:proofErr w:type="spellEnd"/>
      <w:r w:rsidRPr="00A129C1">
        <w:rPr>
          <w:rFonts w:asciiTheme="minorHAnsi" w:hAnsiTheme="minorHAnsi" w:cs="Calibri"/>
          <w:lang w:val="sr-Latn-ME"/>
        </w:rPr>
        <w:t xml:space="preserve"> </w:t>
      </w:r>
      <w:proofErr w:type="spellStart"/>
      <w:r w:rsidRPr="00A129C1">
        <w:rPr>
          <w:rFonts w:asciiTheme="minorHAnsi" w:hAnsiTheme="minorHAnsi" w:cs="Calibri"/>
        </w:rPr>
        <w:t>radni</w:t>
      </w:r>
      <w:proofErr w:type="spellEnd"/>
      <w:r w:rsidRPr="00A129C1">
        <w:rPr>
          <w:rFonts w:asciiTheme="minorHAnsi" w:hAnsiTheme="minorHAnsi" w:cs="Calibri"/>
          <w:lang w:val="sr-Latn-ME"/>
        </w:rPr>
        <w:t xml:space="preserve"> </w:t>
      </w:r>
      <w:proofErr w:type="spellStart"/>
      <w:r w:rsidRPr="00A129C1">
        <w:rPr>
          <w:rFonts w:asciiTheme="minorHAnsi" w:hAnsiTheme="minorHAnsi" w:cs="Calibri"/>
        </w:rPr>
        <w:t>dokument</w:t>
      </w:r>
      <w:proofErr w:type="spellEnd"/>
      <w:r w:rsidRPr="00A129C1">
        <w:rPr>
          <w:rFonts w:asciiTheme="minorHAnsi" w:hAnsiTheme="minorHAnsi" w:cs="Calibri"/>
          <w:lang w:val="sr-Latn-ME"/>
        </w:rPr>
        <w:t xml:space="preserve"> </w:t>
      </w:r>
      <w:proofErr w:type="spellStart"/>
      <w:r w:rsidRPr="00A129C1">
        <w:rPr>
          <w:rFonts w:asciiTheme="minorHAnsi" w:hAnsiTheme="minorHAnsi" w:cs="Calibri"/>
        </w:rPr>
        <w:t>slu</w:t>
      </w:r>
      <w:r w:rsidRPr="00A129C1">
        <w:rPr>
          <w:rFonts w:asciiTheme="minorHAnsi" w:hAnsiTheme="minorHAnsi" w:cs="Calibri"/>
          <w:lang w:val="sr-Latn-ME"/>
        </w:rPr>
        <w:t>ž</w:t>
      </w:r>
      <w:proofErr w:type="spellEnd"/>
      <w:r w:rsidRPr="00A129C1">
        <w:rPr>
          <w:rFonts w:asciiTheme="minorHAnsi" w:hAnsiTheme="minorHAnsi" w:cs="Calibri"/>
        </w:rPr>
        <w:t>bi</w:t>
      </w:r>
      <w:r w:rsidRPr="00A129C1">
        <w:rPr>
          <w:rFonts w:asciiTheme="minorHAnsi" w:hAnsiTheme="minorHAnsi" w:cs="Calibri"/>
          <w:lang w:val="sr-Latn-ME"/>
        </w:rPr>
        <w:t xml:space="preserve"> </w:t>
      </w:r>
      <w:proofErr w:type="spellStart"/>
      <w:r w:rsidRPr="00A129C1">
        <w:rPr>
          <w:rFonts w:asciiTheme="minorHAnsi" w:hAnsiTheme="minorHAnsi" w:cs="Calibri"/>
        </w:rPr>
        <w:t>Komisije</w:t>
      </w:r>
      <w:proofErr w:type="spellEnd"/>
      <w:r w:rsidRPr="00A129C1">
        <w:rPr>
          <w:rFonts w:asciiTheme="minorHAnsi" w:hAnsiTheme="minorHAnsi" w:cs="Calibri"/>
          <w:lang w:val="sr-Latn-ME"/>
        </w:rPr>
        <w:t xml:space="preserve"> „</w:t>
      </w:r>
      <w:proofErr w:type="spellStart"/>
      <w:r w:rsidRPr="00A129C1">
        <w:rPr>
          <w:rFonts w:asciiTheme="minorHAnsi" w:hAnsiTheme="minorHAnsi" w:cs="Calibri"/>
        </w:rPr>
        <w:t>Zajedni</w:t>
      </w:r>
      <w:r w:rsidRPr="00A129C1">
        <w:rPr>
          <w:rFonts w:asciiTheme="minorHAnsi" w:hAnsiTheme="minorHAnsi" w:cs="Calibri"/>
          <w:lang w:val="sr-Latn-ME"/>
        </w:rPr>
        <w:t>č</w:t>
      </w:r>
      <w:proofErr w:type="spellEnd"/>
      <w:r w:rsidRPr="00A129C1">
        <w:rPr>
          <w:rFonts w:asciiTheme="minorHAnsi" w:hAnsiTheme="minorHAnsi" w:cs="Calibri"/>
        </w:rPr>
        <w:t>ka</w:t>
      </w:r>
      <w:r w:rsidRPr="00A129C1">
        <w:rPr>
          <w:rFonts w:asciiTheme="minorHAnsi" w:hAnsiTheme="minorHAnsi" w:cs="Calibri"/>
          <w:lang w:val="sr-Latn-ME"/>
        </w:rPr>
        <w:t xml:space="preserve"> </w:t>
      </w:r>
      <w:proofErr w:type="spellStart"/>
      <w:r w:rsidRPr="00A129C1">
        <w:rPr>
          <w:rFonts w:asciiTheme="minorHAnsi" w:hAnsiTheme="minorHAnsi" w:cs="Calibri"/>
        </w:rPr>
        <w:t>metodologija</w:t>
      </w:r>
      <w:proofErr w:type="spellEnd"/>
      <w:r w:rsidRPr="00A129C1">
        <w:rPr>
          <w:rFonts w:asciiTheme="minorHAnsi" w:hAnsiTheme="minorHAnsi" w:cs="Calibri"/>
          <w:lang w:val="sr-Latn-ME"/>
        </w:rPr>
        <w:t xml:space="preserve"> </w:t>
      </w:r>
      <w:r w:rsidRPr="00A129C1">
        <w:rPr>
          <w:rFonts w:asciiTheme="minorHAnsi" w:hAnsiTheme="minorHAnsi" w:cs="Calibri"/>
        </w:rPr>
        <w:t>za</w:t>
      </w:r>
      <w:r w:rsidRPr="00A129C1">
        <w:rPr>
          <w:rFonts w:asciiTheme="minorHAnsi" w:hAnsiTheme="minorHAnsi" w:cs="Calibri"/>
          <w:lang w:val="sr-Latn-ME"/>
        </w:rPr>
        <w:t xml:space="preserve"> </w:t>
      </w:r>
      <w:proofErr w:type="spellStart"/>
      <w:r w:rsidRPr="00A129C1">
        <w:rPr>
          <w:rFonts w:asciiTheme="minorHAnsi" w:hAnsiTheme="minorHAnsi" w:cs="Calibri"/>
        </w:rPr>
        <w:t>evaluaciju</w:t>
      </w:r>
      <w:proofErr w:type="spellEnd"/>
      <w:r w:rsidRPr="00A129C1">
        <w:rPr>
          <w:rFonts w:asciiTheme="minorHAnsi" w:hAnsiTheme="minorHAnsi" w:cs="Calibri"/>
          <w:lang w:val="sr-Latn-ME"/>
        </w:rPr>
        <w:t xml:space="preserve"> </w:t>
      </w:r>
      <w:proofErr w:type="spellStart"/>
      <w:r w:rsidRPr="00A129C1">
        <w:rPr>
          <w:rFonts w:asciiTheme="minorHAnsi" w:hAnsiTheme="minorHAnsi" w:cs="Calibri"/>
        </w:rPr>
        <w:t>dr</w:t>
      </w:r>
      <w:r w:rsidRPr="00A129C1">
        <w:rPr>
          <w:rFonts w:asciiTheme="minorHAnsi" w:hAnsiTheme="minorHAnsi" w:cs="Calibri"/>
          <w:lang w:val="sr-Latn-ME"/>
        </w:rPr>
        <w:t>ž</w:t>
      </w:r>
      <w:r w:rsidRPr="00A129C1">
        <w:rPr>
          <w:rFonts w:asciiTheme="minorHAnsi" w:hAnsiTheme="minorHAnsi" w:cs="Calibri"/>
        </w:rPr>
        <w:t>avne</w:t>
      </w:r>
      <w:proofErr w:type="spellEnd"/>
      <w:r w:rsidRPr="00A129C1">
        <w:rPr>
          <w:rFonts w:asciiTheme="minorHAnsi" w:hAnsiTheme="minorHAnsi" w:cs="Calibri"/>
          <w:lang w:val="sr-Latn-ME"/>
        </w:rPr>
        <w:t xml:space="preserve"> </w:t>
      </w:r>
      <w:proofErr w:type="spellStart"/>
      <w:r w:rsidRPr="00A129C1">
        <w:rPr>
          <w:rFonts w:asciiTheme="minorHAnsi" w:hAnsiTheme="minorHAnsi" w:cs="Calibri"/>
        </w:rPr>
        <w:t>pomo</w:t>
      </w:r>
      <w:r w:rsidRPr="00A129C1">
        <w:rPr>
          <w:rFonts w:asciiTheme="minorHAnsi" w:hAnsiTheme="minorHAnsi" w:cs="Calibri"/>
          <w:lang w:val="sr-Latn-ME"/>
        </w:rPr>
        <w:t>ć</w:t>
      </w:r>
      <w:proofErr w:type="spellEnd"/>
      <w:r w:rsidRPr="00A129C1">
        <w:rPr>
          <w:rFonts w:asciiTheme="minorHAnsi" w:hAnsiTheme="minorHAnsi" w:cs="Calibri"/>
        </w:rPr>
        <w:t>i</w:t>
      </w:r>
      <w:r w:rsidRPr="00A129C1">
        <w:rPr>
          <w:rFonts w:asciiTheme="minorHAnsi" w:hAnsiTheme="minorHAnsi" w:cs="Calibri"/>
          <w:lang w:val="sr-Latn-ME"/>
        </w:rPr>
        <w:t xml:space="preserve"> “ </w:t>
      </w:r>
      <w:r w:rsidRPr="00A129C1">
        <w:rPr>
          <w:rFonts w:asciiTheme="minorHAnsi" w:hAnsiTheme="minorHAnsi" w:cs="Calibri"/>
        </w:rPr>
        <w:t>SWD</w:t>
      </w:r>
      <w:r w:rsidRPr="00A129C1">
        <w:rPr>
          <w:rFonts w:asciiTheme="minorHAnsi" w:hAnsiTheme="minorHAnsi" w:cs="Calibri"/>
          <w:lang w:val="sr-Latn-ME"/>
        </w:rPr>
        <w:t xml:space="preserve">(2014)179 </w:t>
      </w:r>
      <w:proofErr w:type="spellStart"/>
      <w:r w:rsidRPr="00A129C1">
        <w:rPr>
          <w:rFonts w:asciiTheme="minorHAnsi" w:hAnsiTheme="minorHAnsi" w:cs="Calibri"/>
        </w:rPr>
        <w:t>finalna</w:t>
      </w:r>
      <w:proofErr w:type="spellEnd"/>
      <w:r w:rsidRPr="00A129C1">
        <w:rPr>
          <w:rFonts w:asciiTheme="minorHAnsi" w:hAnsiTheme="minorHAnsi" w:cs="Calibri"/>
          <w:lang w:val="sr-Latn-ME"/>
        </w:rPr>
        <w:t xml:space="preserve"> </w:t>
      </w:r>
      <w:proofErr w:type="spellStart"/>
      <w:r w:rsidRPr="00A129C1">
        <w:rPr>
          <w:rFonts w:asciiTheme="minorHAnsi" w:hAnsiTheme="minorHAnsi" w:cs="Calibri"/>
        </w:rPr>
        <w:t>verzija</w:t>
      </w:r>
      <w:proofErr w:type="spellEnd"/>
      <w:r w:rsidRPr="00A129C1">
        <w:rPr>
          <w:rFonts w:asciiTheme="minorHAnsi" w:hAnsiTheme="minorHAnsi" w:cs="Calibri"/>
          <w:lang w:val="sr-Latn-ME"/>
        </w:rPr>
        <w:t xml:space="preserve"> </w:t>
      </w:r>
      <w:r w:rsidRPr="00A129C1">
        <w:rPr>
          <w:rFonts w:asciiTheme="minorHAnsi" w:hAnsiTheme="minorHAnsi" w:cs="Calibri"/>
        </w:rPr>
        <w:t>od</w:t>
      </w:r>
      <w:r w:rsidRPr="00A129C1">
        <w:rPr>
          <w:rFonts w:asciiTheme="minorHAnsi" w:hAnsiTheme="minorHAnsi" w:cs="Calibri"/>
          <w:lang w:val="sr-Latn-ME"/>
        </w:rPr>
        <w:t xml:space="preserve"> 28. </w:t>
      </w:r>
      <w:proofErr w:type="spellStart"/>
      <w:r w:rsidRPr="00A129C1">
        <w:rPr>
          <w:rFonts w:asciiTheme="minorHAnsi" w:hAnsiTheme="minorHAnsi" w:cs="Calibri"/>
        </w:rPr>
        <w:t>maja</w:t>
      </w:r>
      <w:proofErr w:type="spellEnd"/>
      <w:r w:rsidRPr="00A129C1">
        <w:rPr>
          <w:rFonts w:asciiTheme="minorHAnsi" w:hAnsiTheme="minorHAnsi" w:cs="Calibri"/>
          <w:lang w:val="sr-Latn-ME"/>
        </w:rPr>
        <w:t xml:space="preserve"> 2014. </w:t>
      </w:r>
      <w:proofErr w:type="spellStart"/>
      <w:r w:rsidRPr="00A129C1">
        <w:rPr>
          <w:rFonts w:asciiTheme="minorHAnsi" w:hAnsiTheme="minorHAnsi" w:cs="Calibri"/>
        </w:rPr>
        <w:t>godine</w:t>
      </w:r>
      <w:proofErr w:type="spellEnd"/>
      <w:r w:rsidRPr="00A129C1">
        <w:rPr>
          <w:rFonts w:asciiTheme="minorHAnsi" w:hAnsiTheme="minorHAnsi" w:cs="Calibri"/>
          <w:lang w:val="sr-Latn-ME"/>
        </w:rPr>
        <w:t>:</w:t>
      </w:r>
    </w:p>
    <w:p w14:paraId="75023F3B" w14:textId="77777777" w:rsidR="00B303A9" w:rsidRPr="00A129C1" w:rsidRDefault="00B303A9" w:rsidP="00B303A9">
      <w:pPr>
        <w:pStyle w:val="FootnoteText"/>
        <w:spacing w:before="0" w:after="0"/>
        <w:ind w:left="0" w:firstLine="0"/>
        <w:contextualSpacing/>
        <w:rPr>
          <w:rFonts w:asciiTheme="minorHAnsi" w:hAnsiTheme="minorHAnsi" w:cs="Calibri"/>
          <w:lang w:val="sr-Latn-ME"/>
        </w:rPr>
      </w:pPr>
      <w:hyperlink r:id="rId3" w:history="1">
        <w:r w:rsidRPr="0000683D">
          <w:rPr>
            <w:rStyle w:val="Hyperlink"/>
            <w:rFonts w:asciiTheme="minorHAnsi" w:hAnsiTheme="minorHAnsi" w:cs="Calibri"/>
            <w:lang w:val="sr-Latn-ME"/>
          </w:rPr>
          <w:t>https://competition-policy.ec.europa.eu/document/download/323bb641-3467-4b18-aece-7efdc39e0edc_en?filename=modernisation_evaluation_methodology_en.pdf .</w:t>
        </w:r>
      </w:hyperlink>
    </w:p>
  </w:footnote>
  <w:footnote w:id="21">
    <w:p w14:paraId="7240A25B" w14:textId="77777777" w:rsidR="00B303A9" w:rsidRDefault="00B303A9" w:rsidP="00B303A9">
      <w:pPr>
        <w:pStyle w:val="FootnoteText"/>
        <w:spacing w:before="0" w:after="0"/>
        <w:ind w:left="0" w:firstLine="0"/>
        <w:contextualSpacing/>
        <w:rPr>
          <w:rFonts w:asciiTheme="minorHAnsi" w:hAnsiTheme="minorHAnsi" w:cs="Calibri"/>
          <w:lang w:val="sr-Latn-ME"/>
        </w:rPr>
      </w:pPr>
      <w:r w:rsidRPr="00A129C1">
        <w:rPr>
          <w:rStyle w:val="FootnoteReference"/>
          <w:rFonts w:asciiTheme="minorHAnsi" w:hAnsiTheme="minorHAnsi"/>
        </w:rPr>
        <w:footnoteRef/>
      </w:r>
      <w:r w:rsidRPr="00A129C1">
        <w:rPr>
          <w:rFonts w:asciiTheme="minorHAnsi" w:hAnsiTheme="minorHAnsi"/>
        </w:rPr>
        <w:t xml:space="preserve"> </w:t>
      </w:r>
      <w:r w:rsidRPr="00A129C1">
        <w:rPr>
          <w:rFonts w:asciiTheme="minorHAnsi" w:hAnsiTheme="minorHAnsi" w:cs="Calibri"/>
        </w:rPr>
        <w:t>Za</w:t>
      </w:r>
      <w:r w:rsidRPr="00A129C1">
        <w:rPr>
          <w:rFonts w:asciiTheme="minorHAnsi" w:hAnsiTheme="minorHAnsi" w:cs="Calibri"/>
          <w:lang w:val="sr-Latn-ME"/>
        </w:rPr>
        <w:t xml:space="preserve"> </w:t>
      </w:r>
      <w:proofErr w:type="spellStart"/>
      <w:r w:rsidRPr="00A129C1">
        <w:rPr>
          <w:rFonts w:asciiTheme="minorHAnsi" w:hAnsiTheme="minorHAnsi" w:cs="Calibri"/>
        </w:rPr>
        <w:t>smjernice</w:t>
      </w:r>
      <w:proofErr w:type="spellEnd"/>
      <w:r w:rsidRPr="00A129C1">
        <w:rPr>
          <w:rFonts w:asciiTheme="minorHAnsi" w:hAnsiTheme="minorHAnsi" w:cs="Calibri"/>
          <w:lang w:val="sr-Latn-ME"/>
        </w:rPr>
        <w:t xml:space="preserve"> </w:t>
      </w:r>
      <w:proofErr w:type="spellStart"/>
      <w:r w:rsidRPr="00A129C1">
        <w:rPr>
          <w:rFonts w:asciiTheme="minorHAnsi" w:hAnsiTheme="minorHAnsi" w:cs="Calibri"/>
        </w:rPr>
        <w:t>vidjeti</w:t>
      </w:r>
      <w:proofErr w:type="spellEnd"/>
      <w:r w:rsidRPr="00A129C1">
        <w:rPr>
          <w:rFonts w:asciiTheme="minorHAnsi" w:hAnsiTheme="minorHAnsi" w:cs="Calibri"/>
          <w:lang w:val="sr-Latn-ME"/>
        </w:rPr>
        <w:t xml:space="preserve"> </w:t>
      </w:r>
      <w:proofErr w:type="spellStart"/>
      <w:r w:rsidRPr="00A129C1">
        <w:rPr>
          <w:rFonts w:asciiTheme="minorHAnsi" w:hAnsiTheme="minorHAnsi" w:cs="Calibri"/>
        </w:rPr>
        <w:t>radni</w:t>
      </w:r>
      <w:proofErr w:type="spellEnd"/>
      <w:r w:rsidRPr="00A129C1">
        <w:rPr>
          <w:rFonts w:asciiTheme="minorHAnsi" w:hAnsiTheme="minorHAnsi" w:cs="Calibri"/>
          <w:lang w:val="sr-Latn-ME"/>
        </w:rPr>
        <w:t xml:space="preserve"> </w:t>
      </w:r>
      <w:proofErr w:type="spellStart"/>
      <w:r w:rsidRPr="00A129C1">
        <w:rPr>
          <w:rFonts w:asciiTheme="minorHAnsi" w:hAnsiTheme="minorHAnsi" w:cs="Calibri"/>
        </w:rPr>
        <w:t>dokument</w:t>
      </w:r>
      <w:proofErr w:type="spellEnd"/>
      <w:r w:rsidRPr="00A129C1">
        <w:rPr>
          <w:rFonts w:asciiTheme="minorHAnsi" w:hAnsiTheme="minorHAnsi" w:cs="Calibri"/>
          <w:lang w:val="sr-Latn-ME"/>
        </w:rPr>
        <w:t xml:space="preserve"> </w:t>
      </w:r>
      <w:proofErr w:type="spellStart"/>
      <w:r w:rsidRPr="00A129C1">
        <w:rPr>
          <w:rFonts w:asciiTheme="minorHAnsi" w:hAnsiTheme="minorHAnsi" w:cs="Calibri"/>
        </w:rPr>
        <w:t>slu</w:t>
      </w:r>
      <w:r w:rsidRPr="00A129C1">
        <w:rPr>
          <w:rFonts w:asciiTheme="minorHAnsi" w:hAnsiTheme="minorHAnsi" w:cs="Calibri"/>
          <w:lang w:val="sr-Latn-ME"/>
        </w:rPr>
        <w:t>ž</w:t>
      </w:r>
      <w:proofErr w:type="spellEnd"/>
      <w:r w:rsidRPr="00A129C1">
        <w:rPr>
          <w:rFonts w:asciiTheme="minorHAnsi" w:hAnsiTheme="minorHAnsi" w:cs="Calibri"/>
        </w:rPr>
        <w:t>bi</w:t>
      </w:r>
      <w:r w:rsidRPr="00A129C1">
        <w:rPr>
          <w:rFonts w:asciiTheme="minorHAnsi" w:hAnsiTheme="minorHAnsi" w:cs="Calibri"/>
          <w:lang w:val="sr-Latn-ME"/>
        </w:rPr>
        <w:t xml:space="preserve"> </w:t>
      </w:r>
      <w:proofErr w:type="spellStart"/>
      <w:r w:rsidRPr="00A129C1">
        <w:rPr>
          <w:rFonts w:asciiTheme="minorHAnsi" w:hAnsiTheme="minorHAnsi" w:cs="Calibri"/>
        </w:rPr>
        <w:t>Komisije</w:t>
      </w:r>
      <w:proofErr w:type="spellEnd"/>
      <w:r w:rsidRPr="00A129C1">
        <w:rPr>
          <w:rFonts w:asciiTheme="minorHAnsi" w:hAnsiTheme="minorHAnsi" w:cs="Calibri"/>
          <w:lang w:val="sr-Latn-ME"/>
        </w:rPr>
        <w:t xml:space="preserve"> „</w:t>
      </w:r>
      <w:proofErr w:type="spellStart"/>
      <w:r w:rsidRPr="00A129C1">
        <w:rPr>
          <w:rFonts w:asciiTheme="minorHAnsi" w:hAnsiTheme="minorHAnsi" w:cs="Calibri"/>
        </w:rPr>
        <w:t>Zajedni</w:t>
      </w:r>
      <w:r w:rsidRPr="00A129C1">
        <w:rPr>
          <w:rFonts w:asciiTheme="minorHAnsi" w:hAnsiTheme="minorHAnsi" w:cs="Calibri"/>
          <w:lang w:val="sr-Latn-ME"/>
        </w:rPr>
        <w:t>č</w:t>
      </w:r>
      <w:proofErr w:type="spellEnd"/>
      <w:r w:rsidRPr="00A129C1">
        <w:rPr>
          <w:rFonts w:asciiTheme="minorHAnsi" w:hAnsiTheme="minorHAnsi" w:cs="Calibri"/>
        </w:rPr>
        <w:t>ka</w:t>
      </w:r>
      <w:r w:rsidRPr="00A129C1">
        <w:rPr>
          <w:rFonts w:asciiTheme="minorHAnsi" w:hAnsiTheme="minorHAnsi" w:cs="Calibri"/>
          <w:lang w:val="sr-Latn-ME"/>
        </w:rPr>
        <w:t xml:space="preserve"> </w:t>
      </w:r>
      <w:proofErr w:type="spellStart"/>
      <w:r w:rsidRPr="00A129C1">
        <w:rPr>
          <w:rFonts w:asciiTheme="minorHAnsi" w:hAnsiTheme="minorHAnsi" w:cs="Calibri"/>
        </w:rPr>
        <w:t>metodologija</w:t>
      </w:r>
      <w:proofErr w:type="spellEnd"/>
      <w:r w:rsidRPr="00A129C1">
        <w:rPr>
          <w:rFonts w:asciiTheme="minorHAnsi" w:hAnsiTheme="minorHAnsi" w:cs="Calibri"/>
          <w:lang w:val="sr-Latn-ME"/>
        </w:rPr>
        <w:t xml:space="preserve"> </w:t>
      </w:r>
      <w:r w:rsidRPr="00A129C1">
        <w:rPr>
          <w:rFonts w:asciiTheme="minorHAnsi" w:hAnsiTheme="minorHAnsi" w:cs="Calibri"/>
        </w:rPr>
        <w:t>za</w:t>
      </w:r>
      <w:r w:rsidRPr="00A129C1">
        <w:rPr>
          <w:rFonts w:asciiTheme="minorHAnsi" w:hAnsiTheme="minorHAnsi" w:cs="Calibri"/>
          <w:lang w:val="sr-Latn-ME"/>
        </w:rPr>
        <w:t xml:space="preserve"> </w:t>
      </w:r>
      <w:proofErr w:type="spellStart"/>
      <w:r w:rsidRPr="00A129C1">
        <w:rPr>
          <w:rFonts w:asciiTheme="minorHAnsi" w:hAnsiTheme="minorHAnsi" w:cs="Calibri"/>
        </w:rPr>
        <w:t>evaluaciju</w:t>
      </w:r>
      <w:proofErr w:type="spellEnd"/>
      <w:r w:rsidRPr="00A129C1">
        <w:rPr>
          <w:rFonts w:asciiTheme="minorHAnsi" w:hAnsiTheme="minorHAnsi" w:cs="Calibri"/>
          <w:lang w:val="sr-Latn-ME"/>
        </w:rPr>
        <w:t xml:space="preserve"> </w:t>
      </w:r>
      <w:proofErr w:type="spellStart"/>
      <w:r w:rsidRPr="00A129C1">
        <w:rPr>
          <w:rFonts w:asciiTheme="minorHAnsi" w:hAnsiTheme="minorHAnsi" w:cs="Calibri"/>
        </w:rPr>
        <w:t>dr</w:t>
      </w:r>
      <w:r w:rsidRPr="00A129C1">
        <w:rPr>
          <w:rFonts w:asciiTheme="minorHAnsi" w:hAnsiTheme="minorHAnsi" w:cs="Calibri"/>
          <w:lang w:val="sr-Latn-ME"/>
        </w:rPr>
        <w:t>ž</w:t>
      </w:r>
      <w:r w:rsidRPr="00A129C1">
        <w:rPr>
          <w:rFonts w:asciiTheme="minorHAnsi" w:hAnsiTheme="minorHAnsi" w:cs="Calibri"/>
        </w:rPr>
        <w:t>avne</w:t>
      </w:r>
      <w:proofErr w:type="spellEnd"/>
      <w:r w:rsidRPr="00A129C1">
        <w:rPr>
          <w:rFonts w:asciiTheme="minorHAnsi" w:hAnsiTheme="minorHAnsi" w:cs="Calibri"/>
          <w:lang w:val="sr-Latn-ME"/>
        </w:rPr>
        <w:t xml:space="preserve"> </w:t>
      </w:r>
      <w:proofErr w:type="spellStart"/>
      <w:r w:rsidRPr="00A129C1">
        <w:rPr>
          <w:rFonts w:asciiTheme="minorHAnsi" w:hAnsiTheme="minorHAnsi" w:cs="Calibri"/>
        </w:rPr>
        <w:t>pomo</w:t>
      </w:r>
      <w:r w:rsidRPr="00A129C1">
        <w:rPr>
          <w:rFonts w:asciiTheme="minorHAnsi" w:hAnsiTheme="minorHAnsi" w:cs="Calibri"/>
          <w:lang w:val="sr-Latn-ME"/>
        </w:rPr>
        <w:t>ć</w:t>
      </w:r>
      <w:proofErr w:type="spellEnd"/>
      <w:r w:rsidRPr="00A129C1">
        <w:rPr>
          <w:rFonts w:asciiTheme="minorHAnsi" w:hAnsiTheme="minorHAnsi" w:cs="Calibri"/>
        </w:rPr>
        <w:t>i</w:t>
      </w:r>
      <w:r w:rsidRPr="00A129C1">
        <w:rPr>
          <w:rFonts w:asciiTheme="minorHAnsi" w:hAnsiTheme="minorHAnsi" w:cs="Calibri"/>
          <w:lang w:val="sr-Latn-ME"/>
        </w:rPr>
        <w:t xml:space="preserve"> “ </w:t>
      </w:r>
      <w:r w:rsidRPr="00A129C1">
        <w:rPr>
          <w:rFonts w:asciiTheme="minorHAnsi" w:hAnsiTheme="minorHAnsi" w:cs="Calibri"/>
        </w:rPr>
        <w:t>SWD</w:t>
      </w:r>
      <w:r w:rsidRPr="00A129C1">
        <w:rPr>
          <w:rFonts w:asciiTheme="minorHAnsi" w:hAnsiTheme="minorHAnsi" w:cs="Calibri"/>
          <w:lang w:val="sr-Latn-ME"/>
        </w:rPr>
        <w:t xml:space="preserve">(2014)179 </w:t>
      </w:r>
      <w:proofErr w:type="spellStart"/>
      <w:r w:rsidRPr="00A129C1">
        <w:rPr>
          <w:rFonts w:asciiTheme="minorHAnsi" w:hAnsiTheme="minorHAnsi" w:cs="Calibri"/>
        </w:rPr>
        <w:t>finalna</w:t>
      </w:r>
      <w:proofErr w:type="spellEnd"/>
      <w:r w:rsidRPr="00A129C1">
        <w:rPr>
          <w:rFonts w:asciiTheme="minorHAnsi" w:hAnsiTheme="minorHAnsi" w:cs="Calibri"/>
          <w:lang w:val="sr-Latn-ME"/>
        </w:rPr>
        <w:t xml:space="preserve"> </w:t>
      </w:r>
      <w:proofErr w:type="spellStart"/>
      <w:r w:rsidRPr="00A129C1">
        <w:rPr>
          <w:rFonts w:asciiTheme="minorHAnsi" w:hAnsiTheme="minorHAnsi" w:cs="Calibri"/>
        </w:rPr>
        <w:t>verzija</w:t>
      </w:r>
      <w:proofErr w:type="spellEnd"/>
      <w:r w:rsidRPr="00A129C1">
        <w:rPr>
          <w:rFonts w:asciiTheme="minorHAnsi" w:hAnsiTheme="minorHAnsi" w:cs="Calibri"/>
          <w:lang w:val="sr-Latn-ME"/>
        </w:rPr>
        <w:t xml:space="preserve"> </w:t>
      </w:r>
      <w:r w:rsidRPr="00A129C1">
        <w:rPr>
          <w:rFonts w:asciiTheme="minorHAnsi" w:hAnsiTheme="minorHAnsi" w:cs="Calibri"/>
        </w:rPr>
        <w:t>od</w:t>
      </w:r>
      <w:r w:rsidRPr="00A129C1">
        <w:rPr>
          <w:rFonts w:asciiTheme="minorHAnsi" w:hAnsiTheme="minorHAnsi" w:cs="Calibri"/>
          <w:lang w:val="sr-Latn-ME"/>
        </w:rPr>
        <w:t xml:space="preserve"> 28. </w:t>
      </w:r>
      <w:proofErr w:type="spellStart"/>
      <w:r w:rsidRPr="00A129C1">
        <w:rPr>
          <w:rFonts w:asciiTheme="minorHAnsi" w:hAnsiTheme="minorHAnsi" w:cs="Calibri"/>
        </w:rPr>
        <w:t>maja</w:t>
      </w:r>
      <w:proofErr w:type="spellEnd"/>
      <w:r w:rsidRPr="00A129C1">
        <w:rPr>
          <w:rFonts w:asciiTheme="minorHAnsi" w:hAnsiTheme="minorHAnsi" w:cs="Calibri"/>
          <w:lang w:val="sr-Latn-ME"/>
        </w:rPr>
        <w:t xml:space="preserve"> 2014. </w:t>
      </w:r>
      <w:proofErr w:type="spellStart"/>
      <w:r w:rsidRPr="00A129C1">
        <w:rPr>
          <w:rFonts w:asciiTheme="minorHAnsi" w:hAnsiTheme="minorHAnsi" w:cs="Calibri"/>
        </w:rPr>
        <w:t>godine</w:t>
      </w:r>
      <w:proofErr w:type="spellEnd"/>
      <w:r w:rsidRPr="00A129C1">
        <w:rPr>
          <w:rFonts w:asciiTheme="minorHAnsi" w:hAnsiTheme="minorHAnsi" w:cs="Calibri"/>
          <w:lang w:val="sr-Latn-ME"/>
        </w:rPr>
        <w:t>:</w:t>
      </w:r>
    </w:p>
    <w:p w14:paraId="34A17ADD" w14:textId="77777777" w:rsidR="00B303A9" w:rsidRPr="00A129C1" w:rsidRDefault="00B303A9" w:rsidP="00B303A9">
      <w:pPr>
        <w:pStyle w:val="FootnoteText"/>
        <w:spacing w:before="0" w:after="0"/>
        <w:ind w:left="0" w:firstLine="0"/>
        <w:contextualSpacing/>
        <w:rPr>
          <w:rFonts w:asciiTheme="minorHAnsi" w:hAnsiTheme="minorHAnsi" w:cs="Calibri"/>
          <w:lang w:val="sr-Latn-ME"/>
        </w:rPr>
      </w:pPr>
      <w:hyperlink r:id="rId4" w:history="1">
        <w:r w:rsidRPr="0000683D">
          <w:rPr>
            <w:rStyle w:val="Hyperlink"/>
            <w:rFonts w:asciiTheme="minorHAnsi" w:hAnsiTheme="minorHAnsi" w:cs="Calibri"/>
            <w:lang w:val="sr-Latn-ME"/>
          </w:rPr>
          <w:t>https://competition-policy.ec.europa.eu/document/download/323bb641-3467-4b18-aece-7efdc39e0edc_en?filename=modernisation_evaluation_methodology_en.pdf .</w:t>
        </w:r>
      </w:hyperlink>
    </w:p>
  </w:footnote>
  <w:footnote w:id="22">
    <w:p w14:paraId="31F3493A" w14:textId="77777777" w:rsidR="00B303A9" w:rsidRPr="00A129C1" w:rsidRDefault="00B303A9" w:rsidP="00B303A9">
      <w:pPr>
        <w:pStyle w:val="FootnoteText"/>
        <w:spacing w:before="0" w:after="0"/>
        <w:ind w:left="0" w:firstLine="0"/>
        <w:contextualSpacing/>
        <w:rPr>
          <w:rFonts w:asciiTheme="minorHAnsi" w:hAnsiTheme="minorHAnsi" w:cs="Calibri"/>
          <w:lang w:val="sr-Latn-ME"/>
        </w:rPr>
      </w:pPr>
      <w:r w:rsidRPr="00A129C1">
        <w:rPr>
          <w:rStyle w:val="FootnoteReference"/>
          <w:rFonts w:asciiTheme="minorHAnsi" w:hAnsiTheme="minorHAnsi"/>
        </w:rPr>
        <w:footnoteRef/>
      </w:r>
      <w:r w:rsidRPr="00A129C1">
        <w:rPr>
          <w:rFonts w:asciiTheme="minorHAnsi" w:hAnsiTheme="minorHAnsi"/>
          <w:lang w:val="sr-Latn-ME"/>
        </w:rPr>
        <w:t xml:space="preserve"> </w:t>
      </w:r>
      <w:r w:rsidRPr="00A129C1">
        <w:rPr>
          <w:rFonts w:asciiTheme="minorHAnsi" w:hAnsiTheme="minorHAnsi" w:cs="Calibri"/>
          <w:lang w:val="sr-Latn-ME"/>
        </w:rPr>
        <w:t xml:space="preserve">Regulativa </w:t>
      </w:r>
      <w:proofErr w:type="spellStart"/>
      <w:r w:rsidRPr="00A129C1">
        <w:rPr>
          <w:rFonts w:asciiTheme="minorHAnsi" w:hAnsiTheme="minorHAnsi" w:cs="Calibri"/>
        </w:rPr>
        <w:t>Savjeta</w:t>
      </w:r>
      <w:proofErr w:type="spellEnd"/>
      <w:r w:rsidRPr="00A129C1">
        <w:rPr>
          <w:rFonts w:asciiTheme="minorHAnsi" w:hAnsiTheme="minorHAnsi" w:cs="Calibri"/>
          <w:lang w:val="sr-Latn-ME"/>
        </w:rPr>
        <w:t xml:space="preserve"> (</w:t>
      </w:r>
      <w:r w:rsidRPr="00A129C1">
        <w:rPr>
          <w:rFonts w:asciiTheme="minorHAnsi" w:hAnsiTheme="minorHAnsi" w:cs="Calibri"/>
        </w:rPr>
        <w:t>EU</w:t>
      </w:r>
      <w:r w:rsidRPr="00A129C1">
        <w:rPr>
          <w:rFonts w:asciiTheme="minorHAnsi" w:hAnsiTheme="minorHAnsi" w:cs="Calibri"/>
          <w:lang w:val="sr-Latn-ME"/>
        </w:rPr>
        <w:t xml:space="preserve">) 2015/1589 </w:t>
      </w:r>
      <w:r w:rsidRPr="00A129C1">
        <w:rPr>
          <w:rFonts w:asciiTheme="minorHAnsi" w:hAnsiTheme="minorHAnsi" w:cs="Calibri"/>
        </w:rPr>
        <w:t>od</w:t>
      </w:r>
      <w:r w:rsidRPr="00A129C1">
        <w:rPr>
          <w:rFonts w:asciiTheme="minorHAnsi" w:hAnsiTheme="minorHAnsi" w:cs="Calibri"/>
          <w:lang w:val="sr-Latn-ME"/>
        </w:rPr>
        <w:t xml:space="preserve"> 13. </w:t>
      </w:r>
      <w:proofErr w:type="spellStart"/>
      <w:r w:rsidRPr="00A129C1">
        <w:rPr>
          <w:rFonts w:asciiTheme="minorHAnsi" w:hAnsiTheme="minorHAnsi" w:cs="Calibri"/>
        </w:rPr>
        <w:t>jula</w:t>
      </w:r>
      <w:proofErr w:type="spellEnd"/>
      <w:r w:rsidRPr="00A129C1">
        <w:rPr>
          <w:rFonts w:asciiTheme="minorHAnsi" w:hAnsiTheme="minorHAnsi" w:cs="Calibri"/>
          <w:lang w:val="sr-Latn-ME"/>
        </w:rPr>
        <w:t xml:space="preserve"> 2015. godine </w:t>
      </w:r>
      <w:r w:rsidRPr="00A129C1">
        <w:rPr>
          <w:rFonts w:asciiTheme="minorHAnsi" w:hAnsiTheme="minorHAnsi" w:cs="Calibri"/>
        </w:rPr>
        <w:t>o</w:t>
      </w:r>
      <w:r w:rsidRPr="00A129C1">
        <w:rPr>
          <w:rFonts w:asciiTheme="minorHAnsi" w:hAnsiTheme="minorHAnsi" w:cs="Calibri"/>
          <w:lang w:val="sr-Latn-ME"/>
        </w:rPr>
        <w:t xml:space="preserve"> </w:t>
      </w:r>
      <w:proofErr w:type="spellStart"/>
      <w:r w:rsidRPr="00A129C1">
        <w:rPr>
          <w:rFonts w:asciiTheme="minorHAnsi" w:hAnsiTheme="minorHAnsi" w:cs="Calibri"/>
        </w:rPr>
        <w:t>utvr</w:t>
      </w:r>
      <w:r w:rsidRPr="00A129C1">
        <w:rPr>
          <w:rFonts w:asciiTheme="minorHAnsi" w:hAnsiTheme="minorHAnsi" w:cs="Calibri"/>
          <w:lang w:val="sr-Latn-ME"/>
        </w:rPr>
        <w:t>đ</w:t>
      </w:r>
      <w:r w:rsidRPr="00A129C1">
        <w:rPr>
          <w:rFonts w:asciiTheme="minorHAnsi" w:hAnsiTheme="minorHAnsi" w:cs="Calibri"/>
        </w:rPr>
        <w:t>ivanju</w:t>
      </w:r>
      <w:proofErr w:type="spellEnd"/>
      <w:r w:rsidRPr="00A129C1">
        <w:rPr>
          <w:rFonts w:asciiTheme="minorHAnsi" w:hAnsiTheme="minorHAnsi" w:cs="Calibri"/>
          <w:lang w:val="sr-Latn-ME"/>
        </w:rPr>
        <w:t xml:space="preserve"> </w:t>
      </w:r>
      <w:proofErr w:type="spellStart"/>
      <w:r w:rsidRPr="00A129C1">
        <w:rPr>
          <w:rFonts w:asciiTheme="minorHAnsi" w:hAnsiTheme="minorHAnsi" w:cs="Calibri"/>
        </w:rPr>
        <w:t>detaljnih</w:t>
      </w:r>
      <w:proofErr w:type="spellEnd"/>
      <w:r w:rsidRPr="00A129C1">
        <w:rPr>
          <w:rFonts w:asciiTheme="minorHAnsi" w:hAnsiTheme="minorHAnsi" w:cs="Calibri"/>
          <w:lang w:val="sr-Latn-ME"/>
        </w:rPr>
        <w:t xml:space="preserve"> </w:t>
      </w:r>
      <w:proofErr w:type="spellStart"/>
      <w:r w:rsidRPr="00A129C1">
        <w:rPr>
          <w:rFonts w:asciiTheme="minorHAnsi" w:hAnsiTheme="minorHAnsi" w:cs="Calibri"/>
        </w:rPr>
        <w:t>pravila</w:t>
      </w:r>
      <w:proofErr w:type="spellEnd"/>
      <w:r w:rsidRPr="00A129C1">
        <w:rPr>
          <w:rFonts w:asciiTheme="minorHAnsi" w:hAnsiTheme="minorHAnsi" w:cs="Calibri"/>
          <w:lang w:val="sr-Latn-ME"/>
        </w:rPr>
        <w:t xml:space="preserve"> </w:t>
      </w:r>
      <w:proofErr w:type="spellStart"/>
      <w:r w:rsidRPr="00A129C1">
        <w:rPr>
          <w:rFonts w:asciiTheme="minorHAnsi" w:hAnsiTheme="minorHAnsi" w:cs="Calibri"/>
        </w:rPr>
        <w:t>primjene</w:t>
      </w:r>
      <w:proofErr w:type="spellEnd"/>
      <w:r w:rsidRPr="00A129C1">
        <w:rPr>
          <w:rFonts w:asciiTheme="minorHAnsi" w:hAnsiTheme="minorHAnsi" w:cs="Calibri"/>
          <w:lang w:val="sr-Latn-ME"/>
        </w:rPr>
        <w:t xml:space="preserve"> č</w:t>
      </w:r>
      <w:proofErr w:type="spellStart"/>
      <w:r w:rsidRPr="00A129C1">
        <w:rPr>
          <w:rFonts w:asciiTheme="minorHAnsi" w:hAnsiTheme="minorHAnsi" w:cs="Calibri"/>
        </w:rPr>
        <w:t>lana</w:t>
      </w:r>
      <w:proofErr w:type="spellEnd"/>
      <w:r w:rsidRPr="00A129C1">
        <w:rPr>
          <w:rFonts w:asciiTheme="minorHAnsi" w:hAnsiTheme="minorHAnsi" w:cs="Calibri"/>
          <w:lang w:val="sr-Latn-ME"/>
        </w:rPr>
        <w:t xml:space="preserve"> 108 </w:t>
      </w:r>
      <w:proofErr w:type="spellStart"/>
      <w:r w:rsidRPr="00A129C1">
        <w:rPr>
          <w:rFonts w:asciiTheme="minorHAnsi" w:hAnsiTheme="minorHAnsi" w:cs="Calibri"/>
        </w:rPr>
        <w:t>Ugovora</w:t>
      </w:r>
      <w:proofErr w:type="spellEnd"/>
      <w:r w:rsidRPr="00A129C1">
        <w:rPr>
          <w:rFonts w:asciiTheme="minorHAnsi" w:hAnsiTheme="minorHAnsi" w:cs="Calibri"/>
          <w:lang w:val="sr-Latn-ME"/>
        </w:rPr>
        <w:t xml:space="preserve"> </w:t>
      </w:r>
      <w:r w:rsidRPr="00A129C1">
        <w:rPr>
          <w:rFonts w:asciiTheme="minorHAnsi" w:hAnsiTheme="minorHAnsi" w:cs="Calibri"/>
        </w:rPr>
        <w:t>o</w:t>
      </w:r>
      <w:r w:rsidRPr="00A129C1">
        <w:rPr>
          <w:rFonts w:asciiTheme="minorHAnsi" w:hAnsiTheme="minorHAnsi" w:cs="Calibri"/>
          <w:lang w:val="sr-Latn-ME"/>
        </w:rPr>
        <w:t xml:space="preserve"> </w:t>
      </w:r>
      <w:proofErr w:type="spellStart"/>
      <w:r w:rsidRPr="00A129C1">
        <w:rPr>
          <w:rFonts w:asciiTheme="minorHAnsi" w:hAnsiTheme="minorHAnsi" w:cs="Calibri"/>
        </w:rPr>
        <w:t>funkcionisanju</w:t>
      </w:r>
      <w:proofErr w:type="spellEnd"/>
      <w:r w:rsidRPr="00A129C1">
        <w:rPr>
          <w:rFonts w:asciiTheme="minorHAnsi" w:hAnsiTheme="minorHAnsi" w:cs="Calibri"/>
          <w:lang w:val="sr-Latn-ME"/>
        </w:rPr>
        <w:t xml:space="preserve"> </w:t>
      </w:r>
      <w:proofErr w:type="spellStart"/>
      <w:r w:rsidRPr="00A129C1">
        <w:rPr>
          <w:rFonts w:asciiTheme="minorHAnsi" w:hAnsiTheme="minorHAnsi" w:cs="Calibri"/>
        </w:rPr>
        <w:t>Evropske</w:t>
      </w:r>
      <w:proofErr w:type="spellEnd"/>
      <w:r w:rsidRPr="00A129C1">
        <w:rPr>
          <w:rFonts w:asciiTheme="minorHAnsi" w:hAnsiTheme="minorHAnsi" w:cs="Calibri"/>
          <w:lang w:val="sr-Latn-ME"/>
        </w:rPr>
        <w:t xml:space="preserve"> </w:t>
      </w:r>
      <w:proofErr w:type="spellStart"/>
      <w:r w:rsidRPr="00A129C1">
        <w:rPr>
          <w:rFonts w:asciiTheme="minorHAnsi" w:hAnsiTheme="minorHAnsi" w:cs="Calibri"/>
        </w:rPr>
        <w:t>unije</w:t>
      </w:r>
      <w:proofErr w:type="spellEnd"/>
      <w:r w:rsidRPr="00A129C1">
        <w:rPr>
          <w:rFonts w:asciiTheme="minorHAnsi" w:hAnsiTheme="minorHAnsi" w:cs="Calibri"/>
          <w:lang w:val="sr-Latn-ME"/>
        </w:rPr>
        <w:t xml:space="preserve"> (SL </w:t>
      </w:r>
      <w:r w:rsidRPr="00A129C1">
        <w:rPr>
          <w:rFonts w:asciiTheme="minorHAnsi" w:hAnsiTheme="minorHAnsi" w:cs="Calibri"/>
        </w:rPr>
        <w:t>L</w:t>
      </w:r>
      <w:r w:rsidRPr="00A129C1">
        <w:rPr>
          <w:rFonts w:asciiTheme="minorHAnsi" w:hAnsiTheme="minorHAnsi" w:cs="Calibri"/>
          <w:lang w:val="sr-Latn-ME"/>
        </w:rPr>
        <w:t xml:space="preserve"> 248, 24.9.2015. </w:t>
      </w:r>
      <w:r w:rsidRPr="00A129C1">
        <w:rPr>
          <w:rFonts w:asciiTheme="minorHAnsi" w:hAnsiTheme="minorHAnsi" w:cs="Calibri"/>
        </w:rPr>
        <w:t>str</w:t>
      </w:r>
      <w:r w:rsidRPr="00A129C1">
        <w:rPr>
          <w:rFonts w:asciiTheme="minorHAnsi" w:hAnsiTheme="minorHAnsi" w:cs="Calibri"/>
          <w:lang w:val="sr-Latn-ME"/>
        </w:rPr>
        <w:t xml:space="preserve">.9, ELI: </w:t>
      </w:r>
      <w:r>
        <w:fldChar w:fldCharType="begin"/>
      </w:r>
      <w:r>
        <w:instrText xml:space="preserve"> HYPERLINK "http://data.europa.eu/eli/reg/2015/1589/oj" </w:instrText>
      </w:r>
      <w:r>
        <w:fldChar w:fldCharType="separate"/>
      </w:r>
      <w:r w:rsidRPr="00A129C1">
        <w:rPr>
          <w:rStyle w:val="Hyperlink"/>
          <w:rFonts w:asciiTheme="minorHAnsi" w:hAnsiTheme="minorHAnsi" w:cs="Calibri"/>
          <w:lang w:val="sr-Latn-ME"/>
        </w:rPr>
        <w:t>http://data.europa.eu/eli/reg/2015/1589/oj</w:t>
      </w:r>
      <w:r>
        <w:rPr>
          <w:rStyle w:val="Hyperlink"/>
          <w:rFonts w:asciiTheme="minorHAnsi" w:hAnsiTheme="minorHAnsi" w:cs="Calibri"/>
          <w:lang w:val="sr-Latn-ME"/>
        </w:rPr>
        <w:fldChar w:fldCharType="end"/>
      </w:r>
      <w:r w:rsidRPr="00A129C1">
        <w:rPr>
          <w:rFonts w:asciiTheme="minorHAnsi" w:hAnsiTheme="minorHAnsi" w:cs="Calibri"/>
          <w:lang w:val="sr-Latn-ME"/>
        </w:rPr>
        <w:t>).</w:t>
      </w:r>
    </w:p>
  </w:footnote>
  <w:footnote w:id="23">
    <w:p w14:paraId="5D4D00D9" w14:textId="77777777" w:rsidR="00B303A9" w:rsidRPr="00A129C1" w:rsidRDefault="00B303A9" w:rsidP="00B303A9">
      <w:pPr>
        <w:pStyle w:val="FootnoteText"/>
        <w:spacing w:before="0" w:after="0"/>
        <w:ind w:left="0" w:firstLine="0"/>
        <w:contextualSpacing/>
        <w:rPr>
          <w:rFonts w:asciiTheme="minorHAnsi" w:hAnsiTheme="minorHAnsi" w:cs="Calibri"/>
          <w:lang w:val="sr-Latn-ME"/>
        </w:rPr>
      </w:pPr>
      <w:r w:rsidRPr="00A129C1">
        <w:rPr>
          <w:rStyle w:val="FootnoteReference"/>
          <w:rFonts w:asciiTheme="minorHAnsi" w:hAnsiTheme="minorHAnsi"/>
        </w:rPr>
        <w:footnoteRef/>
      </w:r>
      <w:r w:rsidRPr="00A129C1">
        <w:rPr>
          <w:rFonts w:asciiTheme="minorHAnsi" w:hAnsiTheme="minorHAnsi"/>
          <w:lang w:val="sr-Latn-ME"/>
        </w:rPr>
        <w:t xml:space="preserve"> </w:t>
      </w:r>
      <w:r w:rsidRPr="00A129C1">
        <w:rPr>
          <w:rFonts w:asciiTheme="minorHAnsi" w:hAnsiTheme="minorHAnsi" w:cs="Calibri"/>
        </w:rPr>
        <w:t>Za</w:t>
      </w:r>
      <w:r w:rsidRPr="00A129C1">
        <w:rPr>
          <w:rFonts w:asciiTheme="minorHAnsi" w:hAnsiTheme="minorHAnsi" w:cs="Calibri"/>
          <w:lang w:val="sr-Latn-ME"/>
        </w:rPr>
        <w:t xml:space="preserve"> </w:t>
      </w:r>
      <w:proofErr w:type="spellStart"/>
      <w:r w:rsidRPr="00A129C1">
        <w:rPr>
          <w:rFonts w:asciiTheme="minorHAnsi" w:hAnsiTheme="minorHAnsi" w:cs="Calibri"/>
        </w:rPr>
        <w:t>smjernice</w:t>
      </w:r>
      <w:proofErr w:type="spellEnd"/>
      <w:r w:rsidRPr="00A129C1">
        <w:rPr>
          <w:rFonts w:asciiTheme="minorHAnsi" w:hAnsiTheme="minorHAnsi" w:cs="Calibri"/>
          <w:lang w:val="sr-Latn-ME"/>
        </w:rPr>
        <w:t xml:space="preserve"> </w:t>
      </w:r>
      <w:proofErr w:type="spellStart"/>
      <w:r w:rsidRPr="00A129C1">
        <w:rPr>
          <w:rFonts w:asciiTheme="minorHAnsi" w:hAnsiTheme="minorHAnsi" w:cs="Calibri"/>
        </w:rPr>
        <w:t>vidjeti</w:t>
      </w:r>
      <w:proofErr w:type="spellEnd"/>
      <w:r w:rsidRPr="00A129C1">
        <w:rPr>
          <w:rFonts w:asciiTheme="minorHAnsi" w:hAnsiTheme="minorHAnsi" w:cs="Calibri"/>
          <w:lang w:val="sr-Latn-ME"/>
        </w:rPr>
        <w:t xml:space="preserve"> č</w:t>
      </w:r>
      <w:proofErr w:type="spellStart"/>
      <w:r w:rsidRPr="00A129C1">
        <w:rPr>
          <w:rFonts w:asciiTheme="minorHAnsi" w:hAnsiTheme="minorHAnsi" w:cs="Calibri"/>
        </w:rPr>
        <w:t>lan</w:t>
      </w:r>
      <w:proofErr w:type="spellEnd"/>
      <w:r w:rsidRPr="00A129C1">
        <w:rPr>
          <w:rFonts w:asciiTheme="minorHAnsi" w:hAnsiTheme="minorHAnsi" w:cs="Calibri"/>
          <w:lang w:val="sr-Latn-ME"/>
        </w:rPr>
        <w:t xml:space="preserve"> 339 </w:t>
      </w:r>
      <w:r w:rsidRPr="00A129C1">
        <w:rPr>
          <w:rFonts w:asciiTheme="minorHAnsi" w:hAnsiTheme="minorHAnsi" w:cs="Calibri"/>
        </w:rPr>
        <w:t>UFEU</w:t>
      </w:r>
      <w:r w:rsidRPr="00A129C1">
        <w:rPr>
          <w:rFonts w:asciiTheme="minorHAnsi" w:hAnsiTheme="minorHAnsi" w:cs="Calibri"/>
          <w:lang w:val="sr-Latn-ME"/>
        </w:rPr>
        <w:t>-</w:t>
      </w:r>
      <w:r w:rsidRPr="00A129C1">
        <w:rPr>
          <w:rFonts w:asciiTheme="minorHAnsi" w:hAnsiTheme="minorHAnsi" w:cs="Calibri"/>
        </w:rPr>
        <w:t>a</w:t>
      </w:r>
      <w:r w:rsidRPr="00A129C1">
        <w:rPr>
          <w:rFonts w:asciiTheme="minorHAnsi" w:hAnsiTheme="minorHAnsi" w:cs="Calibri"/>
          <w:lang w:val="sr-Latn-ME"/>
        </w:rPr>
        <w:t xml:space="preserve"> </w:t>
      </w:r>
      <w:proofErr w:type="spellStart"/>
      <w:r w:rsidRPr="00A129C1">
        <w:rPr>
          <w:rFonts w:asciiTheme="minorHAnsi" w:hAnsiTheme="minorHAnsi" w:cs="Calibri"/>
        </w:rPr>
        <w:t>koji</w:t>
      </w:r>
      <w:proofErr w:type="spellEnd"/>
      <w:r w:rsidRPr="00A129C1">
        <w:rPr>
          <w:rFonts w:asciiTheme="minorHAnsi" w:hAnsiTheme="minorHAnsi" w:cs="Calibri"/>
          <w:lang w:val="sr-Latn-ME"/>
        </w:rPr>
        <w:t xml:space="preserve"> </w:t>
      </w:r>
      <w:r w:rsidRPr="00A129C1">
        <w:rPr>
          <w:rFonts w:asciiTheme="minorHAnsi" w:hAnsiTheme="minorHAnsi" w:cs="Calibri"/>
        </w:rPr>
        <w:t>se</w:t>
      </w:r>
      <w:r w:rsidRPr="00A129C1">
        <w:rPr>
          <w:rFonts w:asciiTheme="minorHAnsi" w:hAnsiTheme="minorHAnsi" w:cs="Calibri"/>
          <w:lang w:val="sr-Latn-ME"/>
        </w:rPr>
        <w:t xml:space="preserve"> </w:t>
      </w:r>
      <w:proofErr w:type="spellStart"/>
      <w:r w:rsidRPr="00A129C1">
        <w:rPr>
          <w:rFonts w:asciiTheme="minorHAnsi" w:hAnsiTheme="minorHAnsi" w:cs="Calibri"/>
        </w:rPr>
        <w:t>odnosi</w:t>
      </w:r>
      <w:proofErr w:type="spellEnd"/>
      <w:r w:rsidRPr="00A129C1">
        <w:rPr>
          <w:rFonts w:asciiTheme="minorHAnsi" w:hAnsiTheme="minorHAnsi" w:cs="Calibri"/>
          <w:lang w:val="sr-Latn-ME"/>
        </w:rPr>
        <w:t xml:space="preserve"> </w:t>
      </w:r>
      <w:proofErr w:type="spellStart"/>
      <w:r w:rsidRPr="00A129C1">
        <w:rPr>
          <w:rFonts w:asciiTheme="minorHAnsi" w:hAnsiTheme="minorHAnsi" w:cs="Calibri"/>
        </w:rPr>
        <w:t>na</w:t>
      </w:r>
      <w:proofErr w:type="spellEnd"/>
      <w:r w:rsidRPr="00A129C1">
        <w:rPr>
          <w:rFonts w:asciiTheme="minorHAnsi" w:hAnsiTheme="minorHAnsi" w:cs="Calibri"/>
          <w:lang w:val="sr-Latn-ME"/>
        </w:rPr>
        <w:t xml:space="preserve"> „</w:t>
      </w:r>
      <w:proofErr w:type="spellStart"/>
      <w:r w:rsidRPr="00A129C1">
        <w:rPr>
          <w:rFonts w:asciiTheme="minorHAnsi" w:hAnsiTheme="minorHAnsi" w:cs="Calibri"/>
        </w:rPr>
        <w:t>podatke</w:t>
      </w:r>
      <w:proofErr w:type="spellEnd"/>
      <w:r w:rsidRPr="00A129C1">
        <w:rPr>
          <w:rFonts w:asciiTheme="minorHAnsi" w:hAnsiTheme="minorHAnsi" w:cs="Calibri"/>
          <w:lang w:val="sr-Latn-ME"/>
        </w:rPr>
        <w:t xml:space="preserve"> </w:t>
      </w:r>
      <w:r w:rsidRPr="00A129C1">
        <w:rPr>
          <w:rFonts w:asciiTheme="minorHAnsi" w:hAnsiTheme="minorHAnsi" w:cs="Calibri"/>
        </w:rPr>
        <w:t>o</w:t>
      </w:r>
      <w:r w:rsidRPr="00A129C1">
        <w:rPr>
          <w:rFonts w:asciiTheme="minorHAnsi" w:hAnsiTheme="minorHAnsi" w:cs="Calibri"/>
          <w:lang w:val="sr-Latn-ME"/>
        </w:rPr>
        <w:t xml:space="preserve"> </w:t>
      </w:r>
      <w:proofErr w:type="spellStart"/>
      <w:r w:rsidRPr="00A129C1">
        <w:rPr>
          <w:rFonts w:asciiTheme="minorHAnsi" w:hAnsiTheme="minorHAnsi" w:cs="Calibri"/>
        </w:rPr>
        <w:t>privrednim</w:t>
      </w:r>
      <w:proofErr w:type="spellEnd"/>
      <w:r w:rsidRPr="00A129C1">
        <w:rPr>
          <w:rFonts w:asciiTheme="minorHAnsi" w:hAnsiTheme="minorHAnsi" w:cs="Calibri"/>
          <w:lang w:val="sr-Latn-ME"/>
        </w:rPr>
        <w:t xml:space="preserve"> </w:t>
      </w:r>
      <w:proofErr w:type="spellStart"/>
      <w:r w:rsidRPr="00A129C1">
        <w:rPr>
          <w:rFonts w:asciiTheme="minorHAnsi" w:hAnsiTheme="minorHAnsi" w:cs="Calibri"/>
        </w:rPr>
        <w:t>dru</w:t>
      </w:r>
      <w:r w:rsidRPr="00A129C1">
        <w:rPr>
          <w:rFonts w:asciiTheme="minorHAnsi" w:hAnsiTheme="minorHAnsi" w:cs="Calibri"/>
          <w:lang w:val="sr-Latn-ME"/>
        </w:rPr>
        <w:t>š</w:t>
      </w:r>
      <w:r w:rsidRPr="00A129C1">
        <w:rPr>
          <w:rFonts w:asciiTheme="minorHAnsi" w:hAnsiTheme="minorHAnsi" w:cs="Calibri"/>
        </w:rPr>
        <w:t>tvima</w:t>
      </w:r>
      <w:proofErr w:type="spellEnd"/>
      <w:r w:rsidRPr="00A129C1">
        <w:rPr>
          <w:rFonts w:asciiTheme="minorHAnsi" w:hAnsiTheme="minorHAnsi" w:cs="Calibri"/>
          <w:lang w:val="sr-Latn-ME"/>
        </w:rPr>
        <w:t xml:space="preserve">, </w:t>
      </w:r>
      <w:proofErr w:type="spellStart"/>
      <w:r w:rsidRPr="00A129C1">
        <w:rPr>
          <w:rFonts w:asciiTheme="minorHAnsi" w:hAnsiTheme="minorHAnsi" w:cs="Calibri"/>
        </w:rPr>
        <w:t>njihovim</w:t>
      </w:r>
      <w:proofErr w:type="spellEnd"/>
      <w:r w:rsidRPr="00A129C1">
        <w:rPr>
          <w:rFonts w:asciiTheme="minorHAnsi" w:hAnsiTheme="minorHAnsi" w:cs="Calibri"/>
          <w:lang w:val="sr-Latn-ME"/>
        </w:rPr>
        <w:t xml:space="preserve"> </w:t>
      </w:r>
      <w:proofErr w:type="spellStart"/>
      <w:r w:rsidRPr="00A129C1">
        <w:rPr>
          <w:rFonts w:asciiTheme="minorHAnsi" w:hAnsiTheme="minorHAnsi" w:cs="Calibri"/>
        </w:rPr>
        <w:t>poslovnim</w:t>
      </w:r>
      <w:proofErr w:type="spellEnd"/>
      <w:r w:rsidRPr="00A129C1">
        <w:rPr>
          <w:rFonts w:asciiTheme="minorHAnsi" w:hAnsiTheme="minorHAnsi" w:cs="Calibri"/>
          <w:lang w:val="sr-Latn-ME"/>
        </w:rPr>
        <w:t xml:space="preserve"> </w:t>
      </w:r>
      <w:proofErr w:type="spellStart"/>
      <w:r w:rsidRPr="00A129C1">
        <w:rPr>
          <w:rFonts w:asciiTheme="minorHAnsi" w:hAnsiTheme="minorHAnsi" w:cs="Calibri"/>
        </w:rPr>
        <w:t>odnosima</w:t>
      </w:r>
      <w:proofErr w:type="spellEnd"/>
      <w:r w:rsidRPr="00A129C1">
        <w:rPr>
          <w:rFonts w:asciiTheme="minorHAnsi" w:hAnsiTheme="minorHAnsi" w:cs="Calibri"/>
          <w:lang w:val="sr-Latn-ME"/>
        </w:rPr>
        <w:t xml:space="preserve"> </w:t>
      </w:r>
      <w:proofErr w:type="spellStart"/>
      <w:r w:rsidRPr="00A129C1">
        <w:rPr>
          <w:rFonts w:asciiTheme="minorHAnsi" w:hAnsiTheme="minorHAnsi" w:cs="Calibri"/>
        </w:rPr>
        <w:t>ili</w:t>
      </w:r>
      <w:proofErr w:type="spellEnd"/>
      <w:r w:rsidRPr="00A129C1">
        <w:rPr>
          <w:rFonts w:asciiTheme="minorHAnsi" w:hAnsiTheme="minorHAnsi" w:cs="Calibri"/>
          <w:lang w:val="sr-Latn-ME"/>
        </w:rPr>
        <w:t xml:space="preserve"> </w:t>
      </w:r>
      <w:proofErr w:type="spellStart"/>
      <w:r w:rsidRPr="00A129C1">
        <w:rPr>
          <w:rFonts w:asciiTheme="minorHAnsi" w:hAnsiTheme="minorHAnsi" w:cs="Calibri"/>
        </w:rPr>
        <w:t>tro</w:t>
      </w:r>
      <w:r w:rsidRPr="00A129C1">
        <w:rPr>
          <w:rFonts w:asciiTheme="minorHAnsi" w:hAnsiTheme="minorHAnsi" w:cs="Calibri"/>
          <w:lang w:val="sr-Latn-ME"/>
        </w:rPr>
        <w:t>š</w:t>
      </w:r>
      <w:r w:rsidRPr="00A129C1">
        <w:rPr>
          <w:rFonts w:asciiTheme="minorHAnsi" w:hAnsiTheme="minorHAnsi" w:cs="Calibri"/>
        </w:rPr>
        <w:t>kovima</w:t>
      </w:r>
      <w:proofErr w:type="spellEnd"/>
      <w:r w:rsidRPr="00A129C1">
        <w:rPr>
          <w:rFonts w:asciiTheme="minorHAnsi" w:hAnsiTheme="minorHAnsi" w:cs="Calibri"/>
          <w:lang w:val="sr-Latn-ME"/>
        </w:rPr>
        <w:t xml:space="preserve">”. </w:t>
      </w:r>
      <w:proofErr w:type="spellStart"/>
      <w:r w:rsidRPr="00A129C1">
        <w:rPr>
          <w:rFonts w:asciiTheme="minorHAnsi" w:hAnsiTheme="minorHAnsi" w:cs="Calibri"/>
        </w:rPr>
        <w:t>Sudovi</w:t>
      </w:r>
      <w:proofErr w:type="spellEnd"/>
      <w:r w:rsidRPr="00A129C1">
        <w:rPr>
          <w:rFonts w:asciiTheme="minorHAnsi" w:hAnsiTheme="minorHAnsi" w:cs="Calibri"/>
          <w:lang w:val="sr-Latn-ME"/>
        </w:rPr>
        <w:t xml:space="preserve"> </w:t>
      </w:r>
      <w:proofErr w:type="spellStart"/>
      <w:r w:rsidRPr="00A129C1">
        <w:rPr>
          <w:rFonts w:asciiTheme="minorHAnsi" w:hAnsiTheme="minorHAnsi" w:cs="Calibri"/>
        </w:rPr>
        <w:t>Evropske</w:t>
      </w:r>
      <w:proofErr w:type="spellEnd"/>
      <w:r w:rsidRPr="00A129C1">
        <w:rPr>
          <w:rFonts w:asciiTheme="minorHAnsi" w:hAnsiTheme="minorHAnsi" w:cs="Calibri"/>
          <w:lang w:val="sr-Latn-ME"/>
        </w:rPr>
        <w:t xml:space="preserve"> </w:t>
      </w:r>
      <w:proofErr w:type="spellStart"/>
      <w:r w:rsidRPr="00A129C1">
        <w:rPr>
          <w:rFonts w:asciiTheme="minorHAnsi" w:hAnsiTheme="minorHAnsi" w:cs="Calibri"/>
        </w:rPr>
        <w:t>unije</w:t>
      </w:r>
      <w:proofErr w:type="spellEnd"/>
      <w:r w:rsidRPr="00A129C1">
        <w:rPr>
          <w:rFonts w:asciiTheme="minorHAnsi" w:hAnsiTheme="minorHAnsi" w:cs="Calibri"/>
          <w:lang w:val="sr-Latn-ME"/>
        </w:rPr>
        <w:t xml:space="preserve"> </w:t>
      </w:r>
      <w:proofErr w:type="spellStart"/>
      <w:r w:rsidRPr="00A129C1">
        <w:rPr>
          <w:rFonts w:asciiTheme="minorHAnsi" w:hAnsiTheme="minorHAnsi" w:cs="Calibri"/>
        </w:rPr>
        <w:t>generalno</w:t>
      </w:r>
      <w:proofErr w:type="spellEnd"/>
      <w:r w:rsidRPr="00A129C1">
        <w:rPr>
          <w:rFonts w:asciiTheme="minorHAnsi" w:hAnsiTheme="minorHAnsi" w:cs="Calibri"/>
          <w:lang w:val="sr-Latn-ME"/>
        </w:rPr>
        <w:t xml:space="preserve"> </w:t>
      </w:r>
      <w:proofErr w:type="spellStart"/>
      <w:r w:rsidRPr="00A129C1">
        <w:rPr>
          <w:rFonts w:asciiTheme="minorHAnsi" w:hAnsiTheme="minorHAnsi" w:cs="Calibri"/>
        </w:rPr>
        <w:t>su</w:t>
      </w:r>
      <w:proofErr w:type="spellEnd"/>
      <w:r w:rsidRPr="00A129C1">
        <w:rPr>
          <w:rFonts w:asciiTheme="minorHAnsi" w:hAnsiTheme="minorHAnsi" w:cs="Calibri"/>
          <w:lang w:val="sr-Latn-ME"/>
        </w:rPr>
        <w:t xml:space="preserve"> </w:t>
      </w:r>
      <w:proofErr w:type="spellStart"/>
      <w:r w:rsidRPr="00A129C1">
        <w:rPr>
          <w:rFonts w:asciiTheme="minorHAnsi" w:hAnsiTheme="minorHAnsi" w:cs="Calibri"/>
        </w:rPr>
        <w:t>definisali</w:t>
      </w:r>
      <w:proofErr w:type="spellEnd"/>
      <w:r w:rsidRPr="00A129C1">
        <w:rPr>
          <w:rFonts w:asciiTheme="minorHAnsi" w:hAnsiTheme="minorHAnsi" w:cs="Calibri"/>
          <w:lang w:val="sr-Latn-ME"/>
        </w:rPr>
        <w:t xml:space="preserve"> „</w:t>
      </w:r>
      <w:proofErr w:type="spellStart"/>
      <w:r w:rsidRPr="00A129C1">
        <w:rPr>
          <w:rFonts w:asciiTheme="minorHAnsi" w:hAnsiTheme="minorHAnsi" w:cs="Calibri"/>
        </w:rPr>
        <w:t>poslovne</w:t>
      </w:r>
      <w:proofErr w:type="spellEnd"/>
      <w:r w:rsidRPr="00A129C1">
        <w:rPr>
          <w:rFonts w:asciiTheme="minorHAnsi" w:hAnsiTheme="minorHAnsi" w:cs="Calibri"/>
          <w:lang w:val="sr-Latn-ME"/>
        </w:rPr>
        <w:t xml:space="preserve"> </w:t>
      </w:r>
      <w:proofErr w:type="spellStart"/>
      <w:r w:rsidRPr="00A129C1">
        <w:rPr>
          <w:rFonts w:asciiTheme="minorHAnsi" w:hAnsiTheme="minorHAnsi" w:cs="Calibri"/>
        </w:rPr>
        <w:t>tajne</w:t>
      </w:r>
      <w:proofErr w:type="spellEnd"/>
      <w:r w:rsidRPr="00A129C1">
        <w:rPr>
          <w:rFonts w:asciiTheme="minorHAnsi" w:hAnsiTheme="minorHAnsi" w:cs="Calibri"/>
          <w:lang w:val="sr-Latn-ME"/>
        </w:rPr>
        <w:t xml:space="preserve">” </w:t>
      </w:r>
      <w:proofErr w:type="spellStart"/>
      <w:r w:rsidRPr="00A129C1">
        <w:rPr>
          <w:rFonts w:asciiTheme="minorHAnsi" w:hAnsiTheme="minorHAnsi" w:cs="Calibri"/>
        </w:rPr>
        <w:t>kao</w:t>
      </w:r>
      <w:proofErr w:type="spellEnd"/>
      <w:r w:rsidRPr="00A129C1">
        <w:rPr>
          <w:rFonts w:asciiTheme="minorHAnsi" w:hAnsiTheme="minorHAnsi" w:cs="Calibri"/>
          <w:lang w:val="sr-Latn-ME"/>
        </w:rPr>
        <w:t xml:space="preserve"> </w:t>
      </w:r>
      <w:proofErr w:type="spellStart"/>
      <w:r w:rsidRPr="00A129C1">
        <w:rPr>
          <w:rFonts w:asciiTheme="minorHAnsi" w:hAnsiTheme="minorHAnsi" w:cs="Calibri"/>
        </w:rPr>
        <w:t>informacije</w:t>
      </w:r>
      <w:proofErr w:type="spellEnd"/>
      <w:r w:rsidRPr="00A129C1">
        <w:rPr>
          <w:rFonts w:asciiTheme="minorHAnsi" w:hAnsiTheme="minorHAnsi" w:cs="Calibri"/>
          <w:lang w:val="sr-Latn-ME"/>
        </w:rPr>
        <w:t xml:space="preserve"> „č</w:t>
      </w:r>
      <w:proofErr w:type="spellStart"/>
      <w:r w:rsidRPr="00A129C1">
        <w:rPr>
          <w:rFonts w:asciiTheme="minorHAnsi" w:hAnsiTheme="minorHAnsi" w:cs="Calibri"/>
        </w:rPr>
        <w:t>ijim</w:t>
      </w:r>
      <w:proofErr w:type="spellEnd"/>
      <w:r w:rsidRPr="00A129C1">
        <w:rPr>
          <w:rFonts w:asciiTheme="minorHAnsi" w:hAnsiTheme="minorHAnsi" w:cs="Calibri"/>
          <w:lang w:val="sr-Latn-ME"/>
        </w:rPr>
        <w:t xml:space="preserve"> </w:t>
      </w:r>
      <w:r w:rsidRPr="00A129C1">
        <w:rPr>
          <w:rFonts w:asciiTheme="minorHAnsi" w:hAnsiTheme="minorHAnsi" w:cs="Calibri"/>
        </w:rPr>
        <w:t>bi</w:t>
      </w:r>
      <w:r w:rsidRPr="00A129C1">
        <w:rPr>
          <w:rFonts w:asciiTheme="minorHAnsi" w:hAnsiTheme="minorHAnsi" w:cs="Calibri"/>
          <w:lang w:val="sr-Latn-ME"/>
        </w:rPr>
        <w:t xml:space="preserve"> </w:t>
      </w:r>
      <w:r w:rsidRPr="00A129C1">
        <w:rPr>
          <w:rFonts w:asciiTheme="minorHAnsi" w:hAnsiTheme="minorHAnsi" w:cs="Calibri"/>
        </w:rPr>
        <w:t>se</w:t>
      </w:r>
      <w:r w:rsidRPr="00A129C1">
        <w:rPr>
          <w:rFonts w:asciiTheme="minorHAnsi" w:hAnsiTheme="minorHAnsi" w:cs="Calibri"/>
          <w:lang w:val="sr-Latn-ME"/>
        </w:rPr>
        <w:t xml:space="preserve"> </w:t>
      </w:r>
      <w:proofErr w:type="spellStart"/>
      <w:r w:rsidRPr="00A129C1">
        <w:rPr>
          <w:rFonts w:asciiTheme="minorHAnsi" w:hAnsiTheme="minorHAnsi" w:cs="Calibri"/>
        </w:rPr>
        <w:t>otkrivanjem</w:t>
      </w:r>
      <w:proofErr w:type="spellEnd"/>
      <w:r w:rsidRPr="00A129C1">
        <w:rPr>
          <w:rFonts w:asciiTheme="minorHAnsi" w:hAnsiTheme="minorHAnsi" w:cs="Calibri"/>
          <w:lang w:val="sr-Latn-ME"/>
        </w:rPr>
        <w:t xml:space="preserve">, </w:t>
      </w:r>
      <w:r w:rsidRPr="00A129C1">
        <w:rPr>
          <w:rFonts w:asciiTheme="minorHAnsi" w:hAnsiTheme="minorHAnsi" w:cs="Calibri"/>
        </w:rPr>
        <w:t>ne</w:t>
      </w:r>
      <w:r w:rsidRPr="00A129C1">
        <w:rPr>
          <w:rFonts w:asciiTheme="minorHAnsi" w:hAnsiTheme="minorHAnsi" w:cs="Calibri"/>
          <w:lang w:val="sr-Latn-ME"/>
        </w:rPr>
        <w:t xml:space="preserve"> </w:t>
      </w:r>
      <w:proofErr w:type="spellStart"/>
      <w:r w:rsidRPr="00A129C1">
        <w:rPr>
          <w:rFonts w:asciiTheme="minorHAnsi" w:hAnsiTheme="minorHAnsi" w:cs="Calibri"/>
        </w:rPr>
        <w:t>samo</w:t>
      </w:r>
      <w:proofErr w:type="spellEnd"/>
      <w:r w:rsidRPr="00A129C1">
        <w:rPr>
          <w:rFonts w:asciiTheme="minorHAnsi" w:hAnsiTheme="minorHAnsi" w:cs="Calibri"/>
          <w:lang w:val="sr-Latn-ME"/>
        </w:rPr>
        <w:t xml:space="preserve"> </w:t>
      </w:r>
      <w:proofErr w:type="spellStart"/>
      <w:r w:rsidRPr="00A129C1">
        <w:rPr>
          <w:rFonts w:asciiTheme="minorHAnsi" w:hAnsiTheme="minorHAnsi" w:cs="Calibri"/>
        </w:rPr>
        <w:t>javnosti</w:t>
      </w:r>
      <w:proofErr w:type="spellEnd"/>
      <w:r w:rsidRPr="00A129C1">
        <w:rPr>
          <w:rFonts w:asciiTheme="minorHAnsi" w:hAnsiTheme="minorHAnsi" w:cs="Calibri"/>
          <w:lang w:val="sr-Latn-ME"/>
        </w:rPr>
        <w:t xml:space="preserve"> </w:t>
      </w:r>
      <w:proofErr w:type="spellStart"/>
      <w:r w:rsidRPr="00A129C1">
        <w:rPr>
          <w:rFonts w:asciiTheme="minorHAnsi" w:hAnsiTheme="minorHAnsi" w:cs="Calibri"/>
        </w:rPr>
        <w:t>ve</w:t>
      </w:r>
      <w:r w:rsidRPr="00A129C1">
        <w:rPr>
          <w:rFonts w:asciiTheme="minorHAnsi" w:hAnsiTheme="minorHAnsi" w:cs="Calibri"/>
          <w:lang w:val="sr-Latn-ME"/>
        </w:rPr>
        <w:t>ć</w:t>
      </w:r>
      <w:proofErr w:type="spellEnd"/>
      <w:r w:rsidRPr="00A129C1">
        <w:rPr>
          <w:rFonts w:asciiTheme="minorHAnsi" w:hAnsiTheme="minorHAnsi" w:cs="Calibri"/>
          <w:lang w:val="sr-Latn-ME"/>
        </w:rPr>
        <w:t xml:space="preserve"> </w:t>
      </w:r>
      <w:r w:rsidRPr="00A129C1">
        <w:rPr>
          <w:rFonts w:asciiTheme="minorHAnsi" w:hAnsiTheme="minorHAnsi" w:cs="Calibri"/>
        </w:rPr>
        <w:t>i</w:t>
      </w:r>
      <w:r w:rsidRPr="00A129C1">
        <w:rPr>
          <w:rFonts w:asciiTheme="minorHAnsi" w:hAnsiTheme="minorHAnsi" w:cs="Calibri"/>
          <w:lang w:val="sr-Latn-ME"/>
        </w:rPr>
        <w:t xml:space="preserve"> </w:t>
      </w:r>
      <w:proofErr w:type="spellStart"/>
      <w:r w:rsidRPr="00A129C1">
        <w:rPr>
          <w:rFonts w:asciiTheme="minorHAnsi" w:hAnsiTheme="minorHAnsi" w:cs="Calibri"/>
        </w:rPr>
        <w:t>licu</w:t>
      </w:r>
      <w:proofErr w:type="spellEnd"/>
      <w:r w:rsidRPr="00A129C1">
        <w:rPr>
          <w:rFonts w:asciiTheme="minorHAnsi" w:hAnsiTheme="minorHAnsi" w:cs="Calibri"/>
          <w:lang w:val="sr-Latn-ME"/>
        </w:rPr>
        <w:t xml:space="preserve"> </w:t>
      </w:r>
      <w:proofErr w:type="spellStart"/>
      <w:r w:rsidRPr="00A129C1">
        <w:rPr>
          <w:rFonts w:asciiTheme="minorHAnsi" w:hAnsiTheme="minorHAnsi" w:cs="Calibri"/>
        </w:rPr>
        <w:t>koja</w:t>
      </w:r>
      <w:proofErr w:type="spellEnd"/>
      <w:r w:rsidRPr="00A129C1">
        <w:rPr>
          <w:rFonts w:asciiTheme="minorHAnsi" w:hAnsiTheme="minorHAnsi" w:cs="Calibri"/>
          <w:lang w:val="sr-Latn-ME"/>
        </w:rPr>
        <w:t xml:space="preserve"> </w:t>
      </w:r>
      <w:proofErr w:type="spellStart"/>
      <w:r w:rsidRPr="00A129C1">
        <w:rPr>
          <w:rFonts w:asciiTheme="minorHAnsi" w:hAnsiTheme="minorHAnsi" w:cs="Calibri"/>
        </w:rPr>
        <w:t>nije</w:t>
      </w:r>
      <w:proofErr w:type="spellEnd"/>
      <w:r w:rsidRPr="00A129C1">
        <w:rPr>
          <w:rFonts w:asciiTheme="minorHAnsi" w:hAnsiTheme="minorHAnsi" w:cs="Calibri"/>
          <w:lang w:val="sr-Latn-ME"/>
        </w:rPr>
        <w:t xml:space="preserve"> </w:t>
      </w:r>
      <w:r w:rsidRPr="00A129C1">
        <w:rPr>
          <w:rFonts w:asciiTheme="minorHAnsi" w:hAnsiTheme="minorHAnsi" w:cs="Calibri"/>
        </w:rPr>
        <w:t>ono</w:t>
      </w:r>
      <w:r w:rsidRPr="00A129C1">
        <w:rPr>
          <w:rFonts w:asciiTheme="minorHAnsi" w:hAnsiTheme="minorHAnsi" w:cs="Calibri"/>
          <w:lang w:val="sr-Latn-ME"/>
        </w:rPr>
        <w:t xml:space="preserve"> </w:t>
      </w:r>
      <w:proofErr w:type="spellStart"/>
      <w:r w:rsidRPr="00A129C1">
        <w:rPr>
          <w:rFonts w:asciiTheme="minorHAnsi" w:hAnsiTheme="minorHAnsi" w:cs="Calibri"/>
        </w:rPr>
        <w:t>koje</w:t>
      </w:r>
      <w:proofErr w:type="spellEnd"/>
      <w:r w:rsidRPr="00A129C1">
        <w:rPr>
          <w:rFonts w:asciiTheme="minorHAnsi" w:hAnsiTheme="minorHAnsi" w:cs="Calibri"/>
          <w:lang w:val="sr-Latn-ME"/>
        </w:rPr>
        <w:t xml:space="preserve"> </w:t>
      </w:r>
      <w:r w:rsidRPr="00A129C1">
        <w:rPr>
          <w:rFonts w:asciiTheme="minorHAnsi" w:hAnsiTheme="minorHAnsi" w:cs="Calibri"/>
        </w:rPr>
        <w:t>je</w:t>
      </w:r>
      <w:r w:rsidRPr="00A129C1">
        <w:rPr>
          <w:rFonts w:asciiTheme="minorHAnsi" w:hAnsiTheme="minorHAnsi" w:cs="Calibri"/>
          <w:lang w:val="sr-Latn-ME"/>
        </w:rPr>
        <w:t xml:space="preserve"> </w:t>
      </w:r>
      <w:proofErr w:type="spellStart"/>
      <w:r w:rsidRPr="00A129C1">
        <w:rPr>
          <w:rFonts w:asciiTheme="minorHAnsi" w:hAnsiTheme="minorHAnsi" w:cs="Calibri"/>
        </w:rPr>
        <w:t>dalo</w:t>
      </w:r>
      <w:proofErr w:type="spellEnd"/>
      <w:r w:rsidRPr="00A129C1">
        <w:rPr>
          <w:rFonts w:asciiTheme="minorHAnsi" w:hAnsiTheme="minorHAnsi" w:cs="Calibri"/>
          <w:lang w:val="sr-Latn-ME"/>
        </w:rPr>
        <w:t xml:space="preserve"> </w:t>
      </w:r>
      <w:proofErr w:type="spellStart"/>
      <w:r w:rsidRPr="00A129C1">
        <w:rPr>
          <w:rFonts w:asciiTheme="minorHAnsi" w:hAnsiTheme="minorHAnsi" w:cs="Calibri"/>
        </w:rPr>
        <w:t>te</w:t>
      </w:r>
      <w:proofErr w:type="spellEnd"/>
      <w:r w:rsidRPr="00A129C1">
        <w:rPr>
          <w:rFonts w:asciiTheme="minorHAnsi" w:hAnsiTheme="minorHAnsi" w:cs="Calibri"/>
          <w:lang w:val="sr-Latn-ME"/>
        </w:rPr>
        <w:t xml:space="preserve"> </w:t>
      </w:r>
      <w:proofErr w:type="spellStart"/>
      <w:r w:rsidRPr="00A129C1">
        <w:rPr>
          <w:rFonts w:asciiTheme="minorHAnsi" w:hAnsiTheme="minorHAnsi" w:cs="Calibri"/>
        </w:rPr>
        <w:t>informacije</w:t>
      </w:r>
      <w:proofErr w:type="spellEnd"/>
      <w:r w:rsidRPr="00A129C1">
        <w:rPr>
          <w:rFonts w:asciiTheme="minorHAnsi" w:hAnsiTheme="minorHAnsi" w:cs="Calibri"/>
          <w:lang w:val="sr-Latn-ME"/>
        </w:rPr>
        <w:t xml:space="preserve">, </w:t>
      </w:r>
      <w:proofErr w:type="spellStart"/>
      <w:r w:rsidRPr="00A129C1">
        <w:rPr>
          <w:rFonts w:asciiTheme="minorHAnsi" w:hAnsiTheme="minorHAnsi" w:cs="Calibri"/>
        </w:rPr>
        <w:t>moglo</w:t>
      </w:r>
      <w:proofErr w:type="spellEnd"/>
      <w:r w:rsidRPr="00A129C1">
        <w:rPr>
          <w:rFonts w:asciiTheme="minorHAnsi" w:hAnsiTheme="minorHAnsi" w:cs="Calibri"/>
          <w:lang w:val="sr-Latn-ME"/>
        </w:rPr>
        <w:t xml:space="preserve"> </w:t>
      </w:r>
      <w:proofErr w:type="spellStart"/>
      <w:r w:rsidRPr="00A129C1">
        <w:rPr>
          <w:rFonts w:asciiTheme="minorHAnsi" w:hAnsiTheme="minorHAnsi" w:cs="Calibri"/>
        </w:rPr>
        <w:t>ozbiljno</w:t>
      </w:r>
      <w:proofErr w:type="spellEnd"/>
      <w:r w:rsidRPr="00A129C1">
        <w:rPr>
          <w:rFonts w:asciiTheme="minorHAnsi" w:hAnsiTheme="minorHAnsi" w:cs="Calibri"/>
          <w:lang w:val="sr-Latn-ME"/>
        </w:rPr>
        <w:t xml:space="preserve"> </w:t>
      </w:r>
      <w:proofErr w:type="spellStart"/>
      <w:r w:rsidRPr="00A129C1">
        <w:rPr>
          <w:rFonts w:asciiTheme="minorHAnsi" w:hAnsiTheme="minorHAnsi" w:cs="Calibri"/>
        </w:rPr>
        <w:t>na</w:t>
      </w:r>
      <w:r w:rsidRPr="00A129C1">
        <w:rPr>
          <w:rFonts w:asciiTheme="minorHAnsi" w:hAnsiTheme="minorHAnsi" w:cs="Calibri"/>
          <w:lang w:val="sr-Latn-ME"/>
        </w:rPr>
        <w:t>š</w:t>
      </w:r>
      <w:r w:rsidRPr="00A129C1">
        <w:rPr>
          <w:rFonts w:asciiTheme="minorHAnsi" w:hAnsiTheme="minorHAnsi" w:cs="Calibri"/>
        </w:rPr>
        <w:t>tetiti</w:t>
      </w:r>
      <w:proofErr w:type="spellEnd"/>
      <w:r w:rsidRPr="00A129C1">
        <w:rPr>
          <w:rFonts w:asciiTheme="minorHAnsi" w:hAnsiTheme="minorHAnsi" w:cs="Calibri"/>
          <w:lang w:val="sr-Latn-ME"/>
        </w:rPr>
        <w:t xml:space="preserve"> </w:t>
      </w:r>
      <w:proofErr w:type="spellStart"/>
      <w:r w:rsidRPr="00A129C1">
        <w:rPr>
          <w:rFonts w:asciiTheme="minorHAnsi" w:hAnsiTheme="minorHAnsi" w:cs="Calibri"/>
        </w:rPr>
        <w:t>interesima</w:t>
      </w:r>
      <w:proofErr w:type="spellEnd"/>
      <w:r w:rsidRPr="00A129C1">
        <w:rPr>
          <w:rFonts w:asciiTheme="minorHAnsi" w:hAnsiTheme="minorHAnsi" w:cs="Calibri"/>
          <w:lang w:val="sr-Latn-ME"/>
        </w:rPr>
        <w:t xml:space="preserve"> </w:t>
      </w:r>
      <w:proofErr w:type="spellStart"/>
      <w:r w:rsidRPr="00A129C1">
        <w:rPr>
          <w:rFonts w:asciiTheme="minorHAnsi" w:hAnsiTheme="minorHAnsi" w:cs="Calibri"/>
        </w:rPr>
        <w:t>tog</w:t>
      </w:r>
      <w:proofErr w:type="spellEnd"/>
      <w:r w:rsidRPr="00A129C1">
        <w:rPr>
          <w:rFonts w:asciiTheme="minorHAnsi" w:hAnsiTheme="minorHAnsi" w:cs="Calibri"/>
          <w:lang w:val="sr-Latn-ME"/>
        </w:rPr>
        <w:t xml:space="preserve"> </w:t>
      </w:r>
      <w:proofErr w:type="spellStart"/>
      <w:r w:rsidRPr="00A129C1">
        <w:rPr>
          <w:rFonts w:asciiTheme="minorHAnsi" w:hAnsiTheme="minorHAnsi" w:cs="Calibri"/>
        </w:rPr>
        <w:t>lica</w:t>
      </w:r>
      <w:proofErr w:type="spellEnd"/>
      <w:r w:rsidRPr="00A129C1">
        <w:rPr>
          <w:rFonts w:asciiTheme="minorHAnsi" w:hAnsiTheme="minorHAnsi" w:cs="Calibri"/>
          <w:lang w:val="sr-Latn-ME"/>
        </w:rPr>
        <w:t xml:space="preserve">” </w:t>
      </w:r>
      <w:r w:rsidRPr="00A129C1">
        <w:rPr>
          <w:rFonts w:asciiTheme="minorHAnsi" w:hAnsiTheme="minorHAnsi" w:cs="Calibri"/>
        </w:rPr>
        <w:t>u</w:t>
      </w:r>
      <w:r w:rsidRPr="00A129C1">
        <w:rPr>
          <w:rFonts w:asciiTheme="minorHAnsi" w:hAnsiTheme="minorHAnsi" w:cs="Calibri"/>
          <w:lang w:val="sr-Latn-ME"/>
        </w:rPr>
        <w:t xml:space="preserve"> </w:t>
      </w:r>
      <w:proofErr w:type="spellStart"/>
      <w:r w:rsidRPr="00A129C1">
        <w:rPr>
          <w:rFonts w:asciiTheme="minorHAnsi" w:hAnsiTheme="minorHAnsi" w:cs="Calibri"/>
        </w:rPr>
        <w:t>predmetu</w:t>
      </w:r>
      <w:proofErr w:type="spellEnd"/>
      <w:r w:rsidRPr="00A129C1">
        <w:rPr>
          <w:rFonts w:asciiTheme="minorHAnsi" w:hAnsiTheme="minorHAnsi" w:cs="Calibri"/>
          <w:lang w:val="sr-Latn-ME"/>
        </w:rPr>
        <w:t xml:space="preserve"> </w:t>
      </w:r>
      <w:r w:rsidRPr="00A129C1">
        <w:rPr>
          <w:rFonts w:asciiTheme="minorHAnsi" w:hAnsiTheme="minorHAnsi" w:cs="Calibri"/>
        </w:rPr>
        <w:t>T</w:t>
      </w:r>
      <w:r w:rsidRPr="00A129C1">
        <w:rPr>
          <w:rFonts w:asciiTheme="minorHAnsi" w:hAnsiTheme="minorHAnsi" w:cs="Calibri"/>
          <w:lang w:val="sr-Latn-ME"/>
        </w:rPr>
        <w:t xml:space="preserve">-353/94, </w:t>
      </w:r>
      <w:r w:rsidRPr="00A129C1">
        <w:rPr>
          <w:rFonts w:asciiTheme="minorHAnsi" w:hAnsiTheme="minorHAnsi" w:cs="Calibri"/>
        </w:rPr>
        <w:t>Postbank</w:t>
      </w:r>
      <w:r w:rsidRPr="00A129C1">
        <w:rPr>
          <w:rFonts w:asciiTheme="minorHAnsi" w:hAnsiTheme="minorHAnsi" w:cs="Calibri"/>
          <w:lang w:val="sr-Latn-ME"/>
        </w:rPr>
        <w:t xml:space="preserve"> </w:t>
      </w:r>
      <w:proofErr w:type="spellStart"/>
      <w:r w:rsidRPr="00A129C1">
        <w:rPr>
          <w:rFonts w:asciiTheme="minorHAnsi" w:hAnsiTheme="minorHAnsi" w:cs="Calibri"/>
        </w:rPr>
        <w:t>protiv</w:t>
      </w:r>
      <w:proofErr w:type="spellEnd"/>
      <w:r w:rsidRPr="00A129C1">
        <w:rPr>
          <w:rFonts w:asciiTheme="minorHAnsi" w:hAnsiTheme="minorHAnsi" w:cs="Calibri"/>
          <w:lang w:val="sr-Latn-ME"/>
        </w:rPr>
        <w:t xml:space="preserve"> </w:t>
      </w:r>
      <w:proofErr w:type="spellStart"/>
      <w:r w:rsidRPr="00A129C1">
        <w:rPr>
          <w:rFonts w:asciiTheme="minorHAnsi" w:hAnsiTheme="minorHAnsi" w:cs="Calibri"/>
        </w:rPr>
        <w:t>Komisije</w:t>
      </w:r>
      <w:proofErr w:type="spellEnd"/>
      <w:r w:rsidRPr="00A129C1">
        <w:rPr>
          <w:rFonts w:asciiTheme="minorHAnsi" w:hAnsiTheme="minorHAnsi" w:cs="Calibri"/>
          <w:lang w:val="sr-Latn-ME"/>
        </w:rPr>
        <w:t xml:space="preserve"> </w:t>
      </w:r>
      <w:r w:rsidRPr="00A129C1">
        <w:rPr>
          <w:rFonts w:asciiTheme="minorHAnsi" w:hAnsiTheme="minorHAnsi" w:cs="Calibri"/>
        </w:rPr>
        <w:t>ECLI</w:t>
      </w:r>
      <w:r w:rsidRPr="00A129C1">
        <w:rPr>
          <w:rFonts w:asciiTheme="minorHAnsi" w:hAnsiTheme="minorHAnsi" w:cs="Calibri"/>
          <w:lang w:val="sr-Latn-ME"/>
        </w:rPr>
        <w:t>:</w:t>
      </w:r>
      <w:r w:rsidRPr="00A129C1">
        <w:rPr>
          <w:rFonts w:asciiTheme="minorHAnsi" w:hAnsiTheme="minorHAnsi" w:cs="Calibri"/>
        </w:rPr>
        <w:t>EU</w:t>
      </w:r>
      <w:r w:rsidRPr="00A129C1">
        <w:rPr>
          <w:rFonts w:asciiTheme="minorHAnsi" w:hAnsiTheme="minorHAnsi" w:cs="Calibri"/>
          <w:lang w:val="sr-Latn-ME"/>
        </w:rPr>
        <w:t>:</w:t>
      </w:r>
      <w:r w:rsidRPr="00A129C1">
        <w:rPr>
          <w:rFonts w:asciiTheme="minorHAnsi" w:hAnsiTheme="minorHAnsi" w:cs="Calibri"/>
        </w:rPr>
        <w:t>T</w:t>
      </w:r>
      <w:r w:rsidRPr="00A129C1">
        <w:rPr>
          <w:rFonts w:asciiTheme="minorHAnsi" w:hAnsiTheme="minorHAnsi" w:cs="Calibri"/>
          <w:lang w:val="sr-Latn-ME"/>
        </w:rPr>
        <w:t>:1996:119,</w:t>
      </w:r>
      <w:proofErr w:type="spellStart"/>
      <w:r w:rsidRPr="00A129C1">
        <w:rPr>
          <w:rFonts w:asciiTheme="minorHAnsi" w:hAnsiTheme="minorHAnsi" w:cs="Calibri"/>
        </w:rPr>
        <w:t>ta</w:t>
      </w:r>
      <w:r w:rsidRPr="00A129C1">
        <w:rPr>
          <w:rFonts w:asciiTheme="minorHAnsi" w:hAnsiTheme="minorHAnsi" w:cs="Calibri"/>
          <w:lang w:val="sr-Latn-ME"/>
        </w:rPr>
        <w:t>č</w:t>
      </w:r>
      <w:proofErr w:type="spellEnd"/>
      <w:r w:rsidRPr="00A129C1">
        <w:rPr>
          <w:rFonts w:asciiTheme="minorHAnsi" w:hAnsiTheme="minorHAnsi" w:cs="Calibri"/>
        </w:rPr>
        <w:t>ka</w:t>
      </w:r>
      <w:r w:rsidRPr="00A129C1">
        <w:rPr>
          <w:rFonts w:asciiTheme="minorHAnsi" w:hAnsiTheme="minorHAnsi" w:cs="Calibri"/>
          <w:lang w:val="sr-Latn-ME"/>
        </w:rPr>
        <w:t xml:space="preserve"> 87.</w:t>
      </w:r>
    </w:p>
  </w:footnote>
  <w:footnote w:id="24">
    <w:p w14:paraId="6E26694F" w14:textId="77777777" w:rsidR="00B303A9" w:rsidRPr="00B15E37" w:rsidRDefault="00B303A9" w:rsidP="00B303A9">
      <w:pPr>
        <w:pStyle w:val="FootnoteText"/>
        <w:spacing w:before="0" w:after="0"/>
        <w:ind w:left="0" w:firstLine="0"/>
        <w:contextualSpacing/>
        <w:rPr>
          <w:rFonts w:ascii="Calibri" w:hAnsi="Calibri" w:cs="Calibri"/>
          <w:lang w:val="sr-Latn-ME"/>
        </w:rPr>
      </w:pPr>
      <w:r w:rsidRPr="00B15E37">
        <w:rPr>
          <w:rStyle w:val="FootnoteReference"/>
          <w:rFonts w:ascii="Calibri" w:hAnsi="Calibri" w:cs="Calibri"/>
        </w:rPr>
        <w:footnoteRef/>
      </w:r>
      <w:r w:rsidRPr="00E87151">
        <w:rPr>
          <w:rFonts w:ascii="Calibri" w:hAnsi="Calibri" w:cs="Calibri"/>
          <w:lang w:val="sr-Latn-ME"/>
        </w:rPr>
        <w:t xml:space="preserve"> </w:t>
      </w:r>
      <w:proofErr w:type="spellStart"/>
      <w:r w:rsidRPr="00B15E37">
        <w:rPr>
          <w:rFonts w:ascii="Calibri" w:hAnsi="Calibri" w:cs="Calibri"/>
        </w:rPr>
        <w:t>Saop</w:t>
      </w:r>
      <w:r w:rsidRPr="00E87151">
        <w:rPr>
          <w:rFonts w:ascii="Calibri" w:hAnsi="Calibri" w:cs="Calibri"/>
          <w:lang w:val="sr-Latn-ME"/>
        </w:rPr>
        <w:t>š</w:t>
      </w:r>
      <w:r w:rsidRPr="00B15E37">
        <w:rPr>
          <w:rFonts w:ascii="Calibri" w:hAnsi="Calibri" w:cs="Calibri"/>
        </w:rPr>
        <w:t>tenje</w:t>
      </w:r>
      <w:proofErr w:type="spellEnd"/>
      <w:r w:rsidRPr="00E87151">
        <w:rPr>
          <w:rFonts w:ascii="Calibri" w:hAnsi="Calibri" w:cs="Calibri"/>
          <w:lang w:val="sr-Latn-ME"/>
        </w:rPr>
        <w:t xml:space="preserve"> </w:t>
      </w:r>
      <w:proofErr w:type="spellStart"/>
      <w:r w:rsidRPr="00B15E37">
        <w:rPr>
          <w:rFonts w:ascii="Calibri" w:hAnsi="Calibri" w:cs="Calibri"/>
        </w:rPr>
        <w:t>Komisije</w:t>
      </w:r>
      <w:proofErr w:type="spellEnd"/>
      <w:r w:rsidRPr="00E87151">
        <w:rPr>
          <w:rFonts w:ascii="Calibri" w:hAnsi="Calibri" w:cs="Calibri"/>
          <w:lang w:val="sr-Latn-ME"/>
        </w:rPr>
        <w:t xml:space="preserve"> </w:t>
      </w:r>
      <w:proofErr w:type="spellStart"/>
      <w:r w:rsidRPr="00B15E37">
        <w:rPr>
          <w:rFonts w:ascii="Calibri" w:hAnsi="Calibri" w:cs="Calibri"/>
        </w:rPr>
        <w:t>dr</w:t>
      </w:r>
      <w:r w:rsidRPr="00E87151">
        <w:rPr>
          <w:rFonts w:ascii="Calibri" w:hAnsi="Calibri" w:cs="Calibri"/>
          <w:lang w:val="sr-Latn-ME"/>
        </w:rPr>
        <w:t>ž</w:t>
      </w:r>
      <w:r w:rsidRPr="00B15E37">
        <w:rPr>
          <w:rFonts w:ascii="Calibri" w:hAnsi="Calibri" w:cs="Calibri"/>
        </w:rPr>
        <w:t>avama</w:t>
      </w:r>
      <w:proofErr w:type="spellEnd"/>
      <w:r w:rsidRPr="00E87151">
        <w:rPr>
          <w:rFonts w:ascii="Calibri" w:hAnsi="Calibri" w:cs="Calibri"/>
          <w:lang w:val="sr-Latn-ME"/>
        </w:rPr>
        <w:t xml:space="preserve"> č</w:t>
      </w:r>
      <w:proofErr w:type="spellStart"/>
      <w:r w:rsidRPr="00B15E37">
        <w:rPr>
          <w:rFonts w:ascii="Calibri" w:hAnsi="Calibri" w:cs="Calibri"/>
        </w:rPr>
        <w:t>lanicama</w:t>
      </w:r>
      <w:proofErr w:type="spellEnd"/>
      <w:r w:rsidRPr="00E87151">
        <w:rPr>
          <w:rFonts w:ascii="Calibri" w:hAnsi="Calibri" w:cs="Calibri"/>
          <w:lang w:val="sr-Latn-ME"/>
        </w:rPr>
        <w:t xml:space="preserve"> </w:t>
      </w:r>
      <w:r w:rsidRPr="00B15E37">
        <w:rPr>
          <w:rFonts w:ascii="Calibri" w:hAnsi="Calibri" w:cs="Calibri"/>
        </w:rPr>
        <w:t>o</w:t>
      </w:r>
      <w:r w:rsidRPr="00E87151">
        <w:rPr>
          <w:rFonts w:ascii="Calibri" w:hAnsi="Calibri" w:cs="Calibri"/>
          <w:lang w:val="sr-Latn-ME"/>
        </w:rPr>
        <w:t xml:space="preserve"> </w:t>
      </w:r>
      <w:proofErr w:type="spellStart"/>
      <w:r w:rsidRPr="00B15E37">
        <w:rPr>
          <w:rFonts w:ascii="Calibri" w:hAnsi="Calibri" w:cs="Calibri"/>
        </w:rPr>
        <w:t>primjeni</w:t>
      </w:r>
      <w:proofErr w:type="spellEnd"/>
      <w:r w:rsidRPr="00E87151">
        <w:rPr>
          <w:rFonts w:ascii="Calibri" w:hAnsi="Calibri" w:cs="Calibri"/>
          <w:lang w:val="sr-Latn-ME"/>
        </w:rPr>
        <w:t xml:space="preserve"> č</w:t>
      </w:r>
      <w:r w:rsidRPr="00B15E37">
        <w:rPr>
          <w:rFonts w:ascii="Calibri" w:hAnsi="Calibri" w:cs="Calibri"/>
        </w:rPr>
        <w:t>l</w:t>
      </w:r>
      <w:r w:rsidRPr="00E87151">
        <w:rPr>
          <w:rFonts w:ascii="Calibri" w:hAnsi="Calibri" w:cs="Calibri"/>
          <w:lang w:val="sr-Latn-ME"/>
        </w:rPr>
        <w:t xml:space="preserve">. 107 </w:t>
      </w:r>
      <w:r w:rsidRPr="00B15E37">
        <w:rPr>
          <w:rFonts w:ascii="Calibri" w:hAnsi="Calibri" w:cs="Calibri"/>
        </w:rPr>
        <w:t>i</w:t>
      </w:r>
      <w:r w:rsidRPr="00E87151">
        <w:rPr>
          <w:rFonts w:ascii="Calibri" w:hAnsi="Calibri" w:cs="Calibri"/>
          <w:lang w:val="sr-Latn-ME"/>
        </w:rPr>
        <w:t xml:space="preserve"> 108 </w:t>
      </w:r>
      <w:proofErr w:type="spellStart"/>
      <w:r w:rsidRPr="00B15E37">
        <w:rPr>
          <w:rFonts w:ascii="Calibri" w:hAnsi="Calibri" w:cs="Calibri"/>
        </w:rPr>
        <w:t>Ugovora</w:t>
      </w:r>
      <w:proofErr w:type="spellEnd"/>
      <w:r w:rsidRPr="00E87151">
        <w:rPr>
          <w:rFonts w:ascii="Calibri" w:hAnsi="Calibri" w:cs="Calibri"/>
          <w:lang w:val="sr-Latn-ME"/>
        </w:rPr>
        <w:t xml:space="preserve"> </w:t>
      </w:r>
      <w:r w:rsidRPr="00B15E37">
        <w:rPr>
          <w:rFonts w:ascii="Calibri" w:hAnsi="Calibri" w:cs="Calibri"/>
        </w:rPr>
        <w:t>o</w:t>
      </w:r>
      <w:r w:rsidRPr="00E87151">
        <w:rPr>
          <w:rFonts w:ascii="Calibri" w:hAnsi="Calibri" w:cs="Calibri"/>
          <w:lang w:val="sr-Latn-ME"/>
        </w:rPr>
        <w:t xml:space="preserve"> </w:t>
      </w:r>
      <w:proofErr w:type="spellStart"/>
      <w:r w:rsidRPr="00B15E37">
        <w:rPr>
          <w:rFonts w:ascii="Calibri" w:hAnsi="Calibri" w:cs="Calibri"/>
        </w:rPr>
        <w:t>funkcionisanju</w:t>
      </w:r>
      <w:proofErr w:type="spellEnd"/>
      <w:r w:rsidRPr="00E87151">
        <w:rPr>
          <w:rFonts w:ascii="Calibri" w:hAnsi="Calibri" w:cs="Calibri"/>
          <w:lang w:val="sr-Latn-ME"/>
        </w:rPr>
        <w:t xml:space="preserve"> </w:t>
      </w:r>
      <w:proofErr w:type="spellStart"/>
      <w:r w:rsidRPr="00B15E37">
        <w:rPr>
          <w:rFonts w:ascii="Calibri" w:hAnsi="Calibri" w:cs="Calibri"/>
        </w:rPr>
        <w:t>Evropske</w:t>
      </w:r>
      <w:proofErr w:type="spellEnd"/>
      <w:r w:rsidRPr="00E87151">
        <w:rPr>
          <w:rFonts w:ascii="Calibri" w:hAnsi="Calibri" w:cs="Calibri"/>
          <w:lang w:val="sr-Latn-ME"/>
        </w:rPr>
        <w:t xml:space="preserve"> </w:t>
      </w:r>
      <w:proofErr w:type="spellStart"/>
      <w:r w:rsidRPr="00B15E37">
        <w:rPr>
          <w:rFonts w:ascii="Calibri" w:hAnsi="Calibri" w:cs="Calibri"/>
        </w:rPr>
        <w:t>unije</w:t>
      </w:r>
      <w:proofErr w:type="spellEnd"/>
      <w:r w:rsidRPr="00E87151">
        <w:rPr>
          <w:rFonts w:ascii="Calibri" w:hAnsi="Calibri" w:cs="Calibri"/>
          <w:lang w:val="sr-Latn-ME"/>
        </w:rPr>
        <w:t xml:space="preserve"> </w:t>
      </w:r>
      <w:proofErr w:type="spellStart"/>
      <w:r w:rsidRPr="00B15E37">
        <w:rPr>
          <w:rFonts w:ascii="Calibri" w:hAnsi="Calibri" w:cs="Calibri"/>
        </w:rPr>
        <w:t>na</w:t>
      </w:r>
      <w:proofErr w:type="spellEnd"/>
      <w:r w:rsidRPr="00E87151">
        <w:rPr>
          <w:rFonts w:ascii="Calibri" w:hAnsi="Calibri" w:cs="Calibri"/>
          <w:lang w:val="sr-Latn-ME"/>
        </w:rPr>
        <w:t xml:space="preserve"> </w:t>
      </w:r>
      <w:proofErr w:type="spellStart"/>
      <w:r w:rsidRPr="00B15E37">
        <w:rPr>
          <w:rFonts w:ascii="Calibri" w:hAnsi="Calibri" w:cs="Calibri"/>
        </w:rPr>
        <w:t>kratkoro</w:t>
      </w:r>
      <w:r w:rsidRPr="00E87151">
        <w:rPr>
          <w:rFonts w:ascii="Calibri" w:hAnsi="Calibri" w:cs="Calibri"/>
          <w:lang w:val="sr-Latn-ME"/>
        </w:rPr>
        <w:t>č</w:t>
      </w:r>
      <w:proofErr w:type="spellEnd"/>
      <w:r w:rsidRPr="00B15E37">
        <w:rPr>
          <w:rFonts w:ascii="Calibri" w:hAnsi="Calibri" w:cs="Calibri"/>
        </w:rPr>
        <w:t>no</w:t>
      </w:r>
      <w:r w:rsidRPr="00E87151">
        <w:rPr>
          <w:rFonts w:ascii="Calibri" w:hAnsi="Calibri" w:cs="Calibri"/>
          <w:lang w:val="sr-Latn-ME"/>
        </w:rPr>
        <w:t xml:space="preserve"> </w:t>
      </w:r>
      <w:proofErr w:type="spellStart"/>
      <w:r w:rsidRPr="00B15E37">
        <w:rPr>
          <w:rFonts w:ascii="Calibri" w:hAnsi="Calibri" w:cs="Calibri"/>
        </w:rPr>
        <w:t>osiguranje</w:t>
      </w:r>
      <w:proofErr w:type="spellEnd"/>
      <w:r w:rsidRPr="00E87151">
        <w:rPr>
          <w:rFonts w:ascii="Calibri" w:hAnsi="Calibri" w:cs="Calibri"/>
          <w:lang w:val="sr-Latn-ME"/>
        </w:rPr>
        <w:t xml:space="preserve"> </w:t>
      </w:r>
      <w:proofErr w:type="spellStart"/>
      <w:r w:rsidRPr="00B15E37">
        <w:rPr>
          <w:rFonts w:ascii="Calibri" w:hAnsi="Calibri" w:cs="Calibri"/>
        </w:rPr>
        <w:t>izvoznih</w:t>
      </w:r>
      <w:proofErr w:type="spellEnd"/>
      <w:r w:rsidRPr="00E87151">
        <w:rPr>
          <w:rFonts w:ascii="Calibri" w:hAnsi="Calibri" w:cs="Calibri"/>
          <w:lang w:val="sr-Latn-ME"/>
        </w:rPr>
        <w:t xml:space="preserve"> </w:t>
      </w:r>
      <w:proofErr w:type="spellStart"/>
      <w:r w:rsidRPr="00B15E37">
        <w:rPr>
          <w:rFonts w:ascii="Calibri" w:hAnsi="Calibri" w:cs="Calibri"/>
        </w:rPr>
        <w:t>kredita</w:t>
      </w:r>
      <w:proofErr w:type="spellEnd"/>
      <w:r w:rsidRPr="00E87151">
        <w:rPr>
          <w:rFonts w:ascii="Calibri" w:hAnsi="Calibri" w:cs="Calibri"/>
          <w:lang w:val="sr-Latn-ME"/>
        </w:rPr>
        <w:t>(</w:t>
      </w:r>
      <w:r>
        <w:rPr>
          <w:rFonts w:ascii="Calibri" w:hAnsi="Calibri" w:cs="Calibri"/>
          <w:lang w:val="sr-Latn-ME"/>
        </w:rPr>
        <w:t>SL</w:t>
      </w:r>
      <w:r w:rsidRPr="00E87151">
        <w:rPr>
          <w:rFonts w:ascii="Calibri" w:hAnsi="Calibri" w:cs="Calibri"/>
          <w:lang w:val="sr-Latn-ME"/>
        </w:rPr>
        <w:t xml:space="preserve"> </w:t>
      </w:r>
      <w:r w:rsidRPr="00B15E37">
        <w:rPr>
          <w:rFonts w:ascii="Calibri" w:hAnsi="Calibri" w:cs="Calibri"/>
        </w:rPr>
        <w:t>C</w:t>
      </w:r>
      <w:r w:rsidRPr="00E87151">
        <w:rPr>
          <w:rFonts w:ascii="Calibri" w:hAnsi="Calibri" w:cs="Calibri"/>
          <w:lang w:val="sr-Latn-ME"/>
        </w:rPr>
        <w:t xml:space="preserve"> 392, 19.12.2012, </w:t>
      </w:r>
      <w:r w:rsidRPr="00B15E37">
        <w:rPr>
          <w:rFonts w:ascii="Calibri" w:hAnsi="Calibri" w:cs="Calibri"/>
        </w:rPr>
        <w:t>str</w:t>
      </w:r>
      <w:r w:rsidRPr="00E87151">
        <w:rPr>
          <w:rFonts w:ascii="Calibri" w:hAnsi="Calibri" w:cs="Calibri"/>
          <w:lang w:val="sr-Latn-ME"/>
        </w:rPr>
        <w:t>. 1).</w:t>
      </w:r>
    </w:p>
  </w:footnote>
  <w:footnote w:id="25">
    <w:p w14:paraId="52A2EBCB" w14:textId="77777777" w:rsidR="00B303A9" w:rsidRPr="00B15E37" w:rsidRDefault="00B303A9" w:rsidP="00B303A9">
      <w:pPr>
        <w:pStyle w:val="FootnoteText"/>
        <w:spacing w:before="0" w:after="0"/>
        <w:ind w:left="0" w:firstLine="0"/>
        <w:contextualSpacing/>
        <w:rPr>
          <w:rFonts w:ascii="Calibri" w:hAnsi="Calibri" w:cs="Calibri"/>
          <w:lang w:val="sr-Latn-ME"/>
        </w:rPr>
      </w:pPr>
      <w:r w:rsidRPr="00B15E37">
        <w:rPr>
          <w:rStyle w:val="FootnoteReference"/>
          <w:rFonts w:ascii="Calibri" w:hAnsi="Calibri" w:cs="Calibri"/>
        </w:rPr>
        <w:footnoteRef/>
      </w:r>
      <w:r w:rsidRPr="00E87151">
        <w:rPr>
          <w:rFonts w:ascii="Calibri" w:hAnsi="Calibri" w:cs="Calibri"/>
          <w:lang w:val="sr-Latn-ME"/>
        </w:rPr>
        <w:t xml:space="preserve"> </w:t>
      </w:r>
      <w:r w:rsidRPr="00A96192">
        <w:rPr>
          <w:rFonts w:ascii="Calibri" w:hAnsi="Calibri" w:cs="Calibri"/>
          <w:lang w:val="sr-Latn-ME"/>
        </w:rPr>
        <w:t>Smjernice</w:t>
      </w:r>
      <w:r>
        <w:rPr>
          <w:rFonts w:ascii="Calibri" w:hAnsi="Calibri" w:cs="Calibri"/>
          <w:lang w:val="sr-Latn-ME"/>
        </w:rPr>
        <w:t xml:space="preserve"> </w:t>
      </w:r>
      <w:r>
        <w:rPr>
          <w:rFonts w:ascii="Calibri" w:hAnsi="Calibri" w:cs="Calibri"/>
          <w:lang w:val="sr-Latn-ME"/>
        </w:rPr>
        <w:t>o</w:t>
      </w:r>
      <w:r w:rsidRPr="00A96192">
        <w:rPr>
          <w:rFonts w:ascii="Calibri" w:hAnsi="Calibri" w:cs="Calibri"/>
          <w:lang w:val="sr-Latn-ME"/>
        </w:rPr>
        <w:t xml:space="preserve"> određen</w:t>
      </w:r>
      <w:r>
        <w:rPr>
          <w:rFonts w:ascii="Calibri" w:hAnsi="Calibri" w:cs="Calibri"/>
          <w:lang w:val="sr-Latn-ME"/>
        </w:rPr>
        <w:t>im</w:t>
      </w:r>
      <w:r w:rsidRPr="00A96192">
        <w:rPr>
          <w:rFonts w:ascii="Calibri" w:hAnsi="Calibri" w:cs="Calibri"/>
          <w:lang w:val="sr-Latn-ME"/>
        </w:rPr>
        <w:t xml:space="preserve"> mjer</w:t>
      </w:r>
      <w:r>
        <w:rPr>
          <w:rFonts w:ascii="Calibri" w:hAnsi="Calibri" w:cs="Calibri"/>
          <w:lang w:val="sr-Latn-ME"/>
        </w:rPr>
        <w:t>ama</w:t>
      </w:r>
      <w:r w:rsidRPr="00A96192">
        <w:rPr>
          <w:rFonts w:ascii="Calibri" w:hAnsi="Calibri" w:cs="Calibri"/>
          <w:lang w:val="sr-Latn-ME"/>
        </w:rPr>
        <w:t xml:space="preserve"> državne po</w:t>
      </w:r>
      <w:r>
        <w:rPr>
          <w:rFonts w:ascii="Calibri" w:hAnsi="Calibri" w:cs="Calibri"/>
          <w:lang w:val="sr-Latn-ME"/>
        </w:rPr>
        <w:t>moći</w:t>
      </w:r>
      <w:r w:rsidRPr="00A96192">
        <w:rPr>
          <w:rFonts w:ascii="Calibri" w:hAnsi="Calibri" w:cs="Calibri"/>
          <w:lang w:val="sr-Latn-ME"/>
        </w:rPr>
        <w:t xml:space="preserve"> povezane sa s</w:t>
      </w:r>
      <w:r>
        <w:rPr>
          <w:rFonts w:ascii="Calibri" w:hAnsi="Calibri" w:cs="Calibri"/>
          <w:lang w:val="sr-Latn-ME"/>
        </w:rPr>
        <w:t>istemom</w:t>
      </w:r>
      <w:r w:rsidRPr="00A96192">
        <w:rPr>
          <w:rFonts w:ascii="Calibri" w:hAnsi="Calibri" w:cs="Calibri"/>
          <w:lang w:val="sr-Latn-ME"/>
        </w:rPr>
        <w:t xml:space="preserve"> trgovanja emisijama gasova staklene bašte nakon 2021.</w:t>
      </w:r>
      <w:r>
        <w:rPr>
          <w:rFonts w:ascii="Calibri" w:hAnsi="Calibri" w:cs="Calibri"/>
          <w:lang w:val="sr-Latn-ME"/>
        </w:rPr>
        <w:t xml:space="preserve"> godine</w:t>
      </w:r>
      <w:r w:rsidRPr="00A96192">
        <w:rPr>
          <w:rFonts w:ascii="Calibri" w:hAnsi="Calibri" w:cs="Calibri"/>
          <w:lang w:val="sr-Latn-ME"/>
        </w:rPr>
        <w:t xml:space="preserve"> (SL C 317, 25.9.2020., str. 5.), </w:t>
      </w:r>
      <w:proofErr w:type="spellStart"/>
      <w:r w:rsidRPr="00B15E37">
        <w:rPr>
          <w:rFonts w:ascii="Calibri" w:hAnsi="Calibri" w:cs="Calibri"/>
        </w:rPr>
        <w:t>Smjernice</w:t>
      </w:r>
      <w:proofErr w:type="spellEnd"/>
      <w:r w:rsidRPr="00E87151">
        <w:rPr>
          <w:rFonts w:ascii="Calibri" w:hAnsi="Calibri" w:cs="Calibri"/>
          <w:lang w:val="sr-Latn-ME"/>
        </w:rPr>
        <w:t xml:space="preserve"> </w:t>
      </w:r>
      <w:r w:rsidRPr="00B15E37">
        <w:rPr>
          <w:rFonts w:ascii="Calibri" w:hAnsi="Calibri" w:cs="Calibri"/>
        </w:rPr>
        <w:t>o</w:t>
      </w:r>
      <w:r w:rsidRPr="00E87151">
        <w:rPr>
          <w:rFonts w:ascii="Calibri" w:hAnsi="Calibri" w:cs="Calibri"/>
          <w:lang w:val="sr-Latn-ME"/>
        </w:rPr>
        <w:t xml:space="preserve"> </w:t>
      </w:r>
      <w:proofErr w:type="spellStart"/>
      <w:r w:rsidRPr="00B15E37">
        <w:rPr>
          <w:rFonts w:ascii="Calibri" w:hAnsi="Calibri" w:cs="Calibri"/>
        </w:rPr>
        <w:t>odre</w:t>
      </w:r>
      <w:r w:rsidRPr="00E87151">
        <w:rPr>
          <w:rFonts w:ascii="Calibri" w:hAnsi="Calibri" w:cs="Calibri"/>
          <w:lang w:val="sr-Latn-ME"/>
        </w:rPr>
        <w:t>đ</w:t>
      </w:r>
      <w:r w:rsidRPr="00B15E37">
        <w:rPr>
          <w:rFonts w:ascii="Calibri" w:hAnsi="Calibri" w:cs="Calibri"/>
        </w:rPr>
        <w:t>enim</w:t>
      </w:r>
      <w:proofErr w:type="spellEnd"/>
      <w:r w:rsidRPr="00E87151">
        <w:rPr>
          <w:rFonts w:ascii="Calibri" w:hAnsi="Calibri" w:cs="Calibri"/>
          <w:lang w:val="sr-Latn-ME"/>
        </w:rPr>
        <w:t xml:space="preserve"> </w:t>
      </w:r>
      <w:proofErr w:type="spellStart"/>
      <w:r w:rsidRPr="00B15E37">
        <w:rPr>
          <w:rFonts w:ascii="Calibri" w:hAnsi="Calibri" w:cs="Calibri"/>
        </w:rPr>
        <w:t>mjerama</w:t>
      </w:r>
      <w:proofErr w:type="spellEnd"/>
      <w:r w:rsidRPr="00E87151">
        <w:rPr>
          <w:rFonts w:ascii="Calibri" w:hAnsi="Calibri" w:cs="Calibri"/>
          <w:lang w:val="sr-Latn-ME"/>
        </w:rPr>
        <w:t xml:space="preserve"> </w:t>
      </w:r>
      <w:proofErr w:type="spellStart"/>
      <w:r w:rsidRPr="00B15E37">
        <w:rPr>
          <w:rFonts w:ascii="Calibri" w:hAnsi="Calibri" w:cs="Calibri"/>
        </w:rPr>
        <w:t>dr</w:t>
      </w:r>
      <w:r w:rsidRPr="00E87151">
        <w:rPr>
          <w:rFonts w:ascii="Calibri" w:hAnsi="Calibri" w:cs="Calibri"/>
          <w:lang w:val="sr-Latn-ME"/>
        </w:rPr>
        <w:t>ž</w:t>
      </w:r>
      <w:r w:rsidRPr="00B15E37">
        <w:rPr>
          <w:rFonts w:ascii="Calibri" w:hAnsi="Calibri" w:cs="Calibri"/>
        </w:rPr>
        <w:t>avne</w:t>
      </w:r>
      <w:proofErr w:type="spellEnd"/>
      <w:r w:rsidRPr="00E87151">
        <w:rPr>
          <w:rFonts w:ascii="Calibri" w:hAnsi="Calibri" w:cs="Calibri"/>
          <w:lang w:val="sr-Latn-ME"/>
        </w:rPr>
        <w:t xml:space="preserve"> </w:t>
      </w:r>
      <w:proofErr w:type="spellStart"/>
      <w:r w:rsidRPr="00B15E37">
        <w:rPr>
          <w:rFonts w:ascii="Calibri" w:hAnsi="Calibri" w:cs="Calibri"/>
        </w:rPr>
        <w:t>pomo</w:t>
      </w:r>
      <w:r w:rsidRPr="00E87151">
        <w:rPr>
          <w:rFonts w:ascii="Calibri" w:hAnsi="Calibri" w:cs="Calibri"/>
          <w:lang w:val="sr-Latn-ME"/>
        </w:rPr>
        <w:t>ć</w:t>
      </w:r>
      <w:proofErr w:type="spellEnd"/>
      <w:r w:rsidRPr="00B15E37">
        <w:rPr>
          <w:rFonts w:ascii="Calibri" w:hAnsi="Calibri" w:cs="Calibri"/>
        </w:rPr>
        <w:t>i</w:t>
      </w:r>
      <w:r w:rsidRPr="00E87151">
        <w:rPr>
          <w:rFonts w:ascii="Calibri" w:hAnsi="Calibri" w:cs="Calibri"/>
          <w:lang w:val="sr-Latn-ME"/>
        </w:rPr>
        <w:t xml:space="preserve"> </w:t>
      </w:r>
      <w:r w:rsidRPr="00B15E37">
        <w:rPr>
          <w:rFonts w:ascii="Calibri" w:hAnsi="Calibri" w:cs="Calibri"/>
        </w:rPr>
        <w:t>u</w:t>
      </w:r>
      <w:r w:rsidRPr="00E87151">
        <w:rPr>
          <w:rFonts w:ascii="Calibri" w:hAnsi="Calibri" w:cs="Calibri"/>
          <w:lang w:val="sr-Latn-ME"/>
        </w:rPr>
        <w:t xml:space="preserve"> </w:t>
      </w:r>
      <w:proofErr w:type="spellStart"/>
      <w:r w:rsidRPr="00B15E37">
        <w:rPr>
          <w:rFonts w:ascii="Calibri" w:hAnsi="Calibri" w:cs="Calibri"/>
        </w:rPr>
        <w:t>kontekstu</w:t>
      </w:r>
      <w:proofErr w:type="spellEnd"/>
      <w:r w:rsidRPr="00E87151">
        <w:rPr>
          <w:rFonts w:ascii="Calibri" w:hAnsi="Calibri" w:cs="Calibri"/>
          <w:lang w:val="sr-Latn-ME"/>
        </w:rPr>
        <w:t xml:space="preserve"> </w:t>
      </w:r>
      <w:proofErr w:type="spellStart"/>
      <w:r w:rsidRPr="00B15E37">
        <w:rPr>
          <w:rFonts w:ascii="Calibri" w:hAnsi="Calibri" w:cs="Calibri"/>
        </w:rPr>
        <w:t>trgovanja</w:t>
      </w:r>
      <w:proofErr w:type="spellEnd"/>
      <w:r w:rsidRPr="00E87151">
        <w:rPr>
          <w:rFonts w:ascii="Calibri" w:hAnsi="Calibri" w:cs="Calibri"/>
          <w:lang w:val="sr-Latn-ME"/>
        </w:rPr>
        <w:t xml:space="preserve"> </w:t>
      </w:r>
      <w:proofErr w:type="spellStart"/>
      <w:r w:rsidRPr="00B15E37">
        <w:rPr>
          <w:rFonts w:ascii="Calibri" w:hAnsi="Calibri" w:cs="Calibri"/>
        </w:rPr>
        <w:t>emisijama</w:t>
      </w:r>
      <w:proofErr w:type="spellEnd"/>
      <w:r w:rsidRPr="00E87151">
        <w:rPr>
          <w:rFonts w:ascii="Calibri" w:hAnsi="Calibri" w:cs="Calibri"/>
          <w:lang w:val="sr-Latn-ME"/>
        </w:rPr>
        <w:t xml:space="preserve"> </w:t>
      </w:r>
      <w:proofErr w:type="spellStart"/>
      <w:r w:rsidRPr="00B15E37">
        <w:rPr>
          <w:rFonts w:ascii="Calibri" w:hAnsi="Calibri" w:cs="Calibri"/>
        </w:rPr>
        <w:t>gasova</w:t>
      </w:r>
      <w:proofErr w:type="spellEnd"/>
      <w:r w:rsidRPr="00E87151">
        <w:rPr>
          <w:rFonts w:ascii="Calibri" w:hAnsi="Calibri" w:cs="Calibri"/>
          <w:lang w:val="sr-Latn-ME"/>
        </w:rPr>
        <w:t xml:space="preserve"> </w:t>
      </w:r>
      <w:proofErr w:type="spellStart"/>
      <w:r w:rsidRPr="00B15E37">
        <w:rPr>
          <w:rFonts w:ascii="Calibri" w:hAnsi="Calibri" w:cs="Calibri"/>
        </w:rPr>
        <w:t>staklene</w:t>
      </w:r>
      <w:proofErr w:type="spellEnd"/>
      <w:r w:rsidRPr="00E87151">
        <w:rPr>
          <w:rFonts w:ascii="Calibri" w:hAnsi="Calibri" w:cs="Calibri"/>
          <w:lang w:val="sr-Latn-ME"/>
        </w:rPr>
        <w:t xml:space="preserve"> </w:t>
      </w:r>
      <w:proofErr w:type="spellStart"/>
      <w:r w:rsidRPr="00B15E37">
        <w:rPr>
          <w:rFonts w:ascii="Calibri" w:hAnsi="Calibri" w:cs="Calibri"/>
        </w:rPr>
        <w:t>ba</w:t>
      </w:r>
      <w:r w:rsidRPr="00E87151">
        <w:rPr>
          <w:rFonts w:ascii="Calibri" w:hAnsi="Calibri" w:cs="Calibri"/>
          <w:lang w:val="sr-Latn-ME"/>
        </w:rPr>
        <w:t>š</w:t>
      </w:r>
      <w:r w:rsidRPr="00B15E37">
        <w:rPr>
          <w:rFonts w:ascii="Calibri" w:hAnsi="Calibri" w:cs="Calibri"/>
        </w:rPr>
        <w:t>te</w:t>
      </w:r>
      <w:proofErr w:type="spellEnd"/>
      <w:r w:rsidRPr="00E87151">
        <w:rPr>
          <w:rFonts w:ascii="Calibri" w:hAnsi="Calibri" w:cs="Calibri"/>
          <w:lang w:val="sr-Latn-ME"/>
        </w:rPr>
        <w:t xml:space="preserve"> </w:t>
      </w:r>
      <w:proofErr w:type="spellStart"/>
      <w:r w:rsidRPr="00B15E37">
        <w:rPr>
          <w:rFonts w:ascii="Calibri" w:hAnsi="Calibri" w:cs="Calibri"/>
        </w:rPr>
        <w:t>nakon</w:t>
      </w:r>
      <w:proofErr w:type="spellEnd"/>
      <w:r w:rsidRPr="00E87151">
        <w:rPr>
          <w:rFonts w:ascii="Calibri" w:hAnsi="Calibri" w:cs="Calibri"/>
          <w:lang w:val="sr-Latn-ME"/>
        </w:rPr>
        <w:t xml:space="preserve"> 2012. </w:t>
      </w:r>
      <w:proofErr w:type="spellStart"/>
      <w:r w:rsidRPr="00B15E37">
        <w:rPr>
          <w:rFonts w:ascii="Calibri" w:hAnsi="Calibri" w:cs="Calibri"/>
        </w:rPr>
        <w:t>godine</w:t>
      </w:r>
      <w:proofErr w:type="spellEnd"/>
      <w:r w:rsidRPr="00E87151">
        <w:rPr>
          <w:rFonts w:ascii="Calibri" w:hAnsi="Calibri" w:cs="Calibri"/>
          <w:lang w:val="sr-Latn-ME"/>
        </w:rPr>
        <w:t xml:space="preserve"> (</w:t>
      </w:r>
      <w:r w:rsidRPr="00B15E37">
        <w:rPr>
          <w:rFonts w:ascii="Calibri" w:hAnsi="Calibri" w:cs="Calibri"/>
        </w:rPr>
        <w:t>SL</w:t>
      </w:r>
      <w:r w:rsidRPr="00E87151">
        <w:rPr>
          <w:rFonts w:ascii="Calibri" w:hAnsi="Calibri" w:cs="Calibri"/>
          <w:lang w:val="sr-Latn-ME"/>
        </w:rPr>
        <w:t xml:space="preserve"> </w:t>
      </w:r>
      <w:r w:rsidRPr="00B15E37">
        <w:rPr>
          <w:rFonts w:ascii="Calibri" w:hAnsi="Calibri" w:cs="Calibri"/>
        </w:rPr>
        <w:t>C</w:t>
      </w:r>
      <w:r>
        <w:rPr>
          <w:rFonts w:ascii="Calibri" w:hAnsi="Calibri" w:cs="Calibri"/>
          <w:lang w:val="sr-Latn-ME"/>
        </w:rPr>
        <w:t xml:space="preserve"> </w:t>
      </w:r>
      <w:r w:rsidRPr="00E87151">
        <w:rPr>
          <w:rFonts w:ascii="Calibri" w:hAnsi="Calibri" w:cs="Calibri"/>
          <w:lang w:val="sr-Latn-ME"/>
        </w:rPr>
        <w:t xml:space="preserve">158, 5.6.2012, </w:t>
      </w:r>
      <w:r w:rsidRPr="00B15E37">
        <w:rPr>
          <w:rFonts w:ascii="Calibri" w:hAnsi="Calibri" w:cs="Calibri"/>
        </w:rPr>
        <w:t>str</w:t>
      </w:r>
      <w:r w:rsidRPr="00E87151">
        <w:rPr>
          <w:rFonts w:ascii="Calibri" w:hAnsi="Calibri" w:cs="Calibri"/>
          <w:lang w:val="sr-Latn-ME"/>
        </w:rPr>
        <w:t>. 4).</w:t>
      </w:r>
    </w:p>
  </w:footnote>
  <w:footnote w:id="26">
    <w:p w14:paraId="4F3C9A65" w14:textId="77777777" w:rsidR="00B303A9" w:rsidRPr="00B15E37" w:rsidRDefault="00B303A9" w:rsidP="00B303A9">
      <w:pPr>
        <w:pStyle w:val="FootnoteText"/>
        <w:spacing w:before="0" w:after="0"/>
        <w:ind w:left="0" w:firstLine="0"/>
        <w:contextualSpacing/>
        <w:rPr>
          <w:rFonts w:ascii="Calibri" w:hAnsi="Calibri" w:cs="Calibri"/>
          <w:lang w:val="sr-Latn-ME"/>
        </w:rPr>
      </w:pPr>
      <w:r w:rsidRPr="00B15E37">
        <w:rPr>
          <w:rStyle w:val="FootnoteReference"/>
          <w:rFonts w:ascii="Calibri" w:hAnsi="Calibri" w:cs="Calibri"/>
        </w:rPr>
        <w:footnoteRef/>
      </w:r>
      <w:r w:rsidRPr="00E87151">
        <w:rPr>
          <w:rFonts w:ascii="Calibri" w:hAnsi="Calibri" w:cs="Calibri"/>
          <w:lang w:val="sr-Latn-ME"/>
        </w:rPr>
        <w:t xml:space="preserve"> </w:t>
      </w:r>
      <w:proofErr w:type="spellStart"/>
      <w:r w:rsidRPr="00B15E37">
        <w:rPr>
          <w:rFonts w:ascii="Calibri" w:hAnsi="Calibri" w:cs="Calibri"/>
        </w:rPr>
        <w:t>Saop</w:t>
      </w:r>
      <w:r w:rsidRPr="00E87151">
        <w:rPr>
          <w:rFonts w:ascii="Calibri" w:hAnsi="Calibri" w:cs="Calibri"/>
          <w:lang w:val="sr-Latn-ME"/>
        </w:rPr>
        <w:t>š</w:t>
      </w:r>
      <w:r w:rsidRPr="00B15E37">
        <w:rPr>
          <w:rFonts w:ascii="Calibri" w:hAnsi="Calibri" w:cs="Calibri"/>
        </w:rPr>
        <w:t>tenje</w:t>
      </w:r>
      <w:proofErr w:type="spellEnd"/>
      <w:r w:rsidRPr="00E87151">
        <w:rPr>
          <w:rFonts w:ascii="Calibri" w:hAnsi="Calibri" w:cs="Calibri"/>
          <w:lang w:val="sr-Latn-ME"/>
        </w:rPr>
        <w:t xml:space="preserve"> </w:t>
      </w:r>
      <w:proofErr w:type="spellStart"/>
      <w:r w:rsidRPr="00B15E37">
        <w:rPr>
          <w:rFonts w:ascii="Calibri" w:hAnsi="Calibri" w:cs="Calibri"/>
        </w:rPr>
        <w:t>Komisije</w:t>
      </w:r>
      <w:proofErr w:type="spellEnd"/>
      <w:r w:rsidRPr="00E87151">
        <w:rPr>
          <w:rFonts w:ascii="Calibri" w:hAnsi="Calibri" w:cs="Calibri"/>
          <w:lang w:val="sr-Latn-ME"/>
        </w:rPr>
        <w:t xml:space="preserve"> </w:t>
      </w:r>
      <w:r w:rsidRPr="00B15E37">
        <w:rPr>
          <w:rFonts w:ascii="Calibri" w:hAnsi="Calibri" w:cs="Calibri"/>
        </w:rPr>
        <w:t>o</w:t>
      </w:r>
      <w:r w:rsidRPr="00E87151">
        <w:rPr>
          <w:rFonts w:ascii="Calibri" w:hAnsi="Calibri" w:cs="Calibri"/>
          <w:lang w:val="sr-Latn-ME"/>
        </w:rPr>
        <w:t xml:space="preserve"> </w:t>
      </w:r>
      <w:proofErr w:type="spellStart"/>
      <w:r w:rsidRPr="00B15E37">
        <w:rPr>
          <w:rFonts w:ascii="Calibri" w:hAnsi="Calibri" w:cs="Calibri"/>
        </w:rPr>
        <w:t>primjeni</w:t>
      </w:r>
      <w:proofErr w:type="spellEnd"/>
      <w:r w:rsidRPr="00E87151">
        <w:rPr>
          <w:rFonts w:ascii="Calibri" w:hAnsi="Calibri" w:cs="Calibri"/>
          <w:lang w:val="sr-Latn-ME"/>
        </w:rPr>
        <w:t xml:space="preserve"> </w:t>
      </w:r>
      <w:proofErr w:type="spellStart"/>
      <w:r w:rsidRPr="00B15E37">
        <w:rPr>
          <w:rFonts w:ascii="Calibri" w:hAnsi="Calibri" w:cs="Calibri"/>
        </w:rPr>
        <w:t>pravila</w:t>
      </w:r>
      <w:proofErr w:type="spellEnd"/>
      <w:r w:rsidRPr="00E87151">
        <w:rPr>
          <w:rFonts w:ascii="Calibri" w:hAnsi="Calibri" w:cs="Calibri"/>
          <w:lang w:val="sr-Latn-ME"/>
        </w:rPr>
        <w:t xml:space="preserve"> </w:t>
      </w:r>
      <w:r w:rsidRPr="00B15E37">
        <w:rPr>
          <w:rFonts w:ascii="Calibri" w:hAnsi="Calibri" w:cs="Calibri"/>
        </w:rPr>
        <w:t>o</w:t>
      </w:r>
      <w:r w:rsidRPr="00E87151">
        <w:rPr>
          <w:rFonts w:ascii="Calibri" w:hAnsi="Calibri" w:cs="Calibri"/>
          <w:lang w:val="sr-Latn-ME"/>
        </w:rPr>
        <w:t xml:space="preserve"> </w:t>
      </w:r>
      <w:proofErr w:type="spellStart"/>
      <w:r w:rsidRPr="00B15E37">
        <w:rPr>
          <w:rFonts w:ascii="Calibri" w:hAnsi="Calibri" w:cs="Calibri"/>
        </w:rPr>
        <w:t>dr</w:t>
      </w:r>
      <w:r w:rsidRPr="00E87151">
        <w:rPr>
          <w:rFonts w:ascii="Calibri" w:hAnsi="Calibri" w:cs="Calibri"/>
          <w:lang w:val="sr-Latn-ME"/>
        </w:rPr>
        <w:t>ž</w:t>
      </w:r>
      <w:r w:rsidRPr="00B15E37">
        <w:rPr>
          <w:rFonts w:ascii="Calibri" w:hAnsi="Calibri" w:cs="Calibri"/>
        </w:rPr>
        <w:t>avnoj</w:t>
      </w:r>
      <w:proofErr w:type="spellEnd"/>
      <w:r w:rsidRPr="00E87151">
        <w:rPr>
          <w:rFonts w:ascii="Calibri" w:hAnsi="Calibri" w:cs="Calibri"/>
          <w:lang w:val="sr-Latn-ME"/>
        </w:rPr>
        <w:t xml:space="preserve"> </w:t>
      </w:r>
      <w:proofErr w:type="spellStart"/>
      <w:r w:rsidRPr="00B15E37">
        <w:rPr>
          <w:rFonts w:ascii="Calibri" w:hAnsi="Calibri" w:cs="Calibri"/>
        </w:rPr>
        <w:t>pomo</w:t>
      </w:r>
      <w:r w:rsidRPr="00E87151">
        <w:rPr>
          <w:rFonts w:ascii="Calibri" w:hAnsi="Calibri" w:cs="Calibri"/>
          <w:lang w:val="sr-Latn-ME"/>
        </w:rPr>
        <w:t>ć</w:t>
      </w:r>
      <w:proofErr w:type="spellEnd"/>
      <w:r w:rsidRPr="00B15E37">
        <w:rPr>
          <w:rFonts w:ascii="Calibri" w:hAnsi="Calibri" w:cs="Calibri"/>
        </w:rPr>
        <w:t>i</w:t>
      </w:r>
      <w:r w:rsidRPr="00E87151">
        <w:rPr>
          <w:rFonts w:ascii="Calibri" w:hAnsi="Calibri" w:cs="Calibri"/>
          <w:lang w:val="sr-Latn-ME"/>
        </w:rPr>
        <w:t xml:space="preserve"> </w:t>
      </w:r>
      <w:r w:rsidRPr="00B15E37">
        <w:rPr>
          <w:rFonts w:ascii="Calibri" w:hAnsi="Calibri" w:cs="Calibri"/>
        </w:rPr>
        <w:t>za</w:t>
      </w:r>
      <w:r w:rsidRPr="00E87151">
        <w:rPr>
          <w:rFonts w:ascii="Calibri" w:hAnsi="Calibri" w:cs="Calibri"/>
          <w:lang w:val="sr-Latn-ME"/>
        </w:rPr>
        <w:t xml:space="preserve"> </w:t>
      </w:r>
      <w:proofErr w:type="spellStart"/>
      <w:r w:rsidRPr="00B15E37">
        <w:rPr>
          <w:rFonts w:ascii="Calibri" w:hAnsi="Calibri" w:cs="Calibri"/>
        </w:rPr>
        <w:t>podsticajne</w:t>
      </w:r>
      <w:proofErr w:type="spellEnd"/>
      <w:r w:rsidRPr="00E87151">
        <w:rPr>
          <w:rFonts w:ascii="Calibri" w:hAnsi="Calibri" w:cs="Calibri"/>
          <w:lang w:val="sr-Latn-ME"/>
        </w:rPr>
        <w:t xml:space="preserve"> </w:t>
      </w:r>
      <w:proofErr w:type="spellStart"/>
      <w:r w:rsidRPr="00B15E37">
        <w:rPr>
          <w:rFonts w:ascii="Calibri" w:hAnsi="Calibri" w:cs="Calibri"/>
        </w:rPr>
        <w:t>mjere</w:t>
      </w:r>
      <w:proofErr w:type="spellEnd"/>
      <w:r w:rsidRPr="00E87151">
        <w:rPr>
          <w:rFonts w:ascii="Calibri" w:hAnsi="Calibri" w:cs="Calibri"/>
          <w:lang w:val="sr-Latn-ME"/>
        </w:rPr>
        <w:t xml:space="preserve"> </w:t>
      </w:r>
      <w:r w:rsidRPr="00B15E37">
        <w:rPr>
          <w:rFonts w:ascii="Calibri" w:hAnsi="Calibri" w:cs="Calibri"/>
        </w:rPr>
        <w:t>u</w:t>
      </w:r>
      <w:r w:rsidRPr="00E87151">
        <w:rPr>
          <w:rFonts w:ascii="Calibri" w:hAnsi="Calibri" w:cs="Calibri"/>
          <w:lang w:val="sr-Latn-ME"/>
        </w:rPr>
        <w:t xml:space="preserve"> </w:t>
      </w:r>
      <w:proofErr w:type="spellStart"/>
      <w:r w:rsidRPr="00B15E37">
        <w:rPr>
          <w:rFonts w:ascii="Calibri" w:hAnsi="Calibri" w:cs="Calibri"/>
        </w:rPr>
        <w:t>korist</w:t>
      </w:r>
      <w:proofErr w:type="spellEnd"/>
      <w:r w:rsidRPr="00E87151">
        <w:rPr>
          <w:rFonts w:ascii="Calibri" w:hAnsi="Calibri" w:cs="Calibri"/>
          <w:lang w:val="sr-Latn-ME"/>
        </w:rPr>
        <w:t xml:space="preserve"> </w:t>
      </w:r>
      <w:proofErr w:type="spellStart"/>
      <w:r w:rsidRPr="00B15E37">
        <w:rPr>
          <w:rFonts w:ascii="Calibri" w:hAnsi="Calibri" w:cs="Calibri"/>
        </w:rPr>
        <w:t>banaka</w:t>
      </w:r>
      <w:proofErr w:type="spellEnd"/>
      <w:r w:rsidRPr="00E87151">
        <w:rPr>
          <w:rFonts w:ascii="Calibri" w:hAnsi="Calibri" w:cs="Calibri"/>
          <w:lang w:val="sr-Latn-ME"/>
        </w:rPr>
        <w:t xml:space="preserve"> </w:t>
      </w:r>
      <w:r w:rsidRPr="00B15E37">
        <w:rPr>
          <w:rFonts w:ascii="Calibri" w:hAnsi="Calibri" w:cs="Calibri"/>
        </w:rPr>
        <w:t>u</w:t>
      </w:r>
      <w:r w:rsidRPr="00E87151">
        <w:rPr>
          <w:rFonts w:ascii="Calibri" w:hAnsi="Calibri" w:cs="Calibri"/>
          <w:lang w:val="sr-Latn-ME"/>
        </w:rPr>
        <w:t xml:space="preserve"> </w:t>
      </w:r>
      <w:proofErr w:type="spellStart"/>
      <w:r w:rsidRPr="00B15E37">
        <w:rPr>
          <w:rFonts w:ascii="Calibri" w:hAnsi="Calibri" w:cs="Calibri"/>
        </w:rPr>
        <w:t>kontekstu</w:t>
      </w:r>
      <w:proofErr w:type="spellEnd"/>
      <w:r w:rsidRPr="00E87151">
        <w:rPr>
          <w:rFonts w:ascii="Calibri" w:hAnsi="Calibri" w:cs="Calibri"/>
          <w:lang w:val="sr-Latn-ME"/>
        </w:rPr>
        <w:t xml:space="preserve"> </w:t>
      </w:r>
      <w:proofErr w:type="spellStart"/>
      <w:r w:rsidRPr="00B15E37">
        <w:rPr>
          <w:rFonts w:ascii="Calibri" w:hAnsi="Calibri" w:cs="Calibri"/>
        </w:rPr>
        <w:t>finansijske</w:t>
      </w:r>
      <w:proofErr w:type="spellEnd"/>
      <w:r w:rsidRPr="00E87151">
        <w:rPr>
          <w:rFonts w:ascii="Calibri" w:hAnsi="Calibri" w:cs="Calibri"/>
          <w:lang w:val="sr-Latn-ME"/>
        </w:rPr>
        <w:t xml:space="preserve"> </w:t>
      </w:r>
      <w:proofErr w:type="spellStart"/>
      <w:r w:rsidRPr="00B15E37">
        <w:rPr>
          <w:rFonts w:ascii="Calibri" w:hAnsi="Calibri" w:cs="Calibri"/>
        </w:rPr>
        <w:t>krize</w:t>
      </w:r>
      <w:proofErr w:type="spellEnd"/>
      <w:r w:rsidRPr="00E87151">
        <w:rPr>
          <w:rFonts w:ascii="Calibri" w:hAnsi="Calibri" w:cs="Calibri"/>
          <w:lang w:val="sr-Latn-ME"/>
        </w:rPr>
        <w:t xml:space="preserve"> </w:t>
      </w:r>
      <w:proofErr w:type="spellStart"/>
      <w:r w:rsidRPr="00B15E37">
        <w:rPr>
          <w:rFonts w:ascii="Calibri" w:hAnsi="Calibri" w:cs="Calibri"/>
        </w:rPr>
        <w:t>po</w:t>
      </w:r>
      <w:r w:rsidRPr="00E87151">
        <w:rPr>
          <w:rFonts w:ascii="Calibri" w:hAnsi="Calibri" w:cs="Calibri"/>
          <w:lang w:val="sr-Latn-ME"/>
        </w:rPr>
        <w:t>č</w:t>
      </w:r>
      <w:r w:rsidRPr="00B15E37">
        <w:rPr>
          <w:rFonts w:ascii="Calibri" w:hAnsi="Calibri" w:cs="Calibri"/>
        </w:rPr>
        <w:t>ev</w:t>
      </w:r>
      <w:r w:rsidRPr="00E87151">
        <w:rPr>
          <w:rFonts w:ascii="Calibri" w:hAnsi="Calibri" w:cs="Calibri"/>
          <w:lang w:val="sr-Latn-ME"/>
        </w:rPr>
        <w:t>š</w:t>
      </w:r>
      <w:proofErr w:type="spellEnd"/>
      <w:r w:rsidRPr="00B15E37">
        <w:rPr>
          <w:rFonts w:ascii="Calibri" w:hAnsi="Calibri" w:cs="Calibri"/>
        </w:rPr>
        <w:t>i</w:t>
      </w:r>
      <w:r w:rsidRPr="00E87151">
        <w:rPr>
          <w:rFonts w:ascii="Calibri" w:hAnsi="Calibri" w:cs="Calibri"/>
          <w:lang w:val="sr-Latn-ME"/>
        </w:rPr>
        <w:t xml:space="preserve"> </w:t>
      </w:r>
      <w:r w:rsidRPr="00B15E37">
        <w:rPr>
          <w:rFonts w:ascii="Calibri" w:hAnsi="Calibri" w:cs="Calibri"/>
        </w:rPr>
        <w:t>od</w:t>
      </w:r>
      <w:r w:rsidRPr="00E87151">
        <w:rPr>
          <w:rFonts w:ascii="Calibri" w:hAnsi="Calibri" w:cs="Calibri"/>
          <w:lang w:val="sr-Latn-ME"/>
        </w:rPr>
        <w:t xml:space="preserve"> 1. </w:t>
      </w:r>
      <w:proofErr w:type="spellStart"/>
      <w:r w:rsidRPr="00B15E37">
        <w:rPr>
          <w:rFonts w:ascii="Calibri" w:hAnsi="Calibri" w:cs="Calibri"/>
        </w:rPr>
        <w:t>avgusta</w:t>
      </w:r>
      <w:proofErr w:type="spellEnd"/>
      <w:r w:rsidRPr="00E87151">
        <w:rPr>
          <w:rFonts w:ascii="Calibri" w:hAnsi="Calibri" w:cs="Calibri"/>
          <w:lang w:val="sr-Latn-ME"/>
        </w:rPr>
        <w:t xml:space="preserve"> 2013. </w:t>
      </w:r>
      <w:proofErr w:type="spellStart"/>
      <w:r w:rsidRPr="00B15E37">
        <w:rPr>
          <w:rFonts w:ascii="Calibri" w:hAnsi="Calibri" w:cs="Calibri"/>
        </w:rPr>
        <w:t>godine</w:t>
      </w:r>
      <w:proofErr w:type="spellEnd"/>
      <w:r w:rsidRPr="00E87151">
        <w:rPr>
          <w:rFonts w:ascii="Calibri" w:hAnsi="Calibri" w:cs="Calibri"/>
          <w:lang w:val="sr-Latn-ME"/>
        </w:rPr>
        <w:t xml:space="preserve"> (</w:t>
      </w:r>
      <w:r>
        <w:rPr>
          <w:rFonts w:ascii="Calibri" w:hAnsi="Calibri" w:cs="Calibri"/>
          <w:lang w:val="sr-Latn-ME"/>
        </w:rPr>
        <w:t>SL</w:t>
      </w:r>
      <w:r w:rsidRPr="00E87151">
        <w:rPr>
          <w:rFonts w:ascii="Calibri" w:hAnsi="Calibri" w:cs="Calibri"/>
          <w:lang w:val="sr-Latn-ME"/>
        </w:rPr>
        <w:t xml:space="preserve"> </w:t>
      </w:r>
      <w:r w:rsidRPr="00B15E37">
        <w:rPr>
          <w:rFonts w:ascii="Calibri" w:hAnsi="Calibri" w:cs="Calibri"/>
        </w:rPr>
        <w:t>C</w:t>
      </w:r>
      <w:r w:rsidRPr="00E87151">
        <w:rPr>
          <w:rFonts w:ascii="Calibri" w:hAnsi="Calibri" w:cs="Calibri"/>
          <w:lang w:val="sr-Latn-ME"/>
        </w:rPr>
        <w:t xml:space="preserve"> 216, 30.7.2013, </w:t>
      </w:r>
      <w:r w:rsidRPr="00B15E37">
        <w:rPr>
          <w:rFonts w:ascii="Calibri" w:hAnsi="Calibri" w:cs="Calibri"/>
        </w:rPr>
        <w:t>str</w:t>
      </w:r>
      <w:r w:rsidRPr="00E87151">
        <w:rPr>
          <w:rFonts w:ascii="Calibri" w:hAnsi="Calibri" w:cs="Calibri"/>
          <w:lang w:val="sr-Latn-ME"/>
        </w:rPr>
        <w:t>. 1).</w:t>
      </w:r>
    </w:p>
  </w:footnote>
  <w:footnote w:id="27">
    <w:p w14:paraId="62FBF1C0" w14:textId="77777777" w:rsidR="00B303A9" w:rsidRPr="001B7405" w:rsidRDefault="00B303A9" w:rsidP="00B303A9">
      <w:pPr>
        <w:pStyle w:val="FootnoteText"/>
        <w:spacing w:before="0" w:after="0"/>
        <w:ind w:left="0" w:firstLine="0"/>
        <w:contextualSpacing/>
        <w:rPr>
          <w:rFonts w:ascii="Calibri" w:hAnsi="Calibri" w:cs="Calibri"/>
          <w:lang w:val="sr-Latn-ME"/>
        </w:rPr>
      </w:pPr>
      <w:r w:rsidRPr="001B7405">
        <w:rPr>
          <w:rStyle w:val="FootnoteReference"/>
          <w:rFonts w:ascii="Calibri" w:hAnsi="Calibri" w:cs="Calibri"/>
        </w:rPr>
        <w:footnoteRef/>
      </w:r>
      <w:r w:rsidRPr="001B7405">
        <w:rPr>
          <w:rFonts w:ascii="Calibri" w:hAnsi="Calibri" w:cs="Calibri"/>
          <w:lang w:val="sr-Latn-ME"/>
        </w:rPr>
        <w:t xml:space="preserve"> </w:t>
      </w:r>
      <w:proofErr w:type="spellStart"/>
      <w:r w:rsidRPr="001B7405">
        <w:rPr>
          <w:rFonts w:ascii="Calibri" w:hAnsi="Calibri" w:cs="Calibri"/>
        </w:rPr>
        <w:t>Saop</w:t>
      </w:r>
      <w:r w:rsidRPr="001B7405">
        <w:rPr>
          <w:rFonts w:ascii="Calibri" w:hAnsi="Calibri" w:cs="Calibri"/>
          <w:lang w:val="sr-Latn-ME"/>
        </w:rPr>
        <w:t>š</w:t>
      </w:r>
      <w:r w:rsidRPr="001B7405">
        <w:rPr>
          <w:rFonts w:ascii="Calibri" w:hAnsi="Calibri" w:cs="Calibri"/>
        </w:rPr>
        <w:t>tenje</w:t>
      </w:r>
      <w:proofErr w:type="spellEnd"/>
      <w:r w:rsidRPr="001B7405">
        <w:rPr>
          <w:rFonts w:ascii="Calibri" w:hAnsi="Calibri" w:cs="Calibri"/>
          <w:lang w:val="sr-Latn-ME"/>
        </w:rPr>
        <w:t xml:space="preserve"> </w:t>
      </w:r>
      <w:proofErr w:type="spellStart"/>
      <w:r w:rsidRPr="001B7405">
        <w:rPr>
          <w:rFonts w:ascii="Calibri" w:hAnsi="Calibri" w:cs="Calibri"/>
        </w:rPr>
        <w:t>Komisije</w:t>
      </w:r>
      <w:proofErr w:type="spellEnd"/>
      <w:r w:rsidRPr="001B7405">
        <w:rPr>
          <w:rFonts w:ascii="Calibri" w:hAnsi="Calibri" w:cs="Calibri"/>
          <w:lang w:val="sr-Latn-ME"/>
        </w:rPr>
        <w:t xml:space="preserve"> – </w:t>
      </w:r>
      <w:proofErr w:type="spellStart"/>
      <w:r w:rsidRPr="001B7405">
        <w:rPr>
          <w:rFonts w:ascii="Calibri" w:hAnsi="Calibri" w:cs="Calibri"/>
        </w:rPr>
        <w:t>Kriterijumi</w:t>
      </w:r>
      <w:proofErr w:type="spellEnd"/>
      <w:r w:rsidRPr="001B7405">
        <w:rPr>
          <w:rFonts w:ascii="Calibri" w:hAnsi="Calibri" w:cs="Calibri"/>
          <w:lang w:val="sr-Latn-ME"/>
        </w:rPr>
        <w:t xml:space="preserve"> </w:t>
      </w:r>
      <w:r w:rsidRPr="001B7405">
        <w:rPr>
          <w:rFonts w:ascii="Calibri" w:hAnsi="Calibri" w:cs="Calibri"/>
        </w:rPr>
        <w:t>za</w:t>
      </w:r>
      <w:r w:rsidRPr="001B7405">
        <w:rPr>
          <w:rFonts w:ascii="Calibri" w:hAnsi="Calibri" w:cs="Calibri"/>
          <w:lang w:val="sr-Latn-ME"/>
        </w:rPr>
        <w:t xml:space="preserve"> </w:t>
      </w:r>
      <w:proofErr w:type="spellStart"/>
      <w:r w:rsidRPr="001B7405">
        <w:rPr>
          <w:rFonts w:ascii="Calibri" w:hAnsi="Calibri" w:cs="Calibri"/>
        </w:rPr>
        <w:t>analizu</w:t>
      </w:r>
      <w:proofErr w:type="spellEnd"/>
      <w:r w:rsidRPr="001B7405">
        <w:rPr>
          <w:rFonts w:ascii="Calibri" w:hAnsi="Calibri" w:cs="Calibri"/>
          <w:lang w:val="sr-Latn-ME"/>
        </w:rPr>
        <w:t xml:space="preserve"> </w:t>
      </w:r>
      <w:r w:rsidRPr="001B7405">
        <w:rPr>
          <w:rFonts w:ascii="Calibri" w:hAnsi="Calibri" w:cs="Calibri"/>
        </w:rPr>
        <w:t>da</w:t>
      </w:r>
      <w:r w:rsidRPr="001B7405">
        <w:rPr>
          <w:rFonts w:ascii="Calibri" w:hAnsi="Calibri" w:cs="Calibri"/>
          <w:lang w:val="sr-Latn-ME"/>
        </w:rPr>
        <w:t xml:space="preserve"> </w:t>
      </w:r>
      <w:r w:rsidRPr="001B7405">
        <w:rPr>
          <w:rFonts w:ascii="Calibri" w:hAnsi="Calibri" w:cs="Calibri"/>
        </w:rPr>
        <w:t>li</w:t>
      </w:r>
      <w:r w:rsidRPr="001B7405">
        <w:rPr>
          <w:rFonts w:ascii="Calibri" w:hAnsi="Calibri" w:cs="Calibri"/>
          <w:lang w:val="sr-Latn-ME"/>
        </w:rPr>
        <w:t xml:space="preserve"> </w:t>
      </w:r>
      <w:r w:rsidRPr="001B7405">
        <w:rPr>
          <w:rFonts w:ascii="Calibri" w:hAnsi="Calibri" w:cs="Calibri"/>
        </w:rPr>
        <w:t>je</w:t>
      </w:r>
      <w:r w:rsidRPr="001B7405">
        <w:rPr>
          <w:rFonts w:ascii="Calibri" w:hAnsi="Calibri" w:cs="Calibri"/>
          <w:lang w:val="sr-Latn-ME"/>
        </w:rPr>
        <w:t xml:space="preserve"> </w:t>
      </w:r>
      <w:proofErr w:type="spellStart"/>
      <w:r w:rsidRPr="001B7405">
        <w:rPr>
          <w:rFonts w:ascii="Calibri" w:hAnsi="Calibri" w:cs="Calibri"/>
        </w:rPr>
        <w:t>dr</w:t>
      </w:r>
      <w:r w:rsidRPr="001B7405">
        <w:rPr>
          <w:rFonts w:ascii="Calibri" w:hAnsi="Calibri" w:cs="Calibri"/>
          <w:lang w:val="sr-Latn-ME"/>
        </w:rPr>
        <w:t>ž</w:t>
      </w:r>
      <w:r w:rsidRPr="001B7405">
        <w:rPr>
          <w:rFonts w:ascii="Calibri" w:hAnsi="Calibri" w:cs="Calibri"/>
        </w:rPr>
        <w:t>avna</w:t>
      </w:r>
      <w:proofErr w:type="spellEnd"/>
      <w:r w:rsidRPr="001B7405">
        <w:rPr>
          <w:rFonts w:ascii="Calibri" w:hAnsi="Calibri" w:cs="Calibri"/>
          <w:lang w:val="sr-Latn-ME"/>
        </w:rPr>
        <w:t xml:space="preserve"> </w:t>
      </w:r>
      <w:proofErr w:type="spellStart"/>
      <w:r w:rsidRPr="001B7405">
        <w:rPr>
          <w:rFonts w:ascii="Calibri" w:hAnsi="Calibri" w:cs="Calibri"/>
        </w:rPr>
        <w:t>pomo</w:t>
      </w:r>
      <w:r w:rsidRPr="001B7405">
        <w:rPr>
          <w:rFonts w:ascii="Calibri" w:hAnsi="Calibri" w:cs="Calibri"/>
          <w:lang w:val="sr-Latn-ME"/>
        </w:rPr>
        <w:t>ć</w:t>
      </w:r>
      <w:proofErr w:type="spellEnd"/>
      <w:r w:rsidRPr="001B7405">
        <w:rPr>
          <w:rFonts w:ascii="Calibri" w:hAnsi="Calibri" w:cs="Calibri"/>
          <w:lang w:val="sr-Latn-ME"/>
        </w:rPr>
        <w:t xml:space="preserve"> </w:t>
      </w:r>
      <w:r w:rsidRPr="001B7405">
        <w:rPr>
          <w:rFonts w:ascii="Calibri" w:hAnsi="Calibri" w:cs="Calibri"/>
        </w:rPr>
        <w:t>za</w:t>
      </w:r>
      <w:r w:rsidRPr="001B7405">
        <w:rPr>
          <w:rFonts w:ascii="Calibri" w:hAnsi="Calibri" w:cs="Calibri"/>
          <w:lang w:val="sr-Latn-ME"/>
        </w:rPr>
        <w:t xml:space="preserve"> </w:t>
      </w:r>
      <w:proofErr w:type="spellStart"/>
      <w:r w:rsidRPr="001B7405">
        <w:rPr>
          <w:rFonts w:ascii="Calibri" w:hAnsi="Calibri" w:cs="Calibri"/>
        </w:rPr>
        <w:t>promovisanje</w:t>
      </w:r>
      <w:proofErr w:type="spellEnd"/>
      <w:r w:rsidRPr="001B7405">
        <w:rPr>
          <w:rFonts w:ascii="Calibri" w:hAnsi="Calibri" w:cs="Calibri"/>
          <w:lang w:val="sr-Latn-ME"/>
        </w:rPr>
        <w:t xml:space="preserve"> </w:t>
      </w:r>
      <w:proofErr w:type="spellStart"/>
      <w:r w:rsidRPr="001B7405">
        <w:rPr>
          <w:rFonts w:ascii="Calibri" w:hAnsi="Calibri" w:cs="Calibri"/>
        </w:rPr>
        <w:t>realizacije</w:t>
      </w:r>
      <w:proofErr w:type="spellEnd"/>
      <w:r w:rsidRPr="001B7405">
        <w:rPr>
          <w:rFonts w:ascii="Calibri" w:hAnsi="Calibri" w:cs="Calibri"/>
          <w:lang w:val="sr-Latn-ME"/>
        </w:rPr>
        <w:t xml:space="preserve"> </w:t>
      </w:r>
      <w:proofErr w:type="spellStart"/>
      <w:r w:rsidRPr="001B7405">
        <w:rPr>
          <w:rFonts w:ascii="Calibri" w:hAnsi="Calibri" w:cs="Calibri"/>
        </w:rPr>
        <w:t>va</w:t>
      </w:r>
      <w:r w:rsidRPr="001B7405">
        <w:rPr>
          <w:rFonts w:ascii="Calibri" w:hAnsi="Calibri" w:cs="Calibri"/>
          <w:lang w:val="sr-Latn-ME"/>
        </w:rPr>
        <w:t>ž</w:t>
      </w:r>
      <w:r w:rsidRPr="001B7405">
        <w:rPr>
          <w:rFonts w:ascii="Calibri" w:hAnsi="Calibri" w:cs="Calibri"/>
        </w:rPr>
        <w:t>nih</w:t>
      </w:r>
      <w:proofErr w:type="spellEnd"/>
      <w:r w:rsidRPr="001B7405">
        <w:rPr>
          <w:rFonts w:ascii="Calibri" w:hAnsi="Calibri" w:cs="Calibri"/>
          <w:lang w:val="sr-Latn-ME"/>
        </w:rPr>
        <w:t xml:space="preserve"> </w:t>
      </w:r>
      <w:proofErr w:type="spellStart"/>
      <w:r w:rsidRPr="001B7405">
        <w:rPr>
          <w:rFonts w:ascii="Calibri" w:hAnsi="Calibri" w:cs="Calibri"/>
        </w:rPr>
        <w:t>projekata</w:t>
      </w:r>
      <w:proofErr w:type="spellEnd"/>
      <w:r w:rsidRPr="001B7405">
        <w:rPr>
          <w:rFonts w:ascii="Calibri" w:hAnsi="Calibri" w:cs="Calibri"/>
          <w:lang w:val="sr-Latn-ME"/>
        </w:rPr>
        <w:t xml:space="preserve"> </w:t>
      </w:r>
      <w:proofErr w:type="spellStart"/>
      <w:r w:rsidRPr="001B7405">
        <w:rPr>
          <w:rFonts w:ascii="Calibri" w:hAnsi="Calibri" w:cs="Calibri"/>
        </w:rPr>
        <w:t>od</w:t>
      </w:r>
      <w:proofErr w:type="spellEnd"/>
      <w:r w:rsidRPr="001B7405">
        <w:rPr>
          <w:rFonts w:ascii="Calibri" w:hAnsi="Calibri" w:cs="Calibri"/>
          <w:lang w:val="sr-Latn-ME"/>
        </w:rPr>
        <w:t xml:space="preserve"> </w:t>
      </w:r>
      <w:proofErr w:type="spellStart"/>
      <w:r w:rsidRPr="001B7405">
        <w:rPr>
          <w:rFonts w:ascii="Calibri" w:hAnsi="Calibri" w:cs="Calibri"/>
        </w:rPr>
        <w:t>zajedni</w:t>
      </w:r>
      <w:r w:rsidRPr="001B7405">
        <w:rPr>
          <w:rFonts w:ascii="Calibri" w:hAnsi="Calibri" w:cs="Calibri"/>
          <w:lang w:val="sr-Latn-ME"/>
        </w:rPr>
        <w:t>č</w:t>
      </w:r>
      <w:r w:rsidRPr="001B7405">
        <w:rPr>
          <w:rFonts w:ascii="Calibri" w:hAnsi="Calibri" w:cs="Calibri"/>
        </w:rPr>
        <w:t>kog</w:t>
      </w:r>
      <w:proofErr w:type="spellEnd"/>
      <w:r w:rsidRPr="001B7405">
        <w:rPr>
          <w:rFonts w:ascii="Calibri" w:hAnsi="Calibri" w:cs="Calibri"/>
          <w:lang w:val="sr-Latn-ME"/>
        </w:rPr>
        <w:t xml:space="preserve"> </w:t>
      </w:r>
      <w:proofErr w:type="spellStart"/>
      <w:r w:rsidRPr="001B7405">
        <w:rPr>
          <w:rFonts w:ascii="Calibri" w:hAnsi="Calibri" w:cs="Calibri"/>
        </w:rPr>
        <w:t>evropskog</w:t>
      </w:r>
      <w:proofErr w:type="spellEnd"/>
      <w:r w:rsidRPr="001B7405">
        <w:rPr>
          <w:rFonts w:ascii="Calibri" w:hAnsi="Calibri" w:cs="Calibri"/>
          <w:lang w:val="sr-Latn-ME"/>
        </w:rPr>
        <w:t xml:space="preserve"> </w:t>
      </w:r>
      <w:proofErr w:type="spellStart"/>
      <w:r w:rsidRPr="001B7405">
        <w:rPr>
          <w:rFonts w:ascii="Calibri" w:hAnsi="Calibri" w:cs="Calibri"/>
        </w:rPr>
        <w:t>interesa</w:t>
      </w:r>
      <w:proofErr w:type="spellEnd"/>
      <w:r w:rsidRPr="001B7405">
        <w:rPr>
          <w:rFonts w:ascii="Calibri" w:hAnsi="Calibri" w:cs="Calibri"/>
          <w:lang w:val="sr-Latn-ME"/>
        </w:rPr>
        <w:t xml:space="preserve"> </w:t>
      </w:r>
      <w:proofErr w:type="spellStart"/>
      <w:r w:rsidRPr="001B7405">
        <w:rPr>
          <w:rFonts w:ascii="Calibri" w:hAnsi="Calibri" w:cs="Calibri"/>
        </w:rPr>
        <w:t>uskla</w:t>
      </w:r>
      <w:r w:rsidRPr="001B7405">
        <w:rPr>
          <w:rFonts w:ascii="Calibri" w:hAnsi="Calibri" w:cs="Calibri"/>
          <w:lang w:val="sr-Latn-ME"/>
        </w:rPr>
        <w:t>đ</w:t>
      </w:r>
      <w:r w:rsidRPr="001B7405">
        <w:rPr>
          <w:rFonts w:ascii="Calibri" w:hAnsi="Calibri" w:cs="Calibri"/>
        </w:rPr>
        <w:t>ena</w:t>
      </w:r>
      <w:proofErr w:type="spellEnd"/>
      <w:r w:rsidRPr="001B7405">
        <w:rPr>
          <w:rFonts w:ascii="Calibri" w:hAnsi="Calibri" w:cs="Calibri"/>
          <w:lang w:val="sr-Latn-ME"/>
        </w:rPr>
        <w:t xml:space="preserve"> </w:t>
      </w:r>
      <w:proofErr w:type="spellStart"/>
      <w:r w:rsidRPr="001B7405">
        <w:rPr>
          <w:rFonts w:ascii="Calibri" w:hAnsi="Calibri" w:cs="Calibri"/>
        </w:rPr>
        <w:t>sa</w:t>
      </w:r>
      <w:proofErr w:type="spellEnd"/>
      <w:r w:rsidRPr="001B7405">
        <w:rPr>
          <w:rFonts w:ascii="Calibri" w:hAnsi="Calibri" w:cs="Calibri"/>
          <w:lang w:val="sr-Latn-ME"/>
        </w:rPr>
        <w:t xml:space="preserve"> </w:t>
      </w:r>
      <w:proofErr w:type="spellStart"/>
      <w:r w:rsidRPr="001B7405">
        <w:rPr>
          <w:rFonts w:ascii="Calibri" w:hAnsi="Calibri" w:cs="Calibri"/>
        </w:rPr>
        <w:t>unutra</w:t>
      </w:r>
      <w:r w:rsidRPr="001B7405">
        <w:rPr>
          <w:rFonts w:ascii="Calibri" w:hAnsi="Calibri" w:cs="Calibri"/>
          <w:lang w:val="sr-Latn-ME"/>
        </w:rPr>
        <w:t>š</w:t>
      </w:r>
      <w:r w:rsidRPr="001B7405">
        <w:rPr>
          <w:rFonts w:ascii="Calibri" w:hAnsi="Calibri" w:cs="Calibri"/>
        </w:rPr>
        <w:t>njim</w:t>
      </w:r>
      <w:proofErr w:type="spellEnd"/>
      <w:r w:rsidRPr="001B7405">
        <w:rPr>
          <w:rFonts w:ascii="Calibri" w:hAnsi="Calibri" w:cs="Calibri"/>
          <w:lang w:val="sr-Latn-ME"/>
        </w:rPr>
        <w:t xml:space="preserve"> </w:t>
      </w:r>
      <w:proofErr w:type="spellStart"/>
      <w:r w:rsidRPr="001B7405">
        <w:rPr>
          <w:rFonts w:ascii="Calibri" w:hAnsi="Calibri" w:cs="Calibri"/>
        </w:rPr>
        <w:t>tr</w:t>
      </w:r>
      <w:r w:rsidRPr="001B7405">
        <w:rPr>
          <w:rFonts w:ascii="Calibri" w:hAnsi="Calibri" w:cs="Calibri"/>
          <w:lang w:val="sr-Latn-ME"/>
        </w:rPr>
        <w:t>ž</w:t>
      </w:r>
      <w:r w:rsidRPr="001B7405">
        <w:rPr>
          <w:rFonts w:ascii="Calibri" w:hAnsi="Calibri" w:cs="Calibri"/>
        </w:rPr>
        <w:t>i</w:t>
      </w:r>
      <w:r w:rsidRPr="001B7405">
        <w:rPr>
          <w:rFonts w:ascii="Calibri" w:hAnsi="Calibri" w:cs="Calibri"/>
          <w:lang w:val="sr-Latn-ME"/>
        </w:rPr>
        <w:t>š</w:t>
      </w:r>
      <w:r w:rsidRPr="001B7405">
        <w:rPr>
          <w:rFonts w:ascii="Calibri" w:hAnsi="Calibri" w:cs="Calibri"/>
        </w:rPr>
        <w:t>tem</w:t>
      </w:r>
      <w:proofErr w:type="spellEnd"/>
      <w:r w:rsidRPr="001B7405">
        <w:rPr>
          <w:rFonts w:ascii="Calibri" w:hAnsi="Calibri" w:cs="Calibri"/>
          <w:lang w:val="sr-Latn-ME"/>
        </w:rPr>
        <w:t xml:space="preserve"> (</w:t>
      </w:r>
      <w:r>
        <w:rPr>
          <w:rFonts w:ascii="Calibri" w:hAnsi="Calibri" w:cs="Calibri"/>
          <w:lang w:val="sr-Latn-ME"/>
        </w:rPr>
        <w:t>SL</w:t>
      </w:r>
      <w:r w:rsidRPr="001B7405">
        <w:rPr>
          <w:rFonts w:ascii="Calibri" w:hAnsi="Calibri" w:cs="Calibri"/>
          <w:lang w:val="sr-Latn-ME"/>
        </w:rPr>
        <w:t xml:space="preserve"> </w:t>
      </w:r>
      <w:r w:rsidRPr="001B7405">
        <w:rPr>
          <w:rFonts w:ascii="Calibri" w:hAnsi="Calibri" w:cs="Calibri"/>
        </w:rPr>
        <w:t>C</w:t>
      </w:r>
      <w:r w:rsidRPr="001B7405">
        <w:rPr>
          <w:rFonts w:ascii="Calibri" w:hAnsi="Calibri" w:cs="Calibri"/>
          <w:lang w:val="sr-Latn-ME"/>
        </w:rPr>
        <w:t xml:space="preserve"> 188, 20.6.2014, </w:t>
      </w:r>
      <w:r w:rsidRPr="001B7405">
        <w:rPr>
          <w:rFonts w:ascii="Calibri" w:hAnsi="Calibri" w:cs="Calibri"/>
        </w:rPr>
        <w:t>str</w:t>
      </w:r>
      <w:r w:rsidRPr="001B7405">
        <w:rPr>
          <w:rFonts w:ascii="Calibri" w:hAnsi="Calibri" w:cs="Calibri"/>
          <w:lang w:val="sr-Latn-ME"/>
        </w:rPr>
        <w:t>. 4).</w:t>
      </w:r>
    </w:p>
  </w:footnote>
  <w:footnote w:id="28">
    <w:p w14:paraId="76764384" w14:textId="77777777" w:rsidR="00B303A9" w:rsidRDefault="00B303A9" w:rsidP="00B303A9">
      <w:pPr>
        <w:pStyle w:val="FootnoteText"/>
        <w:spacing w:before="0" w:after="0"/>
        <w:ind w:left="0" w:firstLine="0"/>
        <w:contextualSpacing/>
        <w:rPr>
          <w:rFonts w:ascii="Calibri" w:hAnsi="Calibri" w:cs="Calibri"/>
          <w:lang w:val="sr-Latn-ME"/>
        </w:rPr>
      </w:pPr>
      <w:r w:rsidRPr="001B7405">
        <w:rPr>
          <w:rStyle w:val="FootnoteReference"/>
          <w:rFonts w:ascii="Calibri" w:hAnsi="Calibri" w:cs="Calibri"/>
        </w:rPr>
        <w:footnoteRef/>
      </w:r>
      <w:r w:rsidRPr="001B7405">
        <w:rPr>
          <w:rFonts w:ascii="Calibri" w:hAnsi="Calibri" w:cs="Calibri"/>
          <w:lang w:val="sr-Latn-ME"/>
        </w:rPr>
        <w:t xml:space="preserve"> </w:t>
      </w:r>
      <w:proofErr w:type="spellStart"/>
      <w:r w:rsidRPr="001B7405">
        <w:rPr>
          <w:rFonts w:ascii="Calibri" w:hAnsi="Calibri" w:cs="Calibri"/>
        </w:rPr>
        <w:t>Saop</w:t>
      </w:r>
      <w:r w:rsidRPr="001B7405">
        <w:rPr>
          <w:rFonts w:ascii="Calibri" w:hAnsi="Calibri" w:cs="Calibri"/>
          <w:lang w:val="sr-Latn-ME"/>
        </w:rPr>
        <w:t>š</w:t>
      </w:r>
      <w:r w:rsidRPr="001B7405">
        <w:rPr>
          <w:rFonts w:ascii="Calibri" w:hAnsi="Calibri" w:cs="Calibri"/>
        </w:rPr>
        <w:t>tenje</w:t>
      </w:r>
      <w:proofErr w:type="spellEnd"/>
      <w:r w:rsidRPr="001B7405">
        <w:rPr>
          <w:rFonts w:ascii="Calibri" w:hAnsi="Calibri" w:cs="Calibri"/>
          <w:lang w:val="sr-Latn-ME"/>
        </w:rPr>
        <w:t xml:space="preserve"> </w:t>
      </w:r>
      <w:proofErr w:type="spellStart"/>
      <w:r w:rsidRPr="001B7405">
        <w:rPr>
          <w:rFonts w:ascii="Calibri" w:hAnsi="Calibri" w:cs="Calibri"/>
        </w:rPr>
        <w:t>Komisije</w:t>
      </w:r>
      <w:proofErr w:type="spellEnd"/>
      <w:r w:rsidRPr="001B7405">
        <w:rPr>
          <w:rFonts w:ascii="Calibri" w:hAnsi="Calibri" w:cs="Calibri"/>
          <w:lang w:val="sr-Latn-ME"/>
        </w:rPr>
        <w:t xml:space="preserve"> </w:t>
      </w:r>
      <w:r w:rsidRPr="001B7405">
        <w:rPr>
          <w:rFonts w:ascii="Calibri" w:hAnsi="Calibri" w:cs="Calibri"/>
        </w:rPr>
        <w:t>o</w:t>
      </w:r>
      <w:r w:rsidRPr="001B7405">
        <w:rPr>
          <w:rFonts w:ascii="Calibri" w:hAnsi="Calibri" w:cs="Calibri"/>
          <w:lang w:val="sr-Latn-ME"/>
        </w:rPr>
        <w:t xml:space="preserve"> </w:t>
      </w:r>
      <w:proofErr w:type="spellStart"/>
      <w:r w:rsidRPr="001B7405">
        <w:rPr>
          <w:rFonts w:ascii="Calibri" w:hAnsi="Calibri" w:cs="Calibri"/>
        </w:rPr>
        <w:t>primjeni</w:t>
      </w:r>
      <w:proofErr w:type="spellEnd"/>
      <w:r w:rsidRPr="001B7405">
        <w:rPr>
          <w:rFonts w:ascii="Calibri" w:hAnsi="Calibri" w:cs="Calibri"/>
          <w:lang w:val="sr-Latn-ME"/>
        </w:rPr>
        <w:t xml:space="preserve"> </w:t>
      </w:r>
      <w:proofErr w:type="spellStart"/>
      <w:r w:rsidRPr="001B7405">
        <w:rPr>
          <w:rFonts w:ascii="Calibri" w:hAnsi="Calibri" w:cs="Calibri"/>
        </w:rPr>
        <w:t>pravila</w:t>
      </w:r>
      <w:proofErr w:type="spellEnd"/>
      <w:r w:rsidRPr="001B7405">
        <w:rPr>
          <w:rFonts w:ascii="Calibri" w:hAnsi="Calibri" w:cs="Calibri"/>
          <w:lang w:val="sr-Latn-ME"/>
        </w:rPr>
        <w:t xml:space="preserve"> </w:t>
      </w:r>
      <w:r w:rsidRPr="001B7405">
        <w:rPr>
          <w:rFonts w:ascii="Calibri" w:hAnsi="Calibri" w:cs="Calibri"/>
        </w:rPr>
        <w:t>o</w:t>
      </w:r>
      <w:r w:rsidRPr="001B7405">
        <w:rPr>
          <w:rFonts w:ascii="Calibri" w:hAnsi="Calibri" w:cs="Calibri"/>
          <w:lang w:val="sr-Latn-ME"/>
        </w:rPr>
        <w:t xml:space="preserve"> </w:t>
      </w:r>
      <w:proofErr w:type="spellStart"/>
      <w:r w:rsidRPr="001B7405">
        <w:rPr>
          <w:rFonts w:ascii="Calibri" w:hAnsi="Calibri" w:cs="Calibri"/>
        </w:rPr>
        <w:t>dr</w:t>
      </w:r>
      <w:r w:rsidRPr="001B7405">
        <w:rPr>
          <w:rFonts w:ascii="Calibri" w:hAnsi="Calibri" w:cs="Calibri"/>
          <w:lang w:val="sr-Latn-ME"/>
        </w:rPr>
        <w:t>ž</w:t>
      </w:r>
      <w:r w:rsidRPr="001B7405">
        <w:rPr>
          <w:rFonts w:ascii="Calibri" w:hAnsi="Calibri" w:cs="Calibri"/>
        </w:rPr>
        <w:t>avnoj</w:t>
      </w:r>
      <w:proofErr w:type="spellEnd"/>
      <w:r w:rsidRPr="001B7405">
        <w:rPr>
          <w:rFonts w:ascii="Calibri" w:hAnsi="Calibri" w:cs="Calibri"/>
          <w:lang w:val="sr-Latn-ME"/>
        </w:rPr>
        <w:t xml:space="preserve"> </w:t>
      </w:r>
      <w:proofErr w:type="spellStart"/>
      <w:r w:rsidRPr="001B7405">
        <w:rPr>
          <w:rFonts w:ascii="Calibri" w:hAnsi="Calibri" w:cs="Calibri"/>
        </w:rPr>
        <w:t>pomo</w:t>
      </w:r>
      <w:r w:rsidRPr="001B7405">
        <w:rPr>
          <w:rFonts w:ascii="Calibri" w:hAnsi="Calibri" w:cs="Calibri"/>
          <w:lang w:val="sr-Latn-ME"/>
        </w:rPr>
        <w:t>ć</w:t>
      </w:r>
      <w:proofErr w:type="spellEnd"/>
      <w:r w:rsidRPr="001B7405">
        <w:rPr>
          <w:rFonts w:ascii="Calibri" w:hAnsi="Calibri" w:cs="Calibri"/>
        </w:rPr>
        <w:t>i</w:t>
      </w:r>
      <w:r w:rsidRPr="001B7405">
        <w:rPr>
          <w:rFonts w:ascii="Calibri" w:hAnsi="Calibri" w:cs="Calibri"/>
          <w:lang w:val="sr-Latn-ME"/>
        </w:rPr>
        <w:t xml:space="preserve"> </w:t>
      </w:r>
      <w:proofErr w:type="spellStart"/>
      <w:r w:rsidRPr="001B7405">
        <w:rPr>
          <w:rFonts w:ascii="Calibri" w:hAnsi="Calibri" w:cs="Calibri"/>
        </w:rPr>
        <w:t>Evropske</w:t>
      </w:r>
      <w:proofErr w:type="spellEnd"/>
      <w:r w:rsidRPr="001B7405">
        <w:rPr>
          <w:rFonts w:ascii="Calibri" w:hAnsi="Calibri" w:cs="Calibri"/>
          <w:lang w:val="sr-Latn-ME"/>
        </w:rPr>
        <w:t xml:space="preserve"> </w:t>
      </w:r>
      <w:proofErr w:type="spellStart"/>
      <w:r w:rsidRPr="001B7405">
        <w:rPr>
          <w:rFonts w:ascii="Calibri" w:hAnsi="Calibri" w:cs="Calibri"/>
        </w:rPr>
        <w:t>unije</w:t>
      </w:r>
      <w:proofErr w:type="spellEnd"/>
      <w:r w:rsidRPr="001B7405">
        <w:rPr>
          <w:rFonts w:ascii="Calibri" w:hAnsi="Calibri" w:cs="Calibri"/>
          <w:lang w:val="sr-Latn-ME"/>
        </w:rPr>
        <w:t xml:space="preserve"> </w:t>
      </w:r>
      <w:proofErr w:type="spellStart"/>
      <w:r w:rsidRPr="001B7405">
        <w:rPr>
          <w:rFonts w:ascii="Calibri" w:hAnsi="Calibri" w:cs="Calibri"/>
        </w:rPr>
        <w:t>na</w:t>
      </w:r>
      <w:proofErr w:type="spellEnd"/>
      <w:r w:rsidRPr="001B7405">
        <w:rPr>
          <w:rFonts w:ascii="Calibri" w:hAnsi="Calibri" w:cs="Calibri"/>
          <w:lang w:val="sr-Latn-ME"/>
        </w:rPr>
        <w:t xml:space="preserve"> </w:t>
      </w:r>
      <w:proofErr w:type="spellStart"/>
      <w:r w:rsidRPr="001B7405">
        <w:rPr>
          <w:rFonts w:ascii="Calibri" w:hAnsi="Calibri" w:cs="Calibri"/>
        </w:rPr>
        <w:t>naknadu</w:t>
      </w:r>
      <w:proofErr w:type="spellEnd"/>
      <w:r w:rsidRPr="001B7405">
        <w:rPr>
          <w:rFonts w:ascii="Calibri" w:hAnsi="Calibri" w:cs="Calibri"/>
          <w:lang w:val="sr-Latn-ME"/>
        </w:rPr>
        <w:t xml:space="preserve"> </w:t>
      </w:r>
      <w:proofErr w:type="spellStart"/>
      <w:r w:rsidRPr="001B7405">
        <w:rPr>
          <w:rFonts w:ascii="Calibri" w:hAnsi="Calibri" w:cs="Calibri"/>
        </w:rPr>
        <w:t>dodijeljenu</w:t>
      </w:r>
      <w:proofErr w:type="spellEnd"/>
      <w:r w:rsidRPr="001B7405">
        <w:rPr>
          <w:rFonts w:ascii="Calibri" w:hAnsi="Calibri" w:cs="Calibri"/>
          <w:lang w:val="sr-Latn-ME"/>
        </w:rPr>
        <w:t xml:space="preserve"> </w:t>
      </w:r>
      <w:r w:rsidRPr="001B7405">
        <w:rPr>
          <w:rFonts w:ascii="Calibri" w:hAnsi="Calibri" w:cs="Calibri"/>
        </w:rPr>
        <w:t>za</w:t>
      </w:r>
      <w:r w:rsidRPr="001B7405">
        <w:rPr>
          <w:rFonts w:ascii="Calibri" w:hAnsi="Calibri" w:cs="Calibri"/>
          <w:lang w:val="sr-Latn-ME"/>
        </w:rPr>
        <w:t xml:space="preserve"> </w:t>
      </w:r>
      <w:proofErr w:type="spellStart"/>
      <w:r w:rsidRPr="001B7405">
        <w:rPr>
          <w:rFonts w:ascii="Calibri" w:hAnsi="Calibri" w:cs="Calibri"/>
        </w:rPr>
        <w:t>pru</w:t>
      </w:r>
      <w:r w:rsidRPr="001B7405">
        <w:rPr>
          <w:rFonts w:ascii="Calibri" w:hAnsi="Calibri" w:cs="Calibri"/>
          <w:lang w:val="sr-Latn-ME"/>
        </w:rPr>
        <w:t>ž</w:t>
      </w:r>
      <w:r w:rsidRPr="001B7405">
        <w:rPr>
          <w:rFonts w:ascii="Calibri" w:hAnsi="Calibri" w:cs="Calibri"/>
        </w:rPr>
        <w:t>anje</w:t>
      </w:r>
      <w:proofErr w:type="spellEnd"/>
      <w:r w:rsidRPr="001B7405">
        <w:rPr>
          <w:rFonts w:ascii="Calibri" w:hAnsi="Calibri" w:cs="Calibri"/>
          <w:lang w:val="sr-Latn-ME"/>
        </w:rPr>
        <w:t xml:space="preserve"> </w:t>
      </w:r>
      <w:proofErr w:type="spellStart"/>
      <w:r w:rsidRPr="001B7405">
        <w:rPr>
          <w:rFonts w:ascii="Calibri" w:hAnsi="Calibri" w:cs="Calibri"/>
        </w:rPr>
        <w:t>usluga</w:t>
      </w:r>
      <w:proofErr w:type="spellEnd"/>
      <w:r w:rsidRPr="001B7405">
        <w:rPr>
          <w:rFonts w:ascii="Calibri" w:hAnsi="Calibri" w:cs="Calibri"/>
          <w:lang w:val="sr-Latn-ME"/>
        </w:rPr>
        <w:t xml:space="preserve"> </w:t>
      </w:r>
      <w:proofErr w:type="spellStart"/>
      <w:r w:rsidRPr="001B7405">
        <w:rPr>
          <w:rFonts w:ascii="Calibri" w:hAnsi="Calibri" w:cs="Calibri"/>
        </w:rPr>
        <w:t>od</w:t>
      </w:r>
      <w:proofErr w:type="spellEnd"/>
      <w:r w:rsidRPr="001B7405">
        <w:rPr>
          <w:rFonts w:ascii="Calibri" w:hAnsi="Calibri" w:cs="Calibri"/>
          <w:lang w:val="sr-Latn-ME"/>
        </w:rPr>
        <w:t xml:space="preserve"> </w:t>
      </w:r>
      <w:proofErr w:type="spellStart"/>
      <w:r w:rsidRPr="001B7405">
        <w:rPr>
          <w:rFonts w:ascii="Calibri" w:hAnsi="Calibri" w:cs="Calibri"/>
        </w:rPr>
        <w:t>op</w:t>
      </w:r>
      <w:r w:rsidRPr="001B7405">
        <w:rPr>
          <w:rFonts w:ascii="Calibri" w:hAnsi="Calibri" w:cs="Calibri"/>
          <w:lang w:val="sr-Latn-ME"/>
        </w:rPr>
        <w:t>š</w:t>
      </w:r>
      <w:r w:rsidRPr="001B7405">
        <w:rPr>
          <w:rFonts w:ascii="Calibri" w:hAnsi="Calibri" w:cs="Calibri"/>
        </w:rPr>
        <w:t>teg</w:t>
      </w:r>
      <w:proofErr w:type="spellEnd"/>
      <w:r w:rsidRPr="001B7405">
        <w:rPr>
          <w:rFonts w:ascii="Calibri" w:hAnsi="Calibri" w:cs="Calibri"/>
          <w:lang w:val="sr-Latn-ME"/>
        </w:rPr>
        <w:t xml:space="preserve"> </w:t>
      </w:r>
      <w:proofErr w:type="spellStart"/>
      <w:r w:rsidRPr="001B7405">
        <w:rPr>
          <w:rFonts w:ascii="Calibri" w:hAnsi="Calibri" w:cs="Calibri"/>
        </w:rPr>
        <w:t>ekonomskog</w:t>
      </w:r>
      <w:proofErr w:type="spellEnd"/>
      <w:r w:rsidRPr="001B7405">
        <w:rPr>
          <w:rFonts w:ascii="Calibri" w:hAnsi="Calibri" w:cs="Calibri"/>
          <w:lang w:val="sr-Latn-ME"/>
        </w:rPr>
        <w:t xml:space="preserve"> </w:t>
      </w:r>
      <w:proofErr w:type="spellStart"/>
      <w:r w:rsidRPr="001B7405">
        <w:rPr>
          <w:rFonts w:ascii="Calibri" w:hAnsi="Calibri" w:cs="Calibri"/>
        </w:rPr>
        <w:t>interesa</w:t>
      </w:r>
      <w:proofErr w:type="spellEnd"/>
      <w:r w:rsidRPr="001B7405">
        <w:rPr>
          <w:rFonts w:ascii="Calibri" w:hAnsi="Calibri" w:cs="Calibri"/>
          <w:lang w:val="sr-Latn-ME"/>
        </w:rPr>
        <w:t xml:space="preserve"> (</w:t>
      </w:r>
      <w:r>
        <w:rPr>
          <w:rFonts w:ascii="Calibri" w:hAnsi="Calibri" w:cs="Calibri"/>
          <w:lang w:val="sr-Latn-ME"/>
        </w:rPr>
        <w:t>SL</w:t>
      </w:r>
      <w:r w:rsidRPr="001B7405">
        <w:rPr>
          <w:rFonts w:ascii="Calibri" w:hAnsi="Calibri" w:cs="Calibri"/>
          <w:lang w:val="sr-Latn-ME"/>
        </w:rPr>
        <w:t xml:space="preserve"> </w:t>
      </w:r>
      <w:r w:rsidRPr="001B7405">
        <w:rPr>
          <w:rFonts w:ascii="Calibri" w:hAnsi="Calibri" w:cs="Calibri"/>
        </w:rPr>
        <w:t>C</w:t>
      </w:r>
      <w:r w:rsidRPr="001B7405">
        <w:rPr>
          <w:rFonts w:ascii="Calibri" w:hAnsi="Calibri" w:cs="Calibri"/>
          <w:lang w:val="sr-Latn-ME"/>
        </w:rPr>
        <w:t xml:space="preserve"> 8, 11.1.2012, </w:t>
      </w:r>
      <w:r w:rsidRPr="001B7405">
        <w:rPr>
          <w:rFonts w:ascii="Calibri" w:hAnsi="Calibri" w:cs="Calibri"/>
        </w:rPr>
        <w:t>str</w:t>
      </w:r>
      <w:r w:rsidRPr="001B7405">
        <w:rPr>
          <w:rFonts w:ascii="Calibri" w:hAnsi="Calibri" w:cs="Calibri"/>
          <w:lang w:val="sr-Latn-ME"/>
        </w:rPr>
        <w:t>. 4).</w:t>
      </w:r>
    </w:p>
    <w:p w14:paraId="320906F4" w14:textId="77777777" w:rsidR="00B303A9" w:rsidRPr="00B15E37" w:rsidRDefault="00B303A9" w:rsidP="00B303A9">
      <w:pPr>
        <w:pStyle w:val="FootnoteText"/>
        <w:spacing w:before="0" w:after="0"/>
        <w:ind w:left="0" w:firstLine="0"/>
        <w:contextualSpacing/>
        <w:rPr>
          <w:rFonts w:ascii="Calibri" w:hAnsi="Calibri" w:cs="Calibri"/>
          <w:lang w:val="sr-Latn-M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26D3B"/>
    <w:multiLevelType w:val="hybridMultilevel"/>
    <w:tmpl w:val="68BC8A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63CA3"/>
    <w:multiLevelType w:val="hybridMultilevel"/>
    <w:tmpl w:val="6E567A44"/>
    <w:lvl w:ilvl="0" w:tplc="500079D6">
      <w:start w:val="1"/>
      <w:numFmt w:val="lowerRoman"/>
      <w:pStyle w:val="Stylei"/>
      <w:lvlText w:val="(%1)"/>
      <w:lvlJc w:val="left"/>
      <w:pPr>
        <w:ind w:left="2700" w:hanging="360"/>
      </w:pPr>
      <w:rPr>
        <w:rFonts w:ascii="Calibri" w:hAnsi="Calibri" w:cs="Calibri" w:hint="default"/>
        <w:sz w:val="22"/>
        <w:szCs w:val="22"/>
      </w:rPr>
    </w:lvl>
    <w:lvl w:ilvl="1" w:tplc="065A08CE">
      <w:start w:val="1"/>
      <w:numFmt w:val="lowerLetter"/>
      <w:lvlText w:val="(%2)"/>
      <w:lvlJc w:val="left"/>
      <w:pPr>
        <w:ind w:left="3420" w:hanging="360"/>
      </w:pPr>
      <w:rPr>
        <w:rFonts w:ascii="Calibri" w:hAnsi="Calibri" w:cs="Calibri" w:hint="default"/>
        <w:i w:val="0"/>
      </w:rPr>
    </w:lvl>
    <w:lvl w:ilvl="2" w:tplc="1809001B" w:tentative="1">
      <w:start w:val="1"/>
      <w:numFmt w:val="lowerRoman"/>
      <w:lvlText w:val="%3."/>
      <w:lvlJc w:val="right"/>
      <w:pPr>
        <w:ind w:left="4140" w:hanging="180"/>
      </w:pPr>
    </w:lvl>
    <w:lvl w:ilvl="3" w:tplc="1809000F" w:tentative="1">
      <w:start w:val="1"/>
      <w:numFmt w:val="decimal"/>
      <w:lvlText w:val="%4."/>
      <w:lvlJc w:val="left"/>
      <w:pPr>
        <w:ind w:left="4860" w:hanging="360"/>
      </w:pPr>
    </w:lvl>
    <w:lvl w:ilvl="4" w:tplc="18090019" w:tentative="1">
      <w:start w:val="1"/>
      <w:numFmt w:val="lowerLetter"/>
      <w:lvlText w:val="%5."/>
      <w:lvlJc w:val="left"/>
      <w:pPr>
        <w:ind w:left="5580" w:hanging="360"/>
      </w:pPr>
    </w:lvl>
    <w:lvl w:ilvl="5" w:tplc="1809001B" w:tentative="1">
      <w:start w:val="1"/>
      <w:numFmt w:val="lowerRoman"/>
      <w:lvlText w:val="%6."/>
      <w:lvlJc w:val="right"/>
      <w:pPr>
        <w:ind w:left="6300" w:hanging="180"/>
      </w:pPr>
    </w:lvl>
    <w:lvl w:ilvl="6" w:tplc="1809000F" w:tentative="1">
      <w:start w:val="1"/>
      <w:numFmt w:val="decimal"/>
      <w:lvlText w:val="%7."/>
      <w:lvlJc w:val="left"/>
      <w:pPr>
        <w:ind w:left="7020" w:hanging="360"/>
      </w:pPr>
    </w:lvl>
    <w:lvl w:ilvl="7" w:tplc="18090019" w:tentative="1">
      <w:start w:val="1"/>
      <w:numFmt w:val="lowerLetter"/>
      <w:lvlText w:val="%8."/>
      <w:lvlJc w:val="left"/>
      <w:pPr>
        <w:ind w:left="7740" w:hanging="360"/>
      </w:pPr>
    </w:lvl>
    <w:lvl w:ilvl="8" w:tplc="1809001B" w:tentative="1">
      <w:start w:val="1"/>
      <w:numFmt w:val="lowerRoman"/>
      <w:lvlText w:val="%9."/>
      <w:lvlJc w:val="right"/>
      <w:pPr>
        <w:ind w:left="8460" w:hanging="180"/>
      </w:pPr>
    </w:lvl>
  </w:abstractNum>
  <w:abstractNum w:abstractNumId="2"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74C2CB3"/>
    <w:multiLevelType w:val="hybridMultilevel"/>
    <w:tmpl w:val="1A4C3A46"/>
    <w:lvl w:ilvl="0" w:tplc="0E563B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733C81"/>
    <w:multiLevelType w:val="hybridMultilevel"/>
    <w:tmpl w:val="D61C8950"/>
    <w:name w:val="Point2"/>
    <w:lvl w:ilvl="0" w:tplc="2FB24E16">
      <w:start w:val="1"/>
      <w:numFmt w:val="lowerRoman"/>
      <w:lvlText w:val="(%1)"/>
      <w:lvlJc w:val="left"/>
      <w:pPr>
        <w:ind w:left="1800" w:hanging="360"/>
      </w:pPr>
      <w:rPr>
        <w:rFonts w:asciiTheme="minorHAnsi" w:hAnsiTheme="minorHAnsi" w:cstheme="minorHAnsi" w:hint="default"/>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C83201F"/>
    <w:multiLevelType w:val="hybridMultilevel"/>
    <w:tmpl w:val="032A9EE0"/>
    <w:name w:val="Point22"/>
    <w:lvl w:ilvl="0" w:tplc="C8FCDE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401519"/>
    <w:multiLevelType w:val="hybridMultilevel"/>
    <w:tmpl w:val="7034F8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5974112C">
      <w:start w:val="1"/>
      <w:numFmt w:val="decimal"/>
      <w:lvlText w:val="%7."/>
      <w:lvlJc w:val="left"/>
      <w:pPr>
        <w:ind w:left="5040" w:hanging="360"/>
      </w:pPr>
      <w:rPr>
        <w:rFonts w:ascii="Calibri" w:hAnsi="Calibri" w:cs="Calibri" w:hint="default"/>
        <w:color w:val="auto"/>
        <w:sz w:val="22"/>
        <w:szCs w:val="22"/>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8"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9" w15:restartNumberingAfterBreak="0">
    <w:nsid w:val="15D11B8C"/>
    <w:multiLevelType w:val="multilevel"/>
    <w:tmpl w:val="49525FC4"/>
    <w:lvl w:ilvl="0">
      <w:start w:val="1"/>
      <w:numFmt w:val="decimal"/>
      <w:lvlText w:val="%1."/>
      <w:lvlJc w:val="left"/>
      <w:pPr>
        <w:ind w:left="360" w:hanging="360"/>
      </w:pPr>
    </w:lvl>
    <w:lvl w:ilvl="1">
      <w:start w:val="1"/>
      <w:numFmt w:val="decimal"/>
      <w:pStyle w:val="NormalKop11"/>
      <w:lvlText w:val="%1.%2."/>
      <w:lvlJc w:val="left"/>
      <w:pPr>
        <w:ind w:left="792" w:hanging="432"/>
      </w:pPr>
      <w:rPr>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3C78B8"/>
    <w:multiLevelType w:val="multilevel"/>
    <w:tmpl w:val="E2FA46EA"/>
    <w:name w:val="Point"/>
    <w:lvl w:ilvl="0">
      <w:start w:val="1"/>
      <w:numFmt w:val="decimal"/>
      <w:lvlRestart w:val="0"/>
      <w:lvlText w:val="(%1)"/>
      <w:lvlJc w:val="left"/>
      <w:pPr>
        <w:tabs>
          <w:tab w:val="num" w:pos="850"/>
        </w:tabs>
        <w:ind w:left="850" w:hanging="850"/>
      </w:pPr>
      <w:rPr>
        <w:rFonts w:hint="default"/>
      </w:rPr>
    </w:lvl>
    <w:lvl w:ilvl="1">
      <w:start w:val="1"/>
      <w:numFmt w:val="lowerLetter"/>
      <w:lvlText w:val="(%2)"/>
      <w:lvlJc w:val="left"/>
      <w:pPr>
        <w:tabs>
          <w:tab w:val="num" w:pos="850"/>
        </w:tabs>
        <w:ind w:left="850" w:hanging="850"/>
      </w:pPr>
      <w:rPr>
        <w:rFonts w:hint="default"/>
      </w:rPr>
    </w:lvl>
    <w:lvl w:ilvl="2">
      <w:start w:val="1"/>
      <w:numFmt w:val="decimal"/>
      <w:pStyle w:val="Point1number"/>
      <w:lvlText w:val="(%3)"/>
      <w:lvlJc w:val="left"/>
      <w:pPr>
        <w:tabs>
          <w:tab w:val="num" w:pos="1417"/>
        </w:tabs>
        <w:ind w:left="1417" w:hanging="567"/>
      </w:pPr>
      <w:rPr>
        <w:rFonts w:hint="default"/>
      </w:rPr>
    </w:lvl>
    <w:lvl w:ilvl="3">
      <w:start w:val="1"/>
      <w:numFmt w:val="lowerLetter"/>
      <w:pStyle w:val="Point1letter"/>
      <w:lvlText w:val="(%4)"/>
      <w:lvlJc w:val="left"/>
      <w:pPr>
        <w:tabs>
          <w:tab w:val="num" w:pos="1417"/>
        </w:tabs>
        <w:ind w:left="1417" w:hanging="567"/>
      </w:pPr>
      <w:rPr>
        <w:rFonts w:asciiTheme="minorHAnsi" w:hAnsiTheme="minorHAnsi" w:hint="default"/>
        <w:i w:val="0"/>
        <w:iCs/>
        <w:sz w:val="22"/>
        <w:szCs w:val="22"/>
      </w:rPr>
    </w:lvl>
    <w:lvl w:ilvl="4">
      <w:start w:val="1"/>
      <w:numFmt w:val="decimal"/>
      <w:pStyle w:val="Point2number"/>
      <w:lvlText w:val="(%5)"/>
      <w:lvlJc w:val="left"/>
      <w:pPr>
        <w:tabs>
          <w:tab w:val="num" w:pos="1984"/>
        </w:tabs>
        <w:ind w:left="1984" w:hanging="567"/>
      </w:pPr>
      <w:rPr>
        <w:rFonts w:hint="default"/>
      </w:rPr>
    </w:lvl>
    <w:lvl w:ilvl="5">
      <w:start w:val="1"/>
      <w:numFmt w:val="lowerLetter"/>
      <w:pStyle w:val="Point2letter"/>
      <w:lvlText w:val="(%6)"/>
      <w:lvlJc w:val="left"/>
      <w:pPr>
        <w:tabs>
          <w:tab w:val="num" w:pos="1984"/>
        </w:tabs>
        <w:ind w:left="1984" w:hanging="567"/>
      </w:pPr>
      <w:rPr>
        <w:rFonts w:asciiTheme="minorHAnsi" w:hAnsiTheme="minorHAnsi" w:hint="default"/>
        <w:sz w:val="22"/>
        <w:szCs w:val="22"/>
      </w:rPr>
    </w:lvl>
    <w:lvl w:ilvl="6">
      <w:start w:val="1"/>
      <w:numFmt w:val="decimal"/>
      <w:pStyle w:val="Point3number"/>
      <w:lvlText w:val="(%7)"/>
      <w:lvlJc w:val="left"/>
      <w:pPr>
        <w:tabs>
          <w:tab w:val="num" w:pos="2551"/>
        </w:tabs>
        <w:ind w:left="2551" w:hanging="567"/>
      </w:pPr>
      <w:rPr>
        <w:rFonts w:hint="default"/>
      </w:rPr>
    </w:lvl>
    <w:lvl w:ilvl="7">
      <w:start w:val="1"/>
      <w:numFmt w:val="lowerLetter"/>
      <w:pStyle w:val="Point3letter"/>
      <w:lvlText w:val="(%8)"/>
      <w:lvlJc w:val="left"/>
      <w:pPr>
        <w:tabs>
          <w:tab w:val="num" w:pos="2551"/>
        </w:tabs>
        <w:ind w:left="2551" w:hanging="567"/>
      </w:pPr>
      <w:rPr>
        <w:rFonts w:hint="default"/>
      </w:rPr>
    </w:lvl>
    <w:lvl w:ilvl="8">
      <w:start w:val="1"/>
      <w:numFmt w:val="lowerLetter"/>
      <w:pStyle w:val="Point4letter"/>
      <w:lvlText w:val="(%9)"/>
      <w:lvlJc w:val="left"/>
      <w:pPr>
        <w:tabs>
          <w:tab w:val="num" w:pos="3118"/>
        </w:tabs>
        <w:ind w:left="3118" w:hanging="567"/>
      </w:pPr>
      <w:rPr>
        <w:rFonts w:hint="default"/>
      </w:rPr>
    </w:lvl>
  </w:abstractNum>
  <w:abstractNum w:abstractNumId="11" w15:restartNumberingAfterBreak="0">
    <w:nsid w:val="1CC867BB"/>
    <w:multiLevelType w:val="hybridMultilevel"/>
    <w:tmpl w:val="562E9570"/>
    <w:lvl w:ilvl="0" w:tplc="FFFFFFFF">
      <w:start w:val="3"/>
      <w:numFmt w:val="bullet"/>
      <w:lvlText w:val="-"/>
      <w:lvlJc w:val="left"/>
      <w:pPr>
        <w:ind w:left="2160" w:hanging="360"/>
      </w:pPr>
      <w:rPr>
        <w:rFonts w:ascii="Calibri" w:eastAsia="Calibri"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D5878A4"/>
    <w:multiLevelType w:val="hybridMultilevel"/>
    <w:tmpl w:val="ED1AA7AA"/>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E9621D5"/>
    <w:multiLevelType w:val="multilevel"/>
    <w:tmpl w:val="8CF63736"/>
    <w:lvl w:ilvl="0">
      <w:start w:val="1"/>
      <w:numFmt w:val="decimal"/>
      <w:lvlText w:val="%1."/>
      <w:lvlJc w:val="left"/>
      <w:pPr>
        <w:tabs>
          <w:tab w:val="num" w:pos="1047"/>
        </w:tabs>
        <w:ind w:left="1047" w:hanging="480"/>
      </w:pPr>
      <w:rPr>
        <w:rFonts w:hint="default"/>
      </w:rPr>
    </w:lvl>
    <w:lvl w:ilvl="1">
      <w:start w:val="1"/>
      <w:numFmt w:val="decimal"/>
      <w:lvlText w:val="3.%2."/>
      <w:lvlJc w:val="left"/>
      <w:pPr>
        <w:ind w:left="1004" w:hanging="720"/>
      </w:pPr>
      <w:rPr>
        <w:rFonts w:hint="default"/>
        <w:b/>
      </w:rPr>
    </w:lvl>
    <w:lvl w:ilvl="2">
      <w:start w:val="1"/>
      <w:numFmt w:val="decimal"/>
      <w:lvlText w:val="3.%2.%3."/>
      <w:lvlJc w:val="left"/>
      <w:pPr>
        <w:tabs>
          <w:tab w:val="num" w:pos="1530"/>
        </w:tabs>
        <w:ind w:left="1530" w:hanging="720"/>
      </w:pPr>
      <w:rPr>
        <w:rFonts w:hint="default"/>
        <w:b w:val="0"/>
      </w:rPr>
    </w:lvl>
    <w:lvl w:ilvl="3">
      <w:start w:val="1"/>
      <w:numFmt w:val="decimal"/>
      <w:lvlText w:val="%1.%2.%3.%4."/>
      <w:lvlJc w:val="left"/>
      <w:pPr>
        <w:tabs>
          <w:tab w:val="num" w:pos="2487"/>
        </w:tabs>
        <w:ind w:left="2487" w:hanging="72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14" w15:restartNumberingAfterBreak="0">
    <w:nsid w:val="1FA24A72"/>
    <w:multiLevelType w:val="hybridMultilevel"/>
    <w:tmpl w:val="EBC6B65A"/>
    <w:name w:val="Point4"/>
    <w:lvl w:ilvl="0" w:tplc="E2CA0B2C">
      <w:start w:val="1"/>
      <w:numFmt w:val="lowerRoman"/>
      <w:lvlText w:val="(%1)"/>
      <w:lvlJc w:val="left"/>
      <w:pPr>
        <w:ind w:left="1570" w:hanging="360"/>
      </w:pPr>
      <w:rPr>
        <w:rFonts w:asciiTheme="minorHAnsi" w:hAnsiTheme="minorHAnsi" w:cstheme="minorHAnsi" w:hint="default"/>
        <w:sz w:val="22"/>
        <w:szCs w:val="22"/>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15" w15:restartNumberingAfterBreak="0">
    <w:nsid w:val="1FC90D0E"/>
    <w:multiLevelType w:val="hybridMultilevel"/>
    <w:tmpl w:val="1BAAAE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947326"/>
    <w:multiLevelType w:val="multilevel"/>
    <w:tmpl w:val="0809001D"/>
    <w:styleLink w:val="Style1"/>
    <w:lvl w:ilvl="0">
      <w:start w:val="1"/>
      <w:numFmt w:val="lowerLetter"/>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8" w15:restartNumberingAfterBreak="0">
    <w:nsid w:val="247F564F"/>
    <w:multiLevelType w:val="hybridMultilevel"/>
    <w:tmpl w:val="C83C207C"/>
    <w:lvl w:ilvl="0" w:tplc="75A6DB9E">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752962"/>
    <w:multiLevelType w:val="hybridMultilevel"/>
    <w:tmpl w:val="8B42EE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AA0BD3"/>
    <w:multiLevelType w:val="hybridMultilevel"/>
    <w:tmpl w:val="BF4C58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DE4518"/>
    <w:multiLevelType w:val="hybridMultilevel"/>
    <w:tmpl w:val="1AF21F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424106"/>
    <w:multiLevelType w:val="hybridMultilevel"/>
    <w:tmpl w:val="7D1C2502"/>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24"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5" w15:restartNumberingAfterBreak="0">
    <w:nsid w:val="2D293CF4"/>
    <w:multiLevelType w:val="multilevel"/>
    <w:tmpl w:val="D756A110"/>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6" w15:restartNumberingAfterBreak="0">
    <w:nsid w:val="2DA554D5"/>
    <w:multiLevelType w:val="hybridMultilevel"/>
    <w:tmpl w:val="6B922376"/>
    <w:lvl w:ilvl="0" w:tplc="FFFFFFFF">
      <w:start w:val="3"/>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90650DE"/>
    <w:multiLevelType w:val="hybridMultilevel"/>
    <w:tmpl w:val="32AAF1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9" w15:restartNumberingAfterBreak="0">
    <w:nsid w:val="3D7A421B"/>
    <w:multiLevelType w:val="hybridMultilevel"/>
    <w:tmpl w:val="9DEC0FB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0FC46F2"/>
    <w:multiLevelType w:val="hybridMultilevel"/>
    <w:tmpl w:val="ED1842D4"/>
    <w:lvl w:ilvl="0" w:tplc="FDFA2CF6">
      <w:start w:val="1"/>
      <w:numFmt w:val="bullet"/>
      <w:pStyle w:val="Normal127Bullet63"/>
      <w:lvlText w:val=""/>
      <w:lvlJc w:val="left"/>
      <w:pPr>
        <w:ind w:left="1797" w:hanging="360"/>
      </w:pPr>
      <w:rPr>
        <w:rFonts w:ascii="Symbol" w:hAnsi="Symbol" w:hint="default"/>
        <w:b w:val="0"/>
        <w:i w:val="0"/>
        <w:sz w:val="22"/>
      </w:rPr>
    </w:lvl>
    <w:lvl w:ilvl="1" w:tplc="08090019">
      <w:start w:val="1"/>
      <w:numFmt w:val="bullet"/>
      <w:lvlText w:val="o"/>
      <w:lvlJc w:val="left"/>
      <w:pPr>
        <w:ind w:left="2517" w:hanging="360"/>
      </w:pPr>
      <w:rPr>
        <w:rFonts w:ascii="Courier New" w:hAnsi="Courier New" w:cs="Courier New" w:hint="default"/>
      </w:rPr>
    </w:lvl>
    <w:lvl w:ilvl="2" w:tplc="0809001B">
      <w:start w:val="1"/>
      <w:numFmt w:val="bullet"/>
      <w:lvlText w:val=""/>
      <w:lvlJc w:val="left"/>
      <w:pPr>
        <w:ind w:left="3237" w:hanging="360"/>
      </w:pPr>
      <w:rPr>
        <w:rFonts w:ascii="Wingdings" w:hAnsi="Wingdings" w:hint="default"/>
      </w:rPr>
    </w:lvl>
    <w:lvl w:ilvl="3" w:tplc="0809000F" w:tentative="1">
      <w:start w:val="1"/>
      <w:numFmt w:val="bullet"/>
      <w:lvlText w:val=""/>
      <w:lvlJc w:val="left"/>
      <w:pPr>
        <w:ind w:left="3957" w:hanging="360"/>
      </w:pPr>
      <w:rPr>
        <w:rFonts w:ascii="Symbol" w:hAnsi="Symbol" w:hint="default"/>
      </w:rPr>
    </w:lvl>
    <w:lvl w:ilvl="4" w:tplc="08090019" w:tentative="1">
      <w:start w:val="1"/>
      <w:numFmt w:val="bullet"/>
      <w:lvlText w:val="o"/>
      <w:lvlJc w:val="left"/>
      <w:pPr>
        <w:ind w:left="4677" w:hanging="360"/>
      </w:pPr>
      <w:rPr>
        <w:rFonts w:ascii="Courier New" w:hAnsi="Courier New" w:cs="Courier New" w:hint="default"/>
      </w:rPr>
    </w:lvl>
    <w:lvl w:ilvl="5" w:tplc="0809001B" w:tentative="1">
      <w:start w:val="1"/>
      <w:numFmt w:val="bullet"/>
      <w:lvlText w:val=""/>
      <w:lvlJc w:val="left"/>
      <w:pPr>
        <w:ind w:left="5397" w:hanging="360"/>
      </w:pPr>
      <w:rPr>
        <w:rFonts w:ascii="Wingdings" w:hAnsi="Wingdings" w:hint="default"/>
      </w:rPr>
    </w:lvl>
    <w:lvl w:ilvl="6" w:tplc="0809000F" w:tentative="1">
      <w:start w:val="1"/>
      <w:numFmt w:val="bullet"/>
      <w:lvlText w:val=""/>
      <w:lvlJc w:val="left"/>
      <w:pPr>
        <w:ind w:left="6117" w:hanging="360"/>
      </w:pPr>
      <w:rPr>
        <w:rFonts w:ascii="Symbol" w:hAnsi="Symbol" w:hint="default"/>
      </w:rPr>
    </w:lvl>
    <w:lvl w:ilvl="7" w:tplc="08090019" w:tentative="1">
      <w:start w:val="1"/>
      <w:numFmt w:val="bullet"/>
      <w:lvlText w:val="o"/>
      <w:lvlJc w:val="left"/>
      <w:pPr>
        <w:ind w:left="6837" w:hanging="360"/>
      </w:pPr>
      <w:rPr>
        <w:rFonts w:ascii="Courier New" w:hAnsi="Courier New" w:cs="Courier New" w:hint="default"/>
      </w:rPr>
    </w:lvl>
    <w:lvl w:ilvl="8" w:tplc="0809001B" w:tentative="1">
      <w:start w:val="1"/>
      <w:numFmt w:val="bullet"/>
      <w:lvlText w:val=""/>
      <w:lvlJc w:val="left"/>
      <w:pPr>
        <w:ind w:left="7557" w:hanging="360"/>
      </w:pPr>
      <w:rPr>
        <w:rFonts w:ascii="Wingdings" w:hAnsi="Wingdings" w:hint="default"/>
      </w:rPr>
    </w:lvl>
  </w:abstractNum>
  <w:abstractNum w:abstractNumId="31" w15:restartNumberingAfterBreak="0">
    <w:nsid w:val="428415E7"/>
    <w:multiLevelType w:val="multilevel"/>
    <w:tmpl w:val="AE06C45A"/>
    <w:lvl w:ilvl="0">
      <w:start w:val="1"/>
      <w:numFmt w:val="decimal"/>
      <w:pStyle w:val="ListNumber"/>
      <w:lvlText w:val="(%1)"/>
      <w:lvlJc w:val="left"/>
      <w:pPr>
        <w:tabs>
          <w:tab w:val="num" w:pos="360"/>
        </w:tabs>
        <w:ind w:left="360" w:hanging="360"/>
      </w:pPr>
      <w:rPr>
        <w:rFonts w:ascii="Calibri" w:hAnsi="Calibri" w:cs="Calibri" w:hint="default"/>
        <w:sz w:val="22"/>
        <w:szCs w:val="22"/>
      </w:rPr>
    </w:lvl>
    <w:lvl w:ilvl="1">
      <w:start w:val="1"/>
      <w:numFmt w:val="lowerLetter"/>
      <w:pStyle w:val="ListNumberLevel2"/>
      <w:lvlText w:val="(%2)"/>
      <w:lvlJc w:val="left"/>
      <w:pPr>
        <w:tabs>
          <w:tab w:val="num" w:pos="1417"/>
        </w:tabs>
        <w:ind w:left="1417" w:hanging="708"/>
      </w:pPr>
      <w:rPr>
        <w:rFonts w:hint="default"/>
      </w:rPr>
    </w:lvl>
    <w:lvl w:ilvl="2">
      <w:start w:val="1"/>
      <w:numFmt w:val="bullet"/>
      <w:pStyle w:val="ListNumberLevel3"/>
      <w:lvlText w:val="–"/>
      <w:lvlJc w:val="left"/>
      <w:pPr>
        <w:tabs>
          <w:tab w:val="num" w:pos="2126"/>
        </w:tabs>
        <w:ind w:left="2126" w:hanging="709"/>
      </w:pPr>
      <w:rPr>
        <w:rFonts w:ascii="Times New Roman" w:hAnsi="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42BA27C3"/>
    <w:multiLevelType w:val="hybridMultilevel"/>
    <w:tmpl w:val="25CA416A"/>
    <w:name w:val="Point3"/>
    <w:lvl w:ilvl="0" w:tplc="2FB24E16">
      <w:start w:val="1"/>
      <w:numFmt w:val="lowerRoman"/>
      <w:lvlText w:val="(%1)"/>
      <w:lvlJc w:val="left"/>
      <w:pPr>
        <w:ind w:left="1080" w:hanging="360"/>
      </w:pPr>
      <w:rPr>
        <w:rFonts w:asciiTheme="minorHAnsi" w:hAnsiTheme="minorHAnsi" w:cstheme="minorHAnsi"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2DD69B8"/>
    <w:multiLevelType w:val="hybridMultilevel"/>
    <w:tmpl w:val="FA589A2E"/>
    <w:name w:val="Point222"/>
    <w:lvl w:ilvl="0" w:tplc="C8FCDE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35"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7" w15:restartNumberingAfterBreak="0">
    <w:nsid w:val="45A74FA7"/>
    <w:multiLevelType w:val="hybridMultilevel"/>
    <w:tmpl w:val="1DF0E014"/>
    <w:lvl w:ilvl="0" w:tplc="FFFFFFFF">
      <w:start w:val="3"/>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41"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42" w15:restartNumberingAfterBreak="0">
    <w:nsid w:val="56F23C89"/>
    <w:multiLevelType w:val="hybridMultilevel"/>
    <w:tmpl w:val="1B563D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A106948"/>
    <w:multiLevelType w:val="hybridMultilevel"/>
    <w:tmpl w:val="7772E0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45"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46" w15:restartNumberingAfterBreak="0">
    <w:nsid w:val="5C207549"/>
    <w:multiLevelType w:val="hybridMultilevel"/>
    <w:tmpl w:val="6C14CBC6"/>
    <w:lvl w:ilvl="0" w:tplc="FFFFFFFF">
      <w:start w:val="3"/>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5CA31A15"/>
    <w:multiLevelType w:val="singleLevel"/>
    <w:tmpl w:val="CB981644"/>
    <w:name w:val="Tiret 0"/>
    <w:lvl w:ilvl="0">
      <w:start w:val="1"/>
      <w:numFmt w:val="bullet"/>
      <w:lvlRestart w:val="0"/>
      <w:lvlText w:val="–"/>
      <w:lvlJc w:val="left"/>
      <w:pPr>
        <w:tabs>
          <w:tab w:val="num" w:pos="850"/>
        </w:tabs>
        <w:ind w:left="850" w:hanging="850"/>
      </w:pPr>
    </w:lvl>
  </w:abstractNum>
  <w:abstractNum w:abstractNumId="48"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49"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50"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5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52"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53" w15:restartNumberingAfterBreak="0">
    <w:nsid w:val="71A172BA"/>
    <w:multiLevelType w:val="hybridMultilevel"/>
    <w:tmpl w:val="4C8AC6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41B06E0"/>
    <w:multiLevelType w:val="multilevel"/>
    <w:tmpl w:val="66009890"/>
    <w:lvl w:ilvl="0">
      <w:start w:val="1"/>
      <w:numFmt w:val="decimal"/>
      <w:lvlRestart w:val="0"/>
      <w:pStyle w:val="Heading1"/>
      <w:lvlText w:val="%1."/>
      <w:lvlJc w:val="left"/>
      <w:pPr>
        <w:tabs>
          <w:tab w:val="num" w:pos="850"/>
        </w:tabs>
        <w:ind w:left="850" w:hanging="850"/>
      </w:pPr>
      <w:rPr>
        <w:rFonts w:asciiTheme="minorHAnsi" w:hAnsiTheme="minorHAnsi" w:cstheme="minorHAnsi" w:hint="default"/>
        <w:b/>
        <w:i w:val="0"/>
        <w:sz w:val="22"/>
        <w:szCs w:val="22"/>
      </w:rPr>
    </w:lvl>
    <w:lvl w:ilvl="1">
      <w:start w:val="1"/>
      <w:numFmt w:val="decimal"/>
      <w:pStyle w:val="Heading2"/>
      <w:lvlText w:val="%1.%2."/>
      <w:lvlJc w:val="left"/>
      <w:pPr>
        <w:tabs>
          <w:tab w:val="num" w:pos="850"/>
        </w:tabs>
        <w:ind w:left="850" w:hanging="850"/>
      </w:pPr>
      <w:rPr>
        <w:rFonts w:hint="default"/>
        <w:b w:val="0"/>
        <w:color w:val="auto"/>
        <w:sz w:val="22"/>
        <w:szCs w:val="22"/>
      </w:rPr>
    </w:lvl>
    <w:lvl w:ilvl="2">
      <w:start w:val="1"/>
      <w:numFmt w:val="decimal"/>
      <w:pStyle w:val="Heading3"/>
      <w:lvlText w:val="%1.%2.%3."/>
      <w:lvlJc w:val="left"/>
      <w:pPr>
        <w:tabs>
          <w:tab w:val="num" w:pos="850"/>
        </w:tabs>
        <w:ind w:left="850" w:hanging="850"/>
      </w:pPr>
      <w:rPr>
        <w:rFonts w:hint="default"/>
        <w:b w:val="0"/>
        <w:sz w:val="22"/>
        <w:szCs w:val="22"/>
      </w:rPr>
    </w:lvl>
    <w:lvl w:ilvl="3">
      <w:start w:val="1"/>
      <w:numFmt w:val="decimal"/>
      <w:pStyle w:val="Heading4"/>
      <w:lvlText w:val="%1.%2.%3.%4."/>
      <w:lvlJc w:val="left"/>
      <w:pPr>
        <w:tabs>
          <w:tab w:val="num" w:pos="850"/>
        </w:tabs>
        <w:ind w:left="850" w:hanging="850"/>
      </w:pPr>
      <w:rPr>
        <w:rFonts w:hint="default"/>
      </w:rPr>
    </w:lvl>
    <w:lvl w:ilvl="4">
      <w:start w:val="1"/>
      <w:numFmt w:val="decimal"/>
      <w:pStyle w:val="Heading5"/>
      <w:lvlText w:val="%1.%2.%3.%4.%5."/>
      <w:lvlJc w:val="left"/>
      <w:pPr>
        <w:tabs>
          <w:tab w:val="num" w:pos="1417"/>
        </w:tabs>
        <w:ind w:left="1417" w:hanging="1417"/>
      </w:pPr>
      <w:rPr>
        <w:rFonts w:hint="default"/>
      </w:rPr>
    </w:lvl>
    <w:lvl w:ilvl="5">
      <w:start w:val="1"/>
      <w:numFmt w:val="decimal"/>
      <w:pStyle w:val="Heading6"/>
      <w:lvlText w:val="%1.%2.%3.%4.%5.%6."/>
      <w:lvlJc w:val="left"/>
      <w:pPr>
        <w:tabs>
          <w:tab w:val="num" w:pos="1417"/>
        </w:tabs>
        <w:ind w:left="1417" w:hanging="1417"/>
      </w:pPr>
      <w:rPr>
        <w:rFonts w:hint="default"/>
      </w:rPr>
    </w:lvl>
    <w:lvl w:ilvl="6">
      <w:start w:val="1"/>
      <w:numFmt w:val="decimal"/>
      <w:pStyle w:val="Heading7"/>
      <w:lvlText w:val="%1.%2.%3.%4.%5.%6.%7."/>
      <w:lvlJc w:val="left"/>
      <w:pPr>
        <w:tabs>
          <w:tab w:val="num" w:pos="1417"/>
        </w:tabs>
        <w:ind w:left="1417" w:hanging="1417"/>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6D21585"/>
    <w:multiLevelType w:val="multilevel"/>
    <w:tmpl w:val="7488EB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79797412"/>
    <w:multiLevelType w:val="hybridMultilevel"/>
    <w:tmpl w:val="2CB0D9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54"/>
  </w:num>
  <w:num w:numId="2">
    <w:abstractNumId w:val="13"/>
  </w:num>
  <w:num w:numId="3">
    <w:abstractNumId w:val="9"/>
  </w:num>
  <w:num w:numId="4">
    <w:abstractNumId w:val="30"/>
  </w:num>
  <w:num w:numId="5">
    <w:abstractNumId w:val="16"/>
  </w:num>
  <w:num w:numId="6">
    <w:abstractNumId w:val="40"/>
    <w:lvlOverride w:ilvl="0">
      <w:startOverride w:val="1"/>
    </w:lvlOverride>
  </w:num>
  <w:num w:numId="7">
    <w:abstractNumId w:val="49"/>
    <w:lvlOverride w:ilvl="0">
      <w:startOverride w:val="1"/>
    </w:lvlOverride>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23"/>
  </w:num>
  <w:num w:numId="11">
    <w:abstractNumId w:val="8"/>
  </w:num>
  <w:num w:numId="12">
    <w:abstractNumId w:val="7"/>
  </w:num>
  <w:num w:numId="13">
    <w:abstractNumId w:val="48"/>
  </w:num>
  <w:num w:numId="14">
    <w:abstractNumId w:val="50"/>
  </w:num>
  <w:num w:numId="15">
    <w:abstractNumId w:val="52"/>
  </w:num>
  <w:num w:numId="16">
    <w:abstractNumId w:val="17"/>
  </w:num>
  <w:num w:numId="17">
    <w:abstractNumId w:val="35"/>
  </w:num>
  <w:num w:numId="18">
    <w:abstractNumId w:val="2"/>
  </w:num>
  <w:num w:numId="19">
    <w:abstractNumId w:val="39"/>
  </w:num>
  <w:num w:numId="20">
    <w:abstractNumId w:val="31"/>
  </w:num>
  <w:num w:numId="21">
    <w:abstractNumId w:val="15"/>
  </w:num>
  <w:num w:numId="22">
    <w:abstractNumId w:val="18"/>
  </w:num>
  <w:num w:numId="23">
    <w:abstractNumId w:val="6"/>
  </w:num>
  <w:num w:numId="24">
    <w:abstractNumId w:val="26"/>
  </w:num>
  <w:num w:numId="25">
    <w:abstractNumId w:val="46"/>
  </w:num>
  <w:num w:numId="26">
    <w:abstractNumId w:val="37"/>
  </w:num>
  <w:num w:numId="27">
    <w:abstractNumId w:val="3"/>
  </w:num>
  <w:num w:numId="28">
    <w:abstractNumId w:val="0"/>
  </w:num>
  <w:num w:numId="29">
    <w:abstractNumId w:val="43"/>
  </w:num>
  <w:num w:numId="30">
    <w:abstractNumId w:val="19"/>
  </w:num>
  <w:num w:numId="31">
    <w:abstractNumId w:val="27"/>
  </w:num>
  <w:num w:numId="32">
    <w:abstractNumId w:val="53"/>
  </w:num>
  <w:num w:numId="33">
    <w:abstractNumId w:val="42"/>
  </w:num>
  <w:num w:numId="34">
    <w:abstractNumId w:val="22"/>
  </w:num>
  <w:num w:numId="35">
    <w:abstractNumId w:val="20"/>
  </w:num>
  <w:num w:numId="36">
    <w:abstractNumId w:val="12"/>
  </w:num>
  <w:num w:numId="37">
    <w:abstractNumId w:val="56"/>
  </w:num>
  <w:num w:numId="38">
    <w:abstractNumId w:val="21"/>
  </w:num>
  <w:num w:numId="39">
    <w:abstractNumId w:val="29"/>
  </w:num>
  <w:num w:numId="40">
    <w:abstractNumId w:val="11"/>
  </w:num>
  <w:num w:numId="41">
    <w:abstractNumId w:val="51"/>
    <w:lvlOverride w:ilvl="0">
      <w:startOverride w:val="1"/>
    </w:lvlOverride>
  </w:num>
  <w:num w:numId="42">
    <w:abstractNumId w:val="1"/>
    <w:lvlOverride w:ilvl="0">
      <w:startOverride w:val="1"/>
    </w:lvlOverride>
  </w:num>
  <w:num w:numId="43">
    <w:abstractNumId w:val="41"/>
  </w:num>
  <w:num w:numId="44">
    <w:abstractNumId w:val="34"/>
    <w:lvlOverride w:ilvl="0">
      <w:startOverride w:val="1"/>
    </w:lvlOverride>
  </w:num>
  <w:num w:numId="45">
    <w:abstractNumId w:val="25"/>
  </w:num>
  <w:num w:numId="46">
    <w:abstractNumId w:val="36"/>
  </w:num>
  <w:num w:numId="47">
    <w:abstractNumId w:val="44"/>
  </w:num>
  <w:num w:numId="48">
    <w:abstractNumId w:val="45"/>
  </w:num>
  <w:num w:numId="49">
    <w:abstractNumId w:val="24"/>
  </w:num>
  <w:num w:numId="50">
    <w:abstractNumId w:val="57"/>
  </w:num>
  <w:num w:numId="51">
    <w:abstractNumId w:val="10"/>
  </w:num>
  <w:num w:numId="52">
    <w:abstractNumId w:val="5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D20"/>
    <w:rsid w:val="00441373"/>
    <w:rsid w:val="008B0D20"/>
    <w:rsid w:val="00962297"/>
    <w:rsid w:val="00B30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B6E155-F568-4F07-84C9-8539E0736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03A9"/>
  </w:style>
  <w:style w:type="paragraph" w:styleId="Heading1">
    <w:name w:val="heading 1"/>
    <w:basedOn w:val="Normal"/>
    <w:next w:val="Normal"/>
    <w:link w:val="Heading1Char"/>
    <w:qFormat/>
    <w:rsid w:val="00B303A9"/>
    <w:pPr>
      <w:numPr>
        <w:numId w:val="1"/>
      </w:numPr>
      <w:spacing w:before="75" w:after="75" w:line="240" w:lineRule="auto"/>
      <w:ind w:right="-29"/>
      <w:jc w:val="center"/>
      <w:outlineLvl w:val="0"/>
    </w:pPr>
    <w:rPr>
      <w:rFonts w:ascii="Times New Roman" w:eastAsia="Times New Roman" w:hAnsi="Times New Roman" w:cs="Times New Roman"/>
      <w:b/>
      <w:sz w:val="48"/>
      <w:szCs w:val="48"/>
      <w:lang w:val="hr-HR" w:eastAsia="hr-HR" w:bidi="hr-HR"/>
    </w:rPr>
  </w:style>
  <w:style w:type="paragraph" w:styleId="Heading2">
    <w:name w:val="heading 2"/>
    <w:basedOn w:val="Normal"/>
    <w:next w:val="Normal"/>
    <w:link w:val="Heading2Char"/>
    <w:uiPriority w:val="9"/>
    <w:unhideWhenUsed/>
    <w:qFormat/>
    <w:rsid w:val="00B303A9"/>
    <w:pPr>
      <w:keepNext/>
      <w:keepLines/>
      <w:numPr>
        <w:ilvl w:val="1"/>
        <w:numId w:val="1"/>
      </w:numPr>
      <w:spacing w:before="200" w:after="0" w:line="240" w:lineRule="auto"/>
      <w:jc w:val="both"/>
      <w:outlineLvl w:val="1"/>
    </w:pPr>
    <w:rPr>
      <w:rFonts w:ascii="Cambria" w:eastAsia="SimSun" w:hAnsi="Cambria" w:cs="Times New Roman"/>
      <w:b/>
      <w:bCs/>
      <w:color w:val="4F81BD"/>
      <w:sz w:val="26"/>
      <w:szCs w:val="26"/>
      <w:lang w:val="hr-HR" w:eastAsia="hr-HR" w:bidi="hr-HR"/>
    </w:rPr>
  </w:style>
  <w:style w:type="paragraph" w:styleId="Heading3">
    <w:name w:val="heading 3"/>
    <w:basedOn w:val="Normal"/>
    <w:next w:val="Normal"/>
    <w:link w:val="Heading3Char"/>
    <w:uiPriority w:val="9"/>
    <w:unhideWhenUsed/>
    <w:qFormat/>
    <w:rsid w:val="00B303A9"/>
    <w:pPr>
      <w:keepNext/>
      <w:keepLines/>
      <w:numPr>
        <w:ilvl w:val="2"/>
        <w:numId w:val="1"/>
      </w:numPr>
      <w:spacing w:before="200" w:after="0" w:line="240" w:lineRule="auto"/>
      <w:jc w:val="both"/>
      <w:outlineLvl w:val="2"/>
    </w:pPr>
    <w:rPr>
      <w:rFonts w:ascii="Cambria" w:eastAsia="SimSun" w:hAnsi="Cambria" w:cs="Times New Roman"/>
      <w:b/>
      <w:bCs/>
      <w:color w:val="4F81BD"/>
      <w:sz w:val="24"/>
      <w:szCs w:val="20"/>
      <w:lang w:val="hr-HR" w:eastAsia="hr-HR" w:bidi="hr-HR"/>
    </w:rPr>
  </w:style>
  <w:style w:type="paragraph" w:styleId="Heading4">
    <w:name w:val="heading 4"/>
    <w:basedOn w:val="Normal"/>
    <w:next w:val="Normal"/>
    <w:link w:val="Heading4Char"/>
    <w:unhideWhenUsed/>
    <w:qFormat/>
    <w:rsid w:val="00B303A9"/>
    <w:pPr>
      <w:keepNext/>
      <w:keepLines/>
      <w:numPr>
        <w:ilvl w:val="3"/>
        <w:numId w:val="1"/>
      </w:numPr>
      <w:spacing w:before="200" w:after="0" w:line="240" w:lineRule="auto"/>
      <w:jc w:val="both"/>
      <w:outlineLvl w:val="3"/>
    </w:pPr>
    <w:rPr>
      <w:rFonts w:ascii="Cambria" w:eastAsia="SimSun" w:hAnsi="Cambria" w:cs="Times New Roman"/>
      <w:b/>
      <w:bCs/>
      <w:i/>
      <w:iCs/>
      <w:color w:val="4F81BD"/>
      <w:sz w:val="24"/>
      <w:szCs w:val="20"/>
      <w:lang w:val="hr-HR" w:eastAsia="hr-HR" w:bidi="hr-HR"/>
    </w:rPr>
  </w:style>
  <w:style w:type="paragraph" w:styleId="Heading5">
    <w:name w:val="heading 5"/>
    <w:basedOn w:val="Normal"/>
    <w:next w:val="Normal"/>
    <w:link w:val="Heading5Char"/>
    <w:uiPriority w:val="9"/>
    <w:unhideWhenUsed/>
    <w:qFormat/>
    <w:rsid w:val="00B303A9"/>
    <w:pPr>
      <w:keepNext/>
      <w:keepLines/>
      <w:numPr>
        <w:ilvl w:val="4"/>
        <w:numId w:val="1"/>
      </w:numPr>
      <w:spacing w:before="200" w:after="0" w:line="240" w:lineRule="auto"/>
      <w:jc w:val="both"/>
      <w:outlineLvl w:val="4"/>
    </w:pPr>
    <w:rPr>
      <w:rFonts w:ascii="Cambria" w:eastAsia="SimSun" w:hAnsi="Cambria" w:cs="Times New Roman"/>
      <w:color w:val="243F60"/>
      <w:sz w:val="24"/>
      <w:szCs w:val="20"/>
      <w:lang w:val="hr-HR" w:eastAsia="hr-HR" w:bidi="hr-HR"/>
    </w:rPr>
  </w:style>
  <w:style w:type="paragraph" w:styleId="Heading6">
    <w:name w:val="heading 6"/>
    <w:basedOn w:val="Normal"/>
    <w:next w:val="Normal"/>
    <w:link w:val="Heading6Char"/>
    <w:uiPriority w:val="9"/>
    <w:semiHidden/>
    <w:unhideWhenUsed/>
    <w:qFormat/>
    <w:rsid w:val="00B303A9"/>
    <w:pPr>
      <w:keepNext/>
      <w:keepLines/>
      <w:numPr>
        <w:ilvl w:val="5"/>
        <w:numId w:val="1"/>
      </w:numPr>
      <w:spacing w:before="200" w:after="0" w:line="240" w:lineRule="auto"/>
      <w:jc w:val="both"/>
      <w:outlineLvl w:val="5"/>
    </w:pPr>
    <w:rPr>
      <w:rFonts w:ascii="Cambria" w:eastAsia="SimSun" w:hAnsi="Cambria" w:cs="Times New Roman"/>
      <w:i/>
      <w:iCs/>
      <w:color w:val="243F60"/>
      <w:sz w:val="24"/>
      <w:szCs w:val="20"/>
      <w:lang w:val="hr-HR" w:eastAsia="hr-HR" w:bidi="hr-HR"/>
    </w:rPr>
  </w:style>
  <w:style w:type="paragraph" w:styleId="Heading7">
    <w:name w:val="heading 7"/>
    <w:basedOn w:val="Normal"/>
    <w:next w:val="Normal"/>
    <w:link w:val="Heading7Char"/>
    <w:uiPriority w:val="9"/>
    <w:semiHidden/>
    <w:unhideWhenUsed/>
    <w:qFormat/>
    <w:rsid w:val="00B303A9"/>
    <w:pPr>
      <w:numPr>
        <w:ilvl w:val="6"/>
        <w:numId w:val="1"/>
      </w:numPr>
      <w:spacing w:before="240" w:after="60" w:line="240" w:lineRule="auto"/>
      <w:jc w:val="both"/>
      <w:outlineLvl w:val="6"/>
    </w:pPr>
    <w:rPr>
      <w:rFonts w:ascii="Calibri" w:eastAsia="Times New Roman" w:hAnsi="Calibri" w:cs="Times New Roman"/>
      <w:sz w:val="24"/>
      <w:szCs w:val="24"/>
      <w:lang w:val="en-GB"/>
    </w:rPr>
  </w:style>
  <w:style w:type="paragraph" w:styleId="Heading8">
    <w:name w:val="heading 8"/>
    <w:basedOn w:val="Normal"/>
    <w:next w:val="Normal"/>
    <w:link w:val="Heading8Char"/>
    <w:uiPriority w:val="9"/>
    <w:semiHidden/>
    <w:unhideWhenUsed/>
    <w:qFormat/>
    <w:rsid w:val="00B303A9"/>
    <w:pPr>
      <w:keepNext/>
      <w:keepLines/>
      <w:spacing w:before="120" w:after="0" w:line="240" w:lineRule="auto"/>
      <w:jc w:val="both"/>
      <w:outlineLvl w:val="7"/>
    </w:pPr>
    <w:rPr>
      <w:rFonts w:eastAsiaTheme="majorEastAsia" w:cstheme="majorBidi"/>
      <w:i/>
      <w:iCs/>
      <w:color w:val="272727" w:themeColor="text1" w:themeTint="D8"/>
      <w:sz w:val="24"/>
      <w:lang w:val="hr-HR"/>
    </w:rPr>
  </w:style>
  <w:style w:type="paragraph" w:styleId="Heading9">
    <w:name w:val="heading 9"/>
    <w:basedOn w:val="Normal"/>
    <w:next w:val="Normal"/>
    <w:link w:val="Heading9Char"/>
    <w:uiPriority w:val="9"/>
    <w:semiHidden/>
    <w:unhideWhenUsed/>
    <w:qFormat/>
    <w:rsid w:val="00B303A9"/>
    <w:pPr>
      <w:keepNext/>
      <w:keepLines/>
      <w:spacing w:before="120" w:after="0" w:line="240" w:lineRule="auto"/>
      <w:jc w:val="both"/>
      <w:outlineLvl w:val="8"/>
    </w:pPr>
    <w:rPr>
      <w:rFonts w:eastAsiaTheme="majorEastAsia" w:cstheme="majorBidi"/>
      <w:color w:val="272727" w:themeColor="text1" w:themeTint="D8"/>
      <w:sz w:val="24"/>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03A9"/>
    <w:rPr>
      <w:rFonts w:ascii="Times New Roman" w:eastAsia="Times New Roman" w:hAnsi="Times New Roman" w:cs="Times New Roman"/>
      <w:b/>
      <w:sz w:val="48"/>
      <w:szCs w:val="48"/>
      <w:lang w:val="hr-HR" w:eastAsia="hr-HR" w:bidi="hr-HR"/>
    </w:rPr>
  </w:style>
  <w:style w:type="character" w:customStyle="1" w:styleId="Heading2Char">
    <w:name w:val="Heading 2 Char"/>
    <w:basedOn w:val="DefaultParagraphFont"/>
    <w:link w:val="Heading2"/>
    <w:uiPriority w:val="9"/>
    <w:rsid w:val="00B303A9"/>
    <w:rPr>
      <w:rFonts w:ascii="Cambria" w:eastAsia="SimSun" w:hAnsi="Cambria" w:cs="Times New Roman"/>
      <w:b/>
      <w:bCs/>
      <w:color w:val="4F81BD"/>
      <w:sz w:val="26"/>
      <w:szCs w:val="26"/>
      <w:lang w:val="hr-HR" w:eastAsia="hr-HR" w:bidi="hr-HR"/>
    </w:rPr>
  </w:style>
  <w:style w:type="character" w:customStyle="1" w:styleId="Heading3Char">
    <w:name w:val="Heading 3 Char"/>
    <w:basedOn w:val="DefaultParagraphFont"/>
    <w:link w:val="Heading3"/>
    <w:uiPriority w:val="9"/>
    <w:rsid w:val="00B303A9"/>
    <w:rPr>
      <w:rFonts w:ascii="Cambria" w:eastAsia="SimSun" w:hAnsi="Cambria" w:cs="Times New Roman"/>
      <w:b/>
      <w:bCs/>
      <w:color w:val="4F81BD"/>
      <w:sz w:val="24"/>
      <w:szCs w:val="20"/>
      <w:lang w:val="hr-HR" w:eastAsia="hr-HR" w:bidi="hr-HR"/>
    </w:rPr>
  </w:style>
  <w:style w:type="character" w:customStyle="1" w:styleId="Heading4Char">
    <w:name w:val="Heading 4 Char"/>
    <w:basedOn w:val="DefaultParagraphFont"/>
    <w:link w:val="Heading4"/>
    <w:rsid w:val="00B303A9"/>
    <w:rPr>
      <w:rFonts w:ascii="Cambria" w:eastAsia="SimSun" w:hAnsi="Cambria" w:cs="Times New Roman"/>
      <w:b/>
      <w:bCs/>
      <w:i/>
      <w:iCs/>
      <w:color w:val="4F81BD"/>
      <w:sz w:val="24"/>
      <w:szCs w:val="20"/>
      <w:lang w:val="hr-HR" w:eastAsia="hr-HR" w:bidi="hr-HR"/>
    </w:rPr>
  </w:style>
  <w:style w:type="character" w:customStyle="1" w:styleId="Heading5Char">
    <w:name w:val="Heading 5 Char"/>
    <w:basedOn w:val="DefaultParagraphFont"/>
    <w:link w:val="Heading5"/>
    <w:uiPriority w:val="9"/>
    <w:rsid w:val="00B303A9"/>
    <w:rPr>
      <w:rFonts w:ascii="Cambria" w:eastAsia="SimSun" w:hAnsi="Cambria" w:cs="Times New Roman"/>
      <w:color w:val="243F60"/>
      <w:sz w:val="24"/>
      <w:szCs w:val="20"/>
      <w:lang w:val="hr-HR" w:eastAsia="hr-HR" w:bidi="hr-HR"/>
    </w:rPr>
  </w:style>
  <w:style w:type="character" w:customStyle="1" w:styleId="Heading6Char">
    <w:name w:val="Heading 6 Char"/>
    <w:basedOn w:val="DefaultParagraphFont"/>
    <w:link w:val="Heading6"/>
    <w:uiPriority w:val="9"/>
    <w:semiHidden/>
    <w:rsid w:val="00B303A9"/>
    <w:rPr>
      <w:rFonts w:ascii="Cambria" w:eastAsia="SimSun" w:hAnsi="Cambria" w:cs="Times New Roman"/>
      <w:i/>
      <w:iCs/>
      <w:color w:val="243F60"/>
      <w:sz w:val="24"/>
      <w:szCs w:val="20"/>
      <w:lang w:val="hr-HR" w:eastAsia="hr-HR" w:bidi="hr-HR"/>
    </w:rPr>
  </w:style>
  <w:style w:type="character" w:customStyle="1" w:styleId="Heading7Char">
    <w:name w:val="Heading 7 Char"/>
    <w:basedOn w:val="DefaultParagraphFont"/>
    <w:link w:val="Heading7"/>
    <w:uiPriority w:val="9"/>
    <w:semiHidden/>
    <w:rsid w:val="00B303A9"/>
    <w:rPr>
      <w:rFonts w:ascii="Calibri" w:eastAsia="Times New Roman" w:hAnsi="Calibri" w:cs="Times New Roman"/>
      <w:sz w:val="24"/>
      <w:szCs w:val="24"/>
      <w:lang w:val="en-GB"/>
    </w:rPr>
  </w:style>
  <w:style w:type="character" w:customStyle="1" w:styleId="Heading8Char">
    <w:name w:val="Heading 8 Char"/>
    <w:basedOn w:val="DefaultParagraphFont"/>
    <w:link w:val="Heading8"/>
    <w:uiPriority w:val="9"/>
    <w:semiHidden/>
    <w:rsid w:val="00B303A9"/>
    <w:rPr>
      <w:rFonts w:eastAsiaTheme="majorEastAsia" w:cstheme="majorBidi"/>
      <w:i/>
      <w:iCs/>
      <w:color w:val="272727" w:themeColor="text1" w:themeTint="D8"/>
      <w:sz w:val="24"/>
      <w:lang w:val="hr-HR"/>
    </w:rPr>
  </w:style>
  <w:style w:type="character" w:customStyle="1" w:styleId="Heading9Char">
    <w:name w:val="Heading 9 Char"/>
    <w:basedOn w:val="DefaultParagraphFont"/>
    <w:link w:val="Heading9"/>
    <w:uiPriority w:val="9"/>
    <w:semiHidden/>
    <w:rsid w:val="00B303A9"/>
    <w:rPr>
      <w:rFonts w:eastAsiaTheme="majorEastAsia" w:cstheme="majorBidi"/>
      <w:color w:val="272727" w:themeColor="text1" w:themeTint="D8"/>
      <w:sz w:val="24"/>
      <w:lang w:val="hr-HR"/>
    </w:rPr>
  </w:style>
  <w:style w:type="paragraph" w:styleId="FootnoteText">
    <w:name w:val="footnote text"/>
    <w:basedOn w:val="Normal"/>
    <w:link w:val="FootnoteTextChar"/>
    <w:unhideWhenUsed/>
    <w:rsid w:val="00B303A9"/>
    <w:pPr>
      <w:spacing w:before="120" w:after="80" w:line="240" w:lineRule="auto"/>
      <w:ind w:left="720" w:hanging="720"/>
      <w:jc w:val="both"/>
    </w:pPr>
    <w:rPr>
      <w:rFonts w:ascii="Times New Roman" w:eastAsia="Calibri" w:hAnsi="Times New Roman" w:cs="Times New Roman"/>
      <w:sz w:val="20"/>
      <w:szCs w:val="20"/>
      <w:lang w:val="x-none" w:eastAsia="x-none"/>
    </w:rPr>
  </w:style>
  <w:style w:type="character" w:customStyle="1" w:styleId="FootnoteTextChar">
    <w:name w:val="Footnote Text Char"/>
    <w:basedOn w:val="DefaultParagraphFont"/>
    <w:link w:val="FootnoteText"/>
    <w:rsid w:val="00B303A9"/>
    <w:rPr>
      <w:rFonts w:ascii="Times New Roman" w:eastAsia="Calibri" w:hAnsi="Times New Roman" w:cs="Times New Roman"/>
      <w:sz w:val="20"/>
      <w:szCs w:val="20"/>
      <w:lang w:val="x-none" w:eastAsia="x-none"/>
    </w:rPr>
  </w:style>
  <w:style w:type="numbering" w:customStyle="1" w:styleId="NoList1">
    <w:name w:val="No List1"/>
    <w:next w:val="NoList"/>
    <w:uiPriority w:val="99"/>
    <w:semiHidden/>
    <w:unhideWhenUsed/>
    <w:rsid w:val="00B303A9"/>
  </w:style>
  <w:style w:type="character" w:styleId="BookTitle">
    <w:name w:val="Book Title"/>
    <w:uiPriority w:val="33"/>
    <w:qFormat/>
    <w:rsid w:val="00B303A9"/>
    <w:rPr>
      <w:b/>
      <w:bCs/>
      <w:smallCaps/>
      <w:spacing w:val="5"/>
    </w:rPr>
  </w:style>
  <w:style w:type="character" w:styleId="Strong">
    <w:name w:val="Strong"/>
    <w:uiPriority w:val="22"/>
    <w:qFormat/>
    <w:rsid w:val="00B303A9"/>
    <w:rPr>
      <w:b/>
      <w:bCs/>
    </w:rPr>
  </w:style>
  <w:style w:type="character" w:styleId="Emphasis">
    <w:name w:val="Emphasis"/>
    <w:uiPriority w:val="20"/>
    <w:qFormat/>
    <w:rsid w:val="00B303A9"/>
    <w:rPr>
      <w:i/>
      <w:iCs/>
    </w:rPr>
  </w:style>
  <w:style w:type="character" w:styleId="IntenseReference">
    <w:name w:val="Intense Reference"/>
    <w:uiPriority w:val="32"/>
    <w:qFormat/>
    <w:rsid w:val="00B303A9"/>
    <w:rPr>
      <w:b/>
      <w:bCs/>
      <w:smallCaps/>
      <w:color w:val="C0504D"/>
      <w:spacing w:val="5"/>
      <w:u w:val="single"/>
    </w:rPr>
  </w:style>
  <w:style w:type="paragraph" w:styleId="ListParagraph">
    <w:name w:val="List Paragraph"/>
    <w:aliases w:val="numbered list,2,OBC Bullet,Normal 1,Task Body,Viñetas (Inicio Parrafo),Paragrafo elenco,3 Txt tabla,Zerrenda-paragrafoa,Fiche List Paragraph,Dot pt,F5 List Paragraph,List Paragraph1,No Spacing1,List Paragraph Char Char Char,Indicator Text"/>
    <w:basedOn w:val="Normal"/>
    <w:link w:val="ListParagraphChar"/>
    <w:uiPriority w:val="34"/>
    <w:qFormat/>
    <w:rsid w:val="00B303A9"/>
    <w:pPr>
      <w:spacing w:before="120" w:after="0" w:line="240" w:lineRule="auto"/>
      <w:ind w:left="720" w:hanging="720"/>
      <w:contextualSpacing/>
      <w:jc w:val="both"/>
    </w:pPr>
    <w:rPr>
      <w:rFonts w:ascii="Times New Roman" w:eastAsia="Calibri" w:hAnsi="Times New Roman" w:cs="Times New Roman"/>
      <w:sz w:val="24"/>
      <w:szCs w:val="20"/>
      <w:lang w:val="hr-HR" w:eastAsia="hr-HR" w:bidi="hr-HR"/>
    </w:rPr>
  </w:style>
  <w:style w:type="paragraph" w:customStyle="1" w:styleId="Text2">
    <w:name w:val="Text 2"/>
    <w:basedOn w:val="Normal"/>
    <w:rsid w:val="00B303A9"/>
    <w:pPr>
      <w:tabs>
        <w:tab w:val="left" w:pos="2161"/>
      </w:tabs>
      <w:spacing w:before="120" w:after="240" w:line="240" w:lineRule="auto"/>
      <w:ind w:left="1077" w:hanging="720"/>
      <w:jc w:val="both"/>
    </w:pPr>
    <w:rPr>
      <w:rFonts w:ascii="Times New Roman" w:eastAsia="Times New Roman" w:hAnsi="Times New Roman" w:cs="Times New Roman"/>
      <w:sz w:val="24"/>
      <w:szCs w:val="24"/>
      <w:lang w:val="hr-HR" w:eastAsia="hr-HR" w:bidi="hr-HR"/>
    </w:rPr>
  </w:style>
  <w:style w:type="paragraph" w:customStyle="1" w:styleId="NumPar2">
    <w:name w:val="NumPar 2"/>
    <w:basedOn w:val="Normal"/>
    <w:next w:val="Text2"/>
    <w:rsid w:val="00B303A9"/>
    <w:pPr>
      <w:tabs>
        <w:tab w:val="num" w:pos="360"/>
      </w:tabs>
      <w:spacing w:before="120" w:after="120" w:line="240" w:lineRule="auto"/>
      <w:ind w:left="360" w:hanging="360"/>
      <w:jc w:val="both"/>
    </w:pPr>
    <w:rPr>
      <w:rFonts w:ascii="Times New Roman" w:eastAsia="Times New Roman" w:hAnsi="Times New Roman" w:cs="Times New Roman"/>
      <w:sz w:val="24"/>
      <w:szCs w:val="24"/>
      <w:lang w:val="hr-HR" w:eastAsia="hr-HR" w:bidi="hr-HR"/>
    </w:rPr>
  </w:style>
  <w:style w:type="character" w:styleId="FootnoteReference">
    <w:name w:val="footnote reference"/>
    <w:aliases w:val="Footnote,Footnote symbol,Nota,Footnote number,de nota al pie,Ref,Char,SUPERS,Voetnootmarkering,Char1,fr,o,(NECG) Footnote Reference,Times 10 Point,Exposant 3 Point,Footnote Reference Number,Footnote reference number,FR, Char, Char1,F"/>
    <w:link w:val="SUPERSChar"/>
    <w:rsid w:val="00B303A9"/>
    <w:rPr>
      <w:vertAlign w:val="superscript"/>
    </w:rPr>
  </w:style>
  <w:style w:type="paragraph" w:customStyle="1" w:styleId="SUPERSChar">
    <w:name w:val="SUPERS Char"/>
    <w:aliases w:val="EN Footnote Reference Char"/>
    <w:basedOn w:val="Normal"/>
    <w:link w:val="FootnoteReference"/>
    <w:rsid w:val="00B303A9"/>
    <w:pPr>
      <w:spacing w:before="120" w:line="240" w:lineRule="exact"/>
      <w:ind w:left="720" w:hanging="720"/>
      <w:jc w:val="both"/>
    </w:pPr>
    <w:rPr>
      <w:vertAlign w:val="superscript"/>
    </w:rPr>
  </w:style>
  <w:style w:type="paragraph" w:customStyle="1" w:styleId="Default">
    <w:name w:val="Default"/>
    <w:rsid w:val="00B303A9"/>
    <w:pPr>
      <w:autoSpaceDE w:val="0"/>
      <w:autoSpaceDN w:val="0"/>
      <w:adjustRightInd w:val="0"/>
      <w:spacing w:before="120" w:after="120" w:line="240" w:lineRule="auto"/>
      <w:ind w:left="720" w:hanging="720"/>
      <w:jc w:val="both"/>
    </w:pPr>
    <w:rPr>
      <w:rFonts w:ascii="EUAlbertina" w:eastAsia="Times New Roman" w:hAnsi="EUAlbertina" w:cs="EUAlbertina"/>
      <w:color w:val="000000"/>
      <w:sz w:val="24"/>
      <w:szCs w:val="24"/>
      <w:lang w:val="hr-HR" w:eastAsia="hr-HR" w:bidi="hr-HR"/>
    </w:rPr>
  </w:style>
  <w:style w:type="paragraph" w:customStyle="1" w:styleId="Sous-titreobjet">
    <w:name w:val="Sous-titre objet"/>
    <w:basedOn w:val="Normal"/>
    <w:rsid w:val="00B303A9"/>
    <w:pPr>
      <w:autoSpaceDE w:val="0"/>
      <w:autoSpaceDN w:val="0"/>
      <w:spacing w:before="120" w:after="0" w:line="240" w:lineRule="auto"/>
      <w:ind w:left="720" w:hanging="720"/>
      <w:jc w:val="center"/>
    </w:pPr>
    <w:rPr>
      <w:rFonts w:ascii="Times New Roman" w:eastAsia="Times New Roman" w:hAnsi="Times New Roman" w:cs="Times New Roman"/>
      <w:b/>
      <w:bCs/>
      <w:sz w:val="24"/>
      <w:szCs w:val="24"/>
      <w:lang w:val="hr-HR" w:eastAsia="hr-HR" w:bidi="hr-HR"/>
    </w:rPr>
  </w:style>
  <w:style w:type="paragraph" w:customStyle="1" w:styleId="NormalLeft">
    <w:name w:val="Normal Left"/>
    <w:basedOn w:val="Normal"/>
    <w:uiPriority w:val="99"/>
    <w:rsid w:val="00B303A9"/>
    <w:pPr>
      <w:autoSpaceDE w:val="0"/>
      <w:autoSpaceDN w:val="0"/>
      <w:spacing w:before="120" w:after="120" w:line="240" w:lineRule="auto"/>
      <w:ind w:left="720" w:hanging="720"/>
      <w:jc w:val="both"/>
    </w:pPr>
    <w:rPr>
      <w:rFonts w:ascii="Times New Roman" w:eastAsia="Times New Roman" w:hAnsi="Times New Roman" w:cs="Times New Roman"/>
      <w:sz w:val="24"/>
      <w:szCs w:val="24"/>
      <w:lang w:val="hr-HR" w:eastAsia="hr-HR" w:bidi="hr-HR"/>
    </w:rPr>
  </w:style>
  <w:style w:type="paragraph" w:customStyle="1" w:styleId="Normal127Bullet63">
    <w:name w:val="Normal 127 Bullet63"/>
    <w:basedOn w:val="Normal"/>
    <w:rsid w:val="00B303A9"/>
    <w:pPr>
      <w:numPr>
        <w:numId w:val="4"/>
      </w:numPr>
      <w:tabs>
        <w:tab w:val="left" w:pos="720"/>
        <w:tab w:val="left" w:pos="1077"/>
        <w:tab w:val="left" w:pos="1440"/>
        <w:tab w:val="left" w:pos="1797"/>
        <w:tab w:val="left" w:pos="2161"/>
      </w:tabs>
      <w:spacing w:before="120" w:after="120" w:line="240" w:lineRule="auto"/>
      <w:jc w:val="both"/>
    </w:pPr>
    <w:rPr>
      <w:rFonts w:ascii="Times New Roman" w:eastAsia="Times New Roman" w:hAnsi="Times New Roman" w:cs="Arial Unicode MS"/>
      <w:sz w:val="24"/>
      <w:szCs w:val="24"/>
      <w:lang w:val="hr-HR" w:eastAsia="hr-HR" w:bidi="hr-HR"/>
    </w:rPr>
  </w:style>
  <w:style w:type="paragraph" w:customStyle="1" w:styleId="NormalKop11">
    <w:name w:val="Normal Kop 1.1"/>
    <w:basedOn w:val="Normal"/>
    <w:next w:val="Normal127Bullet63"/>
    <w:rsid w:val="00B303A9"/>
    <w:pPr>
      <w:numPr>
        <w:ilvl w:val="1"/>
        <w:numId w:val="3"/>
      </w:numPr>
      <w:tabs>
        <w:tab w:val="left" w:pos="720"/>
        <w:tab w:val="left" w:pos="1077"/>
        <w:tab w:val="left" w:pos="1440"/>
        <w:tab w:val="left" w:pos="1797"/>
      </w:tabs>
      <w:spacing w:before="360" w:after="240" w:line="240" w:lineRule="auto"/>
      <w:jc w:val="both"/>
    </w:pPr>
    <w:rPr>
      <w:rFonts w:ascii="Times New Roman" w:eastAsia="Times New Roman" w:hAnsi="Times New Roman" w:cs="Arial Unicode MS"/>
      <w:sz w:val="24"/>
      <w:szCs w:val="24"/>
      <w:lang w:val="hr-HR" w:eastAsia="hr-HR" w:bidi="hr-HR"/>
    </w:rPr>
  </w:style>
  <w:style w:type="paragraph" w:customStyle="1" w:styleId="NormalKop111">
    <w:name w:val="Normal Kop 1.1.1"/>
    <w:basedOn w:val="NormalKop11"/>
    <w:rsid w:val="00B303A9"/>
    <w:pPr>
      <w:numPr>
        <w:ilvl w:val="0"/>
        <w:numId w:val="0"/>
      </w:numPr>
      <w:tabs>
        <w:tab w:val="clear" w:pos="1077"/>
      </w:tabs>
      <w:spacing w:before="240" w:after="120"/>
      <w:ind w:left="720"/>
    </w:pPr>
  </w:style>
  <w:style w:type="paragraph" w:customStyle="1" w:styleId="Normal127Indent127">
    <w:name w:val="Normal 127 Indent 127"/>
    <w:basedOn w:val="NormalKop111"/>
    <w:qFormat/>
    <w:rsid w:val="00B303A9"/>
    <w:pPr>
      <w:spacing w:before="120"/>
    </w:pPr>
  </w:style>
  <w:style w:type="paragraph" w:customStyle="1" w:styleId="NumPar3">
    <w:name w:val="NumPar 3"/>
    <w:basedOn w:val="Heading3"/>
    <w:next w:val="Normal"/>
    <w:rsid w:val="00B303A9"/>
    <w:pPr>
      <w:keepNext w:val="0"/>
      <w:keepLines w:val="0"/>
      <w:tabs>
        <w:tab w:val="num" w:pos="360"/>
      </w:tabs>
      <w:spacing w:before="0"/>
      <w:ind w:left="1920" w:hanging="720"/>
      <w:outlineLvl w:val="9"/>
    </w:pPr>
    <w:rPr>
      <w:rFonts w:ascii="Times New Roman" w:eastAsia="Times New Roman" w:hAnsi="Times New Roman"/>
      <w:b w:val="0"/>
      <w:color w:val="auto"/>
      <w:sz w:val="28"/>
      <w:szCs w:val="28"/>
    </w:rPr>
  </w:style>
  <w:style w:type="character" w:styleId="Hyperlink">
    <w:name w:val="Hyperlink"/>
    <w:uiPriority w:val="99"/>
    <w:rsid w:val="00B303A9"/>
    <w:rPr>
      <w:color w:val="0000FF"/>
      <w:u w:val="single"/>
    </w:rPr>
  </w:style>
  <w:style w:type="paragraph" w:customStyle="1" w:styleId="Normal127">
    <w:name w:val="Normal 127"/>
    <w:basedOn w:val="NormalKop111"/>
    <w:qFormat/>
    <w:rsid w:val="00B303A9"/>
  </w:style>
  <w:style w:type="paragraph" w:styleId="Footer">
    <w:name w:val="footer"/>
    <w:basedOn w:val="Normal"/>
    <w:link w:val="FooterChar"/>
    <w:uiPriority w:val="99"/>
    <w:rsid w:val="00B303A9"/>
    <w:pPr>
      <w:tabs>
        <w:tab w:val="center" w:pos="4536"/>
        <w:tab w:val="right" w:pos="9072"/>
      </w:tabs>
      <w:spacing w:before="120" w:after="0" w:line="240" w:lineRule="auto"/>
      <w:ind w:left="720" w:hanging="720"/>
      <w:jc w:val="both"/>
    </w:pPr>
    <w:rPr>
      <w:rFonts w:ascii="Times New Roman" w:eastAsia="Times New Roman" w:hAnsi="Times New Roman" w:cs="Times New Roman"/>
      <w:sz w:val="24"/>
      <w:szCs w:val="24"/>
      <w:lang w:val="hr-HR" w:eastAsia="hr-HR" w:bidi="hr-HR"/>
    </w:rPr>
  </w:style>
  <w:style w:type="character" w:customStyle="1" w:styleId="FooterChar">
    <w:name w:val="Footer Char"/>
    <w:basedOn w:val="DefaultParagraphFont"/>
    <w:link w:val="Footer"/>
    <w:uiPriority w:val="99"/>
    <w:rsid w:val="00B303A9"/>
    <w:rPr>
      <w:rFonts w:ascii="Times New Roman" w:eastAsia="Times New Roman" w:hAnsi="Times New Roman" w:cs="Times New Roman"/>
      <w:sz w:val="24"/>
      <w:szCs w:val="24"/>
      <w:lang w:val="hr-HR" w:eastAsia="hr-HR" w:bidi="hr-HR"/>
    </w:rPr>
  </w:style>
  <w:style w:type="paragraph" w:customStyle="1" w:styleId="ListDash2">
    <w:name w:val="List Dash 2"/>
    <w:basedOn w:val="Text2"/>
    <w:rsid w:val="00B303A9"/>
    <w:pPr>
      <w:numPr>
        <w:numId w:val="7"/>
      </w:numPr>
      <w:tabs>
        <w:tab w:val="clear" w:pos="2161"/>
      </w:tabs>
    </w:pPr>
    <w:rPr>
      <w:szCs w:val="20"/>
      <w:lang w:eastAsia="en-US" w:bidi="ar-SA"/>
    </w:rPr>
  </w:style>
  <w:style w:type="paragraph" w:customStyle="1" w:styleId="Text1">
    <w:name w:val="Text 1"/>
    <w:basedOn w:val="Normal"/>
    <w:uiPriority w:val="99"/>
    <w:rsid w:val="00B303A9"/>
    <w:pPr>
      <w:spacing w:before="120" w:after="240" w:line="240" w:lineRule="auto"/>
      <w:ind w:left="482" w:hanging="720"/>
      <w:jc w:val="both"/>
    </w:pPr>
    <w:rPr>
      <w:rFonts w:ascii="Times New Roman" w:eastAsia="Times New Roman" w:hAnsi="Times New Roman" w:cs="Times New Roman"/>
      <w:sz w:val="24"/>
      <w:szCs w:val="20"/>
      <w:lang w:val="hr-HR" w:eastAsia="hr-HR" w:bidi="hr-HR"/>
    </w:rPr>
  </w:style>
  <w:style w:type="paragraph" w:customStyle="1" w:styleId="Tiret0">
    <w:name w:val="Tiret 0"/>
    <w:basedOn w:val="Normal"/>
    <w:rsid w:val="00B303A9"/>
    <w:pPr>
      <w:tabs>
        <w:tab w:val="num" w:pos="850"/>
      </w:tabs>
      <w:spacing w:before="120" w:after="120" w:line="240" w:lineRule="auto"/>
      <w:ind w:left="850" w:hanging="850"/>
      <w:jc w:val="both"/>
    </w:pPr>
    <w:rPr>
      <w:rFonts w:ascii="Times New Roman" w:eastAsia="Times New Roman" w:hAnsi="Times New Roman" w:cs="Times New Roman"/>
      <w:sz w:val="24"/>
      <w:szCs w:val="20"/>
      <w:lang w:val="hr-HR" w:eastAsia="hr-HR" w:bidi="hr-HR"/>
    </w:rPr>
  </w:style>
  <w:style w:type="character" w:customStyle="1" w:styleId="Corpsdutexte2">
    <w:name w:val="Corps du texte (2)_"/>
    <w:link w:val="Corpsdutexte21"/>
    <w:uiPriority w:val="99"/>
    <w:rsid w:val="00B303A9"/>
    <w:rPr>
      <w:i/>
      <w:iCs/>
      <w:sz w:val="15"/>
      <w:szCs w:val="15"/>
      <w:shd w:val="clear" w:color="auto" w:fill="FFFFFF"/>
    </w:rPr>
  </w:style>
  <w:style w:type="character" w:customStyle="1" w:styleId="Tabledesmatires3">
    <w:name w:val="Table des matières (3)_"/>
    <w:link w:val="Tabledesmatires31"/>
    <w:uiPriority w:val="99"/>
    <w:rsid w:val="00B303A9"/>
    <w:rPr>
      <w:b/>
      <w:bCs/>
      <w:sz w:val="16"/>
      <w:szCs w:val="16"/>
      <w:shd w:val="clear" w:color="auto" w:fill="FFFFFF"/>
    </w:rPr>
  </w:style>
  <w:style w:type="character" w:customStyle="1" w:styleId="Corpsdutexte218">
    <w:name w:val="Corps du texte (2)18"/>
    <w:uiPriority w:val="99"/>
    <w:rsid w:val="00B303A9"/>
  </w:style>
  <w:style w:type="paragraph" w:customStyle="1" w:styleId="Corpsdutexte21">
    <w:name w:val="Corps du texte (2)1"/>
    <w:basedOn w:val="Normal"/>
    <w:link w:val="Corpsdutexte2"/>
    <w:uiPriority w:val="99"/>
    <w:rsid w:val="00B303A9"/>
    <w:pPr>
      <w:widowControl w:val="0"/>
      <w:shd w:val="clear" w:color="auto" w:fill="FFFFFF"/>
      <w:spacing w:before="240" w:after="480" w:line="240" w:lineRule="atLeast"/>
      <w:ind w:left="720" w:hanging="720"/>
      <w:jc w:val="center"/>
    </w:pPr>
    <w:rPr>
      <w:i/>
      <w:iCs/>
      <w:sz w:val="15"/>
      <w:szCs w:val="15"/>
    </w:rPr>
  </w:style>
  <w:style w:type="paragraph" w:customStyle="1" w:styleId="Tabledesmatires31">
    <w:name w:val="Table des matières (3)1"/>
    <w:basedOn w:val="Normal"/>
    <w:link w:val="Tabledesmatires3"/>
    <w:uiPriority w:val="99"/>
    <w:rsid w:val="00B303A9"/>
    <w:pPr>
      <w:widowControl w:val="0"/>
      <w:shd w:val="clear" w:color="auto" w:fill="FFFFFF"/>
      <w:spacing w:before="540" w:after="180" w:line="240" w:lineRule="atLeast"/>
      <w:ind w:left="720" w:hanging="720"/>
      <w:jc w:val="both"/>
    </w:pPr>
    <w:rPr>
      <w:b/>
      <w:bCs/>
      <w:sz w:val="16"/>
      <w:szCs w:val="16"/>
    </w:rPr>
  </w:style>
  <w:style w:type="character" w:customStyle="1" w:styleId="Corpsdutexte">
    <w:name w:val="Corps du texte_"/>
    <w:link w:val="Corpsdutexte1"/>
    <w:rsid w:val="00B303A9"/>
    <w:rPr>
      <w:sz w:val="15"/>
      <w:szCs w:val="15"/>
      <w:shd w:val="clear" w:color="auto" w:fill="FFFFFF"/>
    </w:rPr>
  </w:style>
  <w:style w:type="character" w:customStyle="1" w:styleId="Corpsdutexte4">
    <w:name w:val="Corps du texte (4)_"/>
    <w:link w:val="Corpsdutexte41"/>
    <w:uiPriority w:val="99"/>
    <w:rsid w:val="00B303A9"/>
    <w:rPr>
      <w:b/>
      <w:bCs/>
      <w:sz w:val="16"/>
      <w:szCs w:val="16"/>
      <w:shd w:val="clear" w:color="auto" w:fill="FFFFFF"/>
    </w:rPr>
  </w:style>
  <w:style w:type="paragraph" w:customStyle="1" w:styleId="Corpsdutexte1">
    <w:name w:val="Corps du texte1"/>
    <w:basedOn w:val="Normal"/>
    <w:link w:val="Corpsdutexte"/>
    <w:rsid w:val="00B303A9"/>
    <w:pPr>
      <w:widowControl w:val="0"/>
      <w:shd w:val="clear" w:color="auto" w:fill="FFFFFF"/>
      <w:spacing w:before="120" w:after="300" w:line="240" w:lineRule="atLeast"/>
      <w:ind w:left="720" w:hanging="620"/>
      <w:jc w:val="both"/>
    </w:pPr>
    <w:rPr>
      <w:sz w:val="15"/>
      <w:szCs w:val="15"/>
    </w:rPr>
  </w:style>
  <w:style w:type="paragraph" w:customStyle="1" w:styleId="Corpsdutexte41">
    <w:name w:val="Corps du texte (4)1"/>
    <w:basedOn w:val="Normal"/>
    <w:link w:val="Corpsdutexte4"/>
    <w:uiPriority w:val="99"/>
    <w:rsid w:val="00B303A9"/>
    <w:pPr>
      <w:widowControl w:val="0"/>
      <w:shd w:val="clear" w:color="auto" w:fill="FFFFFF"/>
      <w:spacing w:before="300" w:after="180" w:line="302" w:lineRule="exact"/>
      <w:ind w:left="720" w:hanging="720"/>
      <w:jc w:val="center"/>
    </w:pPr>
    <w:rPr>
      <w:b/>
      <w:bCs/>
      <w:sz w:val="16"/>
      <w:szCs w:val="16"/>
    </w:rPr>
  </w:style>
  <w:style w:type="character" w:customStyle="1" w:styleId="Tabledesmatires">
    <w:name w:val="Table des matières_"/>
    <w:link w:val="Tabledesmatires0"/>
    <w:uiPriority w:val="99"/>
    <w:rsid w:val="00B303A9"/>
    <w:rPr>
      <w:sz w:val="15"/>
      <w:szCs w:val="15"/>
      <w:shd w:val="clear" w:color="auto" w:fill="FFFFFF"/>
    </w:rPr>
  </w:style>
  <w:style w:type="paragraph" w:customStyle="1" w:styleId="Tabledesmatires0">
    <w:name w:val="Table des matières"/>
    <w:basedOn w:val="Normal"/>
    <w:link w:val="Tabledesmatires"/>
    <w:uiPriority w:val="99"/>
    <w:rsid w:val="00B303A9"/>
    <w:pPr>
      <w:widowControl w:val="0"/>
      <w:shd w:val="clear" w:color="auto" w:fill="FFFFFF"/>
      <w:spacing w:before="120" w:after="0" w:line="379" w:lineRule="exact"/>
      <w:ind w:left="720" w:hanging="620"/>
      <w:jc w:val="both"/>
    </w:pPr>
    <w:rPr>
      <w:sz w:val="15"/>
      <w:szCs w:val="15"/>
    </w:rPr>
  </w:style>
  <w:style w:type="character" w:customStyle="1" w:styleId="Corpsdutexte216">
    <w:name w:val="Corps du texte (2)16"/>
    <w:uiPriority w:val="99"/>
    <w:rsid w:val="00B303A9"/>
  </w:style>
  <w:style w:type="paragraph" w:customStyle="1" w:styleId="Text3">
    <w:name w:val="Text 3"/>
    <w:basedOn w:val="Normal"/>
    <w:rsid w:val="00B303A9"/>
    <w:pPr>
      <w:tabs>
        <w:tab w:val="left" w:pos="720"/>
        <w:tab w:val="left" w:pos="1077"/>
        <w:tab w:val="left" w:pos="1440"/>
        <w:tab w:val="left" w:pos="1797"/>
        <w:tab w:val="left" w:pos="2302"/>
      </w:tabs>
      <w:spacing w:before="120" w:after="240" w:line="240" w:lineRule="auto"/>
      <w:ind w:left="1202" w:hanging="720"/>
      <w:jc w:val="both"/>
    </w:pPr>
    <w:rPr>
      <w:rFonts w:ascii="Times New Roman" w:eastAsia="Times New Roman" w:hAnsi="Times New Roman" w:cs="Arial Unicode MS"/>
      <w:sz w:val="24"/>
      <w:szCs w:val="24"/>
      <w:lang w:val="hr-HR" w:eastAsia="hr-HR" w:bidi="hr-HR"/>
    </w:rPr>
  </w:style>
  <w:style w:type="table" w:styleId="TableGrid">
    <w:name w:val="Table Grid"/>
    <w:basedOn w:val="TableNormal"/>
    <w:uiPriority w:val="39"/>
    <w:rsid w:val="00B303A9"/>
    <w:pPr>
      <w:spacing w:after="0" w:line="240" w:lineRule="auto"/>
    </w:pPr>
    <w:rPr>
      <w:rFonts w:ascii="Times New Roman" w:eastAsia="Calibri" w:hAnsi="Times New Roman" w:cs="Times New Roman"/>
      <w:sz w:val="20"/>
      <w:szCs w:val="20"/>
      <w:lang w:val="hr-HR" w:eastAsia="hr-HR" w:bidi="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B303A9"/>
    <w:pPr>
      <w:numPr>
        <w:numId w:val="6"/>
      </w:numPr>
      <w:spacing w:before="120" w:after="240" w:line="240" w:lineRule="auto"/>
      <w:jc w:val="both"/>
    </w:pPr>
    <w:rPr>
      <w:rFonts w:ascii="Times New Roman" w:eastAsia="Times New Roman" w:hAnsi="Times New Roman" w:cs="Times New Roman"/>
      <w:sz w:val="24"/>
      <w:szCs w:val="20"/>
      <w:lang w:val="hr-HR"/>
    </w:rPr>
  </w:style>
  <w:style w:type="paragraph" w:customStyle="1" w:styleId="Point1">
    <w:name w:val="Point 1"/>
    <w:basedOn w:val="Normal"/>
    <w:uiPriority w:val="99"/>
    <w:rsid w:val="00B303A9"/>
    <w:pPr>
      <w:spacing w:before="120" w:after="120" w:line="240" w:lineRule="auto"/>
      <w:ind w:left="1417" w:hanging="567"/>
      <w:jc w:val="both"/>
    </w:pPr>
    <w:rPr>
      <w:rFonts w:ascii="Times New Roman" w:eastAsia="Times New Roman" w:hAnsi="Times New Roman" w:cs="Times New Roman"/>
      <w:sz w:val="24"/>
      <w:szCs w:val="24"/>
      <w:lang w:val="hr-HR" w:eastAsia="hr-HR" w:bidi="hr-HR"/>
    </w:rPr>
  </w:style>
  <w:style w:type="paragraph" w:styleId="ListNumber">
    <w:name w:val="List Number"/>
    <w:basedOn w:val="Normal"/>
    <w:rsid w:val="00B303A9"/>
    <w:pPr>
      <w:numPr>
        <w:numId w:val="20"/>
      </w:numPr>
      <w:spacing w:before="120" w:after="240" w:line="240" w:lineRule="auto"/>
      <w:jc w:val="both"/>
    </w:pPr>
    <w:rPr>
      <w:rFonts w:ascii="Times New Roman" w:eastAsia="Times New Roman" w:hAnsi="Times New Roman" w:cs="Times New Roman"/>
      <w:sz w:val="24"/>
      <w:szCs w:val="20"/>
      <w:lang w:val="hr-HR"/>
    </w:rPr>
  </w:style>
  <w:style w:type="paragraph" w:styleId="PlainText">
    <w:name w:val="Plain Text"/>
    <w:basedOn w:val="Normal"/>
    <w:link w:val="PlainTextChar"/>
    <w:uiPriority w:val="99"/>
    <w:semiHidden/>
    <w:unhideWhenUsed/>
    <w:rsid w:val="00B303A9"/>
    <w:pPr>
      <w:spacing w:before="120" w:after="0" w:line="240" w:lineRule="auto"/>
      <w:ind w:left="720" w:hanging="720"/>
      <w:jc w:val="both"/>
    </w:pPr>
    <w:rPr>
      <w:rFonts w:ascii="Calibri" w:eastAsia="Calibri" w:hAnsi="Calibri" w:cs="Times New Roman"/>
      <w:szCs w:val="21"/>
      <w:lang w:val="hr-HR" w:eastAsia="hr-HR" w:bidi="hr-HR"/>
    </w:rPr>
  </w:style>
  <w:style w:type="character" w:customStyle="1" w:styleId="PlainTextChar">
    <w:name w:val="Plain Text Char"/>
    <w:basedOn w:val="DefaultParagraphFont"/>
    <w:link w:val="PlainText"/>
    <w:uiPriority w:val="99"/>
    <w:semiHidden/>
    <w:rsid w:val="00B303A9"/>
    <w:rPr>
      <w:rFonts w:ascii="Calibri" w:eastAsia="Calibri" w:hAnsi="Calibri" w:cs="Times New Roman"/>
      <w:szCs w:val="21"/>
      <w:lang w:val="hr-HR" w:eastAsia="hr-HR" w:bidi="hr-HR"/>
    </w:rPr>
  </w:style>
  <w:style w:type="paragraph" w:customStyle="1" w:styleId="ManualHeading2">
    <w:name w:val="Manual Heading 2"/>
    <w:basedOn w:val="Normal"/>
    <w:next w:val="Normal"/>
    <w:uiPriority w:val="99"/>
    <w:rsid w:val="00B303A9"/>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szCs w:val="24"/>
      <w:lang w:val="hr-HR" w:eastAsia="hr-HR" w:bidi="hr-HR"/>
    </w:rPr>
  </w:style>
  <w:style w:type="paragraph" w:customStyle="1" w:styleId="NormalCentered">
    <w:name w:val="Normal Centered"/>
    <w:basedOn w:val="Normal"/>
    <w:uiPriority w:val="99"/>
    <w:rsid w:val="00B303A9"/>
    <w:pPr>
      <w:spacing w:before="120" w:after="120" w:line="240" w:lineRule="auto"/>
      <w:ind w:left="720" w:hanging="720"/>
      <w:jc w:val="center"/>
    </w:pPr>
    <w:rPr>
      <w:rFonts w:ascii="Times New Roman" w:eastAsia="Times New Roman" w:hAnsi="Times New Roman" w:cs="Times New Roman"/>
      <w:sz w:val="24"/>
      <w:szCs w:val="24"/>
      <w:lang w:val="hr-HR" w:eastAsia="hr-HR" w:bidi="hr-HR"/>
    </w:rPr>
  </w:style>
  <w:style w:type="paragraph" w:customStyle="1" w:styleId="ManualNumPar2">
    <w:name w:val="Manual NumPar 2"/>
    <w:basedOn w:val="Normal"/>
    <w:next w:val="Normal"/>
    <w:uiPriority w:val="99"/>
    <w:rsid w:val="00B303A9"/>
    <w:pPr>
      <w:spacing w:before="120" w:after="120" w:line="240" w:lineRule="auto"/>
      <w:ind w:left="851" w:hanging="851"/>
      <w:jc w:val="both"/>
    </w:pPr>
    <w:rPr>
      <w:rFonts w:ascii="Times New Roman" w:eastAsia="Times New Roman" w:hAnsi="Times New Roman" w:cs="Times New Roman"/>
      <w:sz w:val="24"/>
      <w:szCs w:val="24"/>
      <w:lang w:val="hr-HR" w:eastAsia="hr-HR" w:bidi="hr-HR"/>
    </w:rPr>
  </w:style>
  <w:style w:type="paragraph" w:customStyle="1" w:styleId="Tiret1">
    <w:name w:val="Tiret 1"/>
    <w:basedOn w:val="Normal"/>
    <w:uiPriority w:val="99"/>
    <w:rsid w:val="00B303A9"/>
    <w:pPr>
      <w:spacing w:before="120" w:after="120" w:line="240" w:lineRule="auto"/>
      <w:ind w:left="1418" w:hanging="567"/>
      <w:jc w:val="both"/>
    </w:pPr>
    <w:rPr>
      <w:rFonts w:ascii="Times New Roman" w:eastAsia="Times New Roman" w:hAnsi="Times New Roman" w:cs="Times New Roman"/>
      <w:sz w:val="24"/>
      <w:szCs w:val="24"/>
      <w:lang w:val="hr-HR" w:eastAsia="hr-HR" w:bidi="hr-HR"/>
    </w:rPr>
  </w:style>
  <w:style w:type="paragraph" w:styleId="Header">
    <w:name w:val="header"/>
    <w:basedOn w:val="Normal"/>
    <w:link w:val="HeaderChar"/>
    <w:uiPriority w:val="99"/>
    <w:unhideWhenUsed/>
    <w:rsid w:val="00B303A9"/>
    <w:pPr>
      <w:tabs>
        <w:tab w:val="center" w:pos="4536"/>
        <w:tab w:val="right" w:pos="9072"/>
      </w:tabs>
      <w:spacing w:before="120" w:after="0" w:line="240" w:lineRule="auto"/>
      <w:ind w:left="720" w:hanging="720"/>
      <w:jc w:val="both"/>
    </w:pPr>
    <w:rPr>
      <w:rFonts w:ascii="Times New Roman" w:eastAsia="Calibri" w:hAnsi="Times New Roman" w:cs="Times New Roman"/>
      <w:sz w:val="24"/>
      <w:szCs w:val="20"/>
      <w:lang w:val="hr-HR" w:eastAsia="hr-HR" w:bidi="hr-HR"/>
    </w:rPr>
  </w:style>
  <w:style w:type="character" w:customStyle="1" w:styleId="HeaderChar">
    <w:name w:val="Header Char"/>
    <w:basedOn w:val="DefaultParagraphFont"/>
    <w:link w:val="Header"/>
    <w:uiPriority w:val="99"/>
    <w:rsid w:val="00B303A9"/>
    <w:rPr>
      <w:rFonts w:ascii="Times New Roman" w:eastAsia="Calibri" w:hAnsi="Times New Roman" w:cs="Times New Roman"/>
      <w:sz w:val="24"/>
      <w:szCs w:val="20"/>
      <w:lang w:val="hr-HR" w:eastAsia="hr-HR" w:bidi="hr-HR"/>
    </w:rPr>
  </w:style>
  <w:style w:type="paragraph" w:styleId="TOCHeading">
    <w:name w:val="TOC Heading"/>
    <w:basedOn w:val="Normal"/>
    <w:next w:val="Normal"/>
    <w:qFormat/>
    <w:rsid w:val="00B303A9"/>
    <w:pPr>
      <w:keepNext/>
      <w:spacing w:before="240" w:after="240" w:line="240" w:lineRule="auto"/>
      <w:ind w:left="720" w:hanging="720"/>
      <w:jc w:val="center"/>
    </w:pPr>
    <w:rPr>
      <w:rFonts w:ascii="Times New Roman" w:eastAsia="Times New Roman" w:hAnsi="Times New Roman" w:cs="Times New Roman"/>
      <w:b/>
      <w:sz w:val="24"/>
      <w:szCs w:val="20"/>
      <w:lang w:val="hr-HR"/>
    </w:rPr>
  </w:style>
  <w:style w:type="paragraph" w:styleId="TOC1">
    <w:name w:val="toc 1"/>
    <w:basedOn w:val="Normal"/>
    <w:next w:val="Normal"/>
    <w:rsid w:val="00B303A9"/>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hr-HR" w:eastAsia="hr-HR" w:bidi="hr-HR"/>
    </w:rPr>
  </w:style>
  <w:style w:type="paragraph" w:styleId="TOC2">
    <w:name w:val="toc 2"/>
    <w:basedOn w:val="Normal"/>
    <w:next w:val="Normal"/>
    <w:rsid w:val="00B303A9"/>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hr-HR" w:eastAsia="hr-HR" w:bidi="hr-HR"/>
    </w:rPr>
  </w:style>
  <w:style w:type="paragraph" w:styleId="BalloonText">
    <w:name w:val="Balloon Text"/>
    <w:basedOn w:val="Normal"/>
    <w:link w:val="BalloonTextChar"/>
    <w:uiPriority w:val="99"/>
    <w:semiHidden/>
    <w:unhideWhenUsed/>
    <w:rsid w:val="00B303A9"/>
    <w:pPr>
      <w:spacing w:before="120" w:after="0" w:line="240" w:lineRule="auto"/>
      <w:ind w:left="720" w:hanging="720"/>
      <w:jc w:val="both"/>
    </w:pPr>
    <w:rPr>
      <w:rFonts w:ascii="Tahoma" w:eastAsia="Calibri" w:hAnsi="Tahoma" w:cs="Tahoma"/>
      <w:sz w:val="16"/>
      <w:szCs w:val="16"/>
      <w:lang w:val="hr-HR" w:eastAsia="hr-HR" w:bidi="hr-HR"/>
    </w:rPr>
  </w:style>
  <w:style w:type="character" w:customStyle="1" w:styleId="BalloonTextChar">
    <w:name w:val="Balloon Text Char"/>
    <w:basedOn w:val="DefaultParagraphFont"/>
    <w:link w:val="BalloonText"/>
    <w:uiPriority w:val="99"/>
    <w:semiHidden/>
    <w:rsid w:val="00B303A9"/>
    <w:rPr>
      <w:rFonts w:ascii="Tahoma" w:eastAsia="Calibri" w:hAnsi="Tahoma" w:cs="Tahoma"/>
      <w:sz w:val="16"/>
      <w:szCs w:val="16"/>
      <w:lang w:val="hr-HR" w:eastAsia="hr-HR" w:bidi="hr-HR"/>
    </w:rPr>
  </w:style>
  <w:style w:type="paragraph" w:styleId="EndnoteText">
    <w:name w:val="endnote text"/>
    <w:basedOn w:val="Normal"/>
    <w:link w:val="EndnoteTextChar"/>
    <w:uiPriority w:val="99"/>
    <w:semiHidden/>
    <w:unhideWhenUsed/>
    <w:rsid w:val="00B303A9"/>
    <w:pPr>
      <w:spacing w:before="120" w:after="0" w:line="240" w:lineRule="auto"/>
      <w:ind w:left="720" w:hanging="720"/>
      <w:jc w:val="both"/>
    </w:pPr>
    <w:rPr>
      <w:rFonts w:ascii="Times New Roman" w:eastAsia="Calibri" w:hAnsi="Times New Roman" w:cs="Times New Roman"/>
      <w:sz w:val="20"/>
      <w:szCs w:val="20"/>
      <w:lang w:val="hr-HR" w:eastAsia="hr-HR" w:bidi="hr-HR"/>
    </w:rPr>
  </w:style>
  <w:style w:type="character" w:customStyle="1" w:styleId="EndnoteTextChar">
    <w:name w:val="Endnote Text Char"/>
    <w:basedOn w:val="DefaultParagraphFont"/>
    <w:link w:val="EndnoteText"/>
    <w:uiPriority w:val="99"/>
    <w:semiHidden/>
    <w:rsid w:val="00B303A9"/>
    <w:rPr>
      <w:rFonts w:ascii="Times New Roman" w:eastAsia="Calibri" w:hAnsi="Times New Roman" w:cs="Times New Roman"/>
      <w:sz w:val="20"/>
      <w:szCs w:val="20"/>
      <w:lang w:val="hr-HR" w:eastAsia="hr-HR" w:bidi="hr-HR"/>
    </w:rPr>
  </w:style>
  <w:style w:type="character" w:styleId="EndnoteReference">
    <w:name w:val="endnote reference"/>
    <w:uiPriority w:val="99"/>
    <w:semiHidden/>
    <w:unhideWhenUsed/>
    <w:rsid w:val="00B303A9"/>
    <w:rPr>
      <w:vertAlign w:val="superscript"/>
    </w:rPr>
  </w:style>
  <w:style w:type="paragraph" w:customStyle="1" w:styleId="Contact">
    <w:name w:val="Contact"/>
    <w:basedOn w:val="Normal"/>
    <w:next w:val="Normal"/>
    <w:rsid w:val="00B303A9"/>
    <w:pPr>
      <w:spacing w:before="480" w:after="0" w:line="240" w:lineRule="auto"/>
      <w:ind w:left="567" w:hanging="567"/>
      <w:jc w:val="both"/>
    </w:pPr>
    <w:rPr>
      <w:rFonts w:ascii="Times New Roman" w:eastAsia="Times New Roman" w:hAnsi="Times New Roman" w:cs="Times New Roman"/>
      <w:sz w:val="24"/>
      <w:szCs w:val="20"/>
      <w:lang w:val="hr-HR"/>
    </w:rPr>
  </w:style>
  <w:style w:type="paragraph" w:customStyle="1" w:styleId="ListBullet1">
    <w:name w:val="List Bullet 1"/>
    <w:basedOn w:val="Text1"/>
    <w:rsid w:val="00B303A9"/>
    <w:pPr>
      <w:numPr>
        <w:numId w:val="9"/>
      </w:numPr>
    </w:pPr>
    <w:rPr>
      <w:lang w:eastAsia="en-US" w:bidi="ar-SA"/>
    </w:rPr>
  </w:style>
  <w:style w:type="paragraph" w:styleId="ListBullet2">
    <w:name w:val="List Bullet 2"/>
    <w:basedOn w:val="Text2"/>
    <w:rsid w:val="00B303A9"/>
    <w:pPr>
      <w:numPr>
        <w:numId w:val="10"/>
      </w:numPr>
      <w:tabs>
        <w:tab w:val="clear" w:pos="2161"/>
      </w:tabs>
    </w:pPr>
    <w:rPr>
      <w:szCs w:val="20"/>
      <w:lang w:eastAsia="en-US" w:bidi="ar-SA"/>
    </w:rPr>
  </w:style>
  <w:style w:type="paragraph" w:styleId="ListBullet3">
    <w:name w:val="List Bullet 3"/>
    <w:basedOn w:val="Text3"/>
    <w:rsid w:val="00B303A9"/>
    <w:pPr>
      <w:numPr>
        <w:numId w:val="11"/>
      </w:numPr>
      <w:tabs>
        <w:tab w:val="clear" w:pos="720"/>
        <w:tab w:val="clear" w:pos="1077"/>
        <w:tab w:val="clear" w:pos="1440"/>
        <w:tab w:val="clear" w:pos="1797"/>
        <w:tab w:val="clear" w:pos="2302"/>
      </w:tabs>
    </w:pPr>
    <w:rPr>
      <w:rFonts w:cs="Times New Roman"/>
      <w:szCs w:val="20"/>
      <w:lang w:eastAsia="en-US" w:bidi="ar-SA"/>
    </w:rPr>
  </w:style>
  <w:style w:type="paragraph" w:styleId="ListBullet4">
    <w:name w:val="List Bullet 4"/>
    <w:basedOn w:val="Normal"/>
    <w:rsid w:val="00B303A9"/>
    <w:pPr>
      <w:numPr>
        <w:numId w:val="12"/>
      </w:numPr>
      <w:spacing w:before="120" w:after="240" w:line="240" w:lineRule="auto"/>
      <w:jc w:val="both"/>
    </w:pPr>
    <w:rPr>
      <w:rFonts w:ascii="Times New Roman" w:eastAsia="Times New Roman" w:hAnsi="Times New Roman" w:cs="Times New Roman"/>
      <w:sz w:val="24"/>
      <w:szCs w:val="20"/>
      <w:lang w:val="hr-HR"/>
    </w:rPr>
  </w:style>
  <w:style w:type="paragraph" w:customStyle="1" w:styleId="ListDash">
    <w:name w:val="List Dash"/>
    <w:basedOn w:val="Normal"/>
    <w:rsid w:val="00B303A9"/>
    <w:pPr>
      <w:numPr>
        <w:numId w:val="13"/>
      </w:numPr>
      <w:spacing w:before="120" w:after="240" w:line="240" w:lineRule="auto"/>
      <w:jc w:val="both"/>
    </w:pPr>
    <w:rPr>
      <w:rFonts w:ascii="Times New Roman" w:eastAsia="Times New Roman" w:hAnsi="Times New Roman" w:cs="Times New Roman"/>
      <w:sz w:val="24"/>
      <w:szCs w:val="20"/>
      <w:lang w:val="hr-HR"/>
    </w:rPr>
  </w:style>
  <w:style w:type="paragraph" w:customStyle="1" w:styleId="ListDash1">
    <w:name w:val="List Dash 1"/>
    <w:basedOn w:val="Text1"/>
    <w:rsid w:val="00B303A9"/>
    <w:pPr>
      <w:numPr>
        <w:numId w:val="14"/>
      </w:numPr>
    </w:pPr>
    <w:rPr>
      <w:lang w:eastAsia="en-US" w:bidi="ar-SA"/>
    </w:rPr>
  </w:style>
  <w:style w:type="paragraph" w:customStyle="1" w:styleId="ListDash3">
    <w:name w:val="List Dash 3"/>
    <w:basedOn w:val="Text3"/>
    <w:rsid w:val="00B303A9"/>
    <w:pPr>
      <w:numPr>
        <w:numId w:val="15"/>
      </w:numPr>
      <w:tabs>
        <w:tab w:val="clear" w:pos="720"/>
        <w:tab w:val="clear" w:pos="1077"/>
        <w:tab w:val="clear" w:pos="1440"/>
        <w:tab w:val="clear" w:pos="1797"/>
        <w:tab w:val="clear" w:pos="2302"/>
      </w:tabs>
    </w:pPr>
    <w:rPr>
      <w:rFonts w:cs="Times New Roman"/>
      <w:szCs w:val="20"/>
      <w:lang w:eastAsia="en-US" w:bidi="ar-SA"/>
    </w:rPr>
  </w:style>
  <w:style w:type="paragraph" w:customStyle="1" w:styleId="ListDash4">
    <w:name w:val="List Dash 4"/>
    <w:basedOn w:val="Normal"/>
    <w:rsid w:val="00B303A9"/>
    <w:pPr>
      <w:numPr>
        <w:numId w:val="16"/>
      </w:numPr>
      <w:spacing w:before="120" w:after="240" w:line="240" w:lineRule="auto"/>
      <w:jc w:val="both"/>
    </w:pPr>
    <w:rPr>
      <w:rFonts w:ascii="Times New Roman" w:eastAsia="Times New Roman" w:hAnsi="Times New Roman" w:cs="Times New Roman"/>
      <w:sz w:val="24"/>
      <w:szCs w:val="20"/>
      <w:lang w:val="hr-HR"/>
    </w:rPr>
  </w:style>
  <w:style w:type="paragraph" w:customStyle="1" w:styleId="ListNumber1">
    <w:name w:val="List Number 1"/>
    <w:basedOn w:val="Text1"/>
    <w:qFormat/>
    <w:rsid w:val="00B303A9"/>
    <w:pPr>
      <w:numPr>
        <w:numId w:val="8"/>
      </w:numPr>
    </w:pPr>
    <w:rPr>
      <w:lang w:eastAsia="en-US" w:bidi="ar-SA"/>
    </w:rPr>
  </w:style>
  <w:style w:type="paragraph" w:styleId="ListNumber2">
    <w:name w:val="List Number 2"/>
    <w:basedOn w:val="Text2"/>
    <w:rsid w:val="00B303A9"/>
    <w:pPr>
      <w:numPr>
        <w:numId w:val="17"/>
      </w:numPr>
      <w:tabs>
        <w:tab w:val="clear" w:pos="2161"/>
      </w:tabs>
    </w:pPr>
    <w:rPr>
      <w:szCs w:val="20"/>
      <w:lang w:eastAsia="en-US" w:bidi="ar-SA"/>
    </w:rPr>
  </w:style>
  <w:style w:type="paragraph" w:styleId="ListNumber3">
    <w:name w:val="List Number 3"/>
    <w:basedOn w:val="Text3"/>
    <w:rsid w:val="00B303A9"/>
    <w:pPr>
      <w:numPr>
        <w:numId w:val="18"/>
      </w:numPr>
      <w:tabs>
        <w:tab w:val="clear" w:pos="720"/>
        <w:tab w:val="clear" w:pos="1077"/>
        <w:tab w:val="clear" w:pos="1440"/>
        <w:tab w:val="clear" w:pos="1797"/>
        <w:tab w:val="clear" w:pos="2302"/>
      </w:tabs>
    </w:pPr>
    <w:rPr>
      <w:rFonts w:cs="Times New Roman"/>
      <w:szCs w:val="20"/>
      <w:lang w:eastAsia="en-US" w:bidi="ar-SA"/>
    </w:rPr>
  </w:style>
  <w:style w:type="paragraph" w:styleId="ListNumber4">
    <w:name w:val="List Number 4"/>
    <w:basedOn w:val="Normal"/>
    <w:rsid w:val="00B303A9"/>
    <w:pPr>
      <w:numPr>
        <w:numId w:val="19"/>
      </w:numPr>
      <w:spacing w:before="120" w:after="240" w:line="240" w:lineRule="auto"/>
      <w:jc w:val="both"/>
    </w:pPr>
    <w:rPr>
      <w:rFonts w:ascii="Times New Roman" w:eastAsia="Times New Roman" w:hAnsi="Times New Roman" w:cs="Times New Roman"/>
      <w:sz w:val="24"/>
      <w:szCs w:val="20"/>
      <w:lang w:val="hr-HR"/>
    </w:rPr>
  </w:style>
  <w:style w:type="paragraph" w:customStyle="1" w:styleId="ListNumberLevel2">
    <w:name w:val="List Number (Level 2)"/>
    <w:basedOn w:val="Normal"/>
    <w:rsid w:val="00B303A9"/>
    <w:pPr>
      <w:numPr>
        <w:ilvl w:val="1"/>
        <w:numId w:val="20"/>
      </w:numPr>
      <w:spacing w:before="120" w:after="240" w:line="240" w:lineRule="auto"/>
      <w:jc w:val="both"/>
    </w:pPr>
    <w:rPr>
      <w:rFonts w:ascii="Times New Roman" w:eastAsia="Times New Roman" w:hAnsi="Times New Roman" w:cs="Times New Roman"/>
      <w:sz w:val="24"/>
      <w:szCs w:val="20"/>
      <w:lang w:val="hr-HR"/>
    </w:rPr>
  </w:style>
  <w:style w:type="paragraph" w:customStyle="1" w:styleId="ListNumber1Level2">
    <w:name w:val="List Number 1 (Level 2)"/>
    <w:basedOn w:val="Text1"/>
    <w:rsid w:val="00B303A9"/>
    <w:pPr>
      <w:numPr>
        <w:ilvl w:val="1"/>
        <w:numId w:val="8"/>
      </w:numPr>
    </w:pPr>
    <w:rPr>
      <w:lang w:eastAsia="en-US" w:bidi="ar-SA"/>
    </w:rPr>
  </w:style>
  <w:style w:type="paragraph" w:customStyle="1" w:styleId="ListNumber2Level2">
    <w:name w:val="List Number 2 (Level 2)"/>
    <w:basedOn w:val="Text2"/>
    <w:rsid w:val="00B303A9"/>
    <w:pPr>
      <w:numPr>
        <w:ilvl w:val="1"/>
        <w:numId w:val="17"/>
      </w:numPr>
      <w:tabs>
        <w:tab w:val="clear" w:pos="2161"/>
      </w:tabs>
    </w:pPr>
    <w:rPr>
      <w:szCs w:val="20"/>
      <w:lang w:eastAsia="en-US" w:bidi="ar-SA"/>
    </w:rPr>
  </w:style>
  <w:style w:type="paragraph" w:customStyle="1" w:styleId="ListNumber3Level2">
    <w:name w:val="List Number 3 (Level 2)"/>
    <w:basedOn w:val="Text3"/>
    <w:rsid w:val="00B303A9"/>
    <w:pPr>
      <w:numPr>
        <w:ilvl w:val="1"/>
        <w:numId w:val="18"/>
      </w:numPr>
      <w:tabs>
        <w:tab w:val="clear" w:pos="720"/>
        <w:tab w:val="clear" w:pos="1077"/>
        <w:tab w:val="clear" w:pos="1440"/>
        <w:tab w:val="clear" w:pos="1797"/>
        <w:tab w:val="clear" w:pos="2302"/>
      </w:tabs>
    </w:pPr>
    <w:rPr>
      <w:rFonts w:cs="Times New Roman"/>
      <w:szCs w:val="20"/>
      <w:lang w:eastAsia="en-US" w:bidi="ar-SA"/>
    </w:rPr>
  </w:style>
  <w:style w:type="paragraph" w:customStyle="1" w:styleId="ListNumber4Level2">
    <w:name w:val="List Number 4 (Level 2)"/>
    <w:basedOn w:val="Normal"/>
    <w:rsid w:val="00B303A9"/>
    <w:pPr>
      <w:numPr>
        <w:ilvl w:val="1"/>
        <w:numId w:val="19"/>
      </w:numPr>
      <w:spacing w:before="120" w:after="240" w:line="240" w:lineRule="auto"/>
      <w:jc w:val="both"/>
    </w:pPr>
    <w:rPr>
      <w:rFonts w:ascii="Times New Roman" w:eastAsia="Times New Roman" w:hAnsi="Times New Roman" w:cs="Times New Roman"/>
      <w:sz w:val="24"/>
      <w:szCs w:val="20"/>
      <w:lang w:val="hr-HR"/>
    </w:rPr>
  </w:style>
  <w:style w:type="paragraph" w:customStyle="1" w:styleId="ListNumberLevel3">
    <w:name w:val="List Number (Level 3)"/>
    <w:basedOn w:val="Normal"/>
    <w:rsid w:val="00B303A9"/>
    <w:pPr>
      <w:numPr>
        <w:ilvl w:val="2"/>
        <w:numId w:val="20"/>
      </w:numPr>
      <w:spacing w:before="120" w:after="240" w:line="240" w:lineRule="auto"/>
      <w:jc w:val="both"/>
    </w:pPr>
    <w:rPr>
      <w:rFonts w:ascii="Times New Roman" w:eastAsia="Times New Roman" w:hAnsi="Times New Roman" w:cs="Times New Roman"/>
      <w:sz w:val="24"/>
      <w:szCs w:val="20"/>
      <w:lang w:val="hr-HR"/>
    </w:rPr>
  </w:style>
  <w:style w:type="paragraph" w:customStyle="1" w:styleId="ListNumber1Level3">
    <w:name w:val="List Number 1 (Level 3)"/>
    <w:basedOn w:val="Text1"/>
    <w:rsid w:val="00B303A9"/>
    <w:pPr>
      <w:numPr>
        <w:ilvl w:val="2"/>
        <w:numId w:val="8"/>
      </w:numPr>
    </w:pPr>
    <w:rPr>
      <w:lang w:eastAsia="en-US" w:bidi="ar-SA"/>
    </w:rPr>
  </w:style>
  <w:style w:type="paragraph" w:customStyle="1" w:styleId="ListNumber2Level3">
    <w:name w:val="List Number 2 (Level 3)"/>
    <w:basedOn w:val="Text2"/>
    <w:rsid w:val="00B303A9"/>
    <w:pPr>
      <w:numPr>
        <w:ilvl w:val="2"/>
        <w:numId w:val="17"/>
      </w:numPr>
      <w:tabs>
        <w:tab w:val="clear" w:pos="2161"/>
      </w:tabs>
    </w:pPr>
    <w:rPr>
      <w:szCs w:val="20"/>
      <w:lang w:eastAsia="en-US" w:bidi="ar-SA"/>
    </w:rPr>
  </w:style>
  <w:style w:type="paragraph" w:customStyle="1" w:styleId="ListNumber3Level3">
    <w:name w:val="List Number 3 (Level 3)"/>
    <w:basedOn w:val="Text3"/>
    <w:rsid w:val="00B303A9"/>
    <w:pPr>
      <w:numPr>
        <w:ilvl w:val="2"/>
        <w:numId w:val="18"/>
      </w:numPr>
      <w:tabs>
        <w:tab w:val="clear" w:pos="720"/>
        <w:tab w:val="clear" w:pos="1077"/>
        <w:tab w:val="clear" w:pos="1440"/>
        <w:tab w:val="clear" w:pos="1797"/>
        <w:tab w:val="clear" w:pos="2302"/>
      </w:tabs>
    </w:pPr>
    <w:rPr>
      <w:rFonts w:cs="Times New Roman"/>
      <w:szCs w:val="20"/>
      <w:lang w:eastAsia="en-US" w:bidi="ar-SA"/>
    </w:rPr>
  </w:style>
  <w:style w:type="paragraph" w:customStyle="1" w:styleId="ListNumber4Level3">
    <w:name w:val="List Number 4 (Level 3)"/>
    <w:basedOn w:val="Normal"/>
    <w:rsid w:val="00B303A9"/>
    <w:pPr>
      <w:numPr>
        <w:ilvl w:val="2"/>
        <w:numId w:val="19"/>
      </w:numPr>
      <w:spacing w:before="120" w:after="240" w:line="240" w:lineRule="auto"/>
      <w:jc w:val="both"/>
    </w:pPr>
    <w:rPr>
      <w:rFonts w:ascii="Times New Roman" w:eastAsia="Times New Roman" w:hAnsi="Times New Roman" w:cs="Times New Roman"/>
      <w:sz w:val="24"/>
      <w:szCs w:val="20"/>
      <w:lang w:val="hr-HR"/>
    </w:rPr>
  </w:style>
  <w:style w:type="paragraph" w:customStyle="1" w:styleId="ListNumberLevel4">
    <w:name w:val="List Number (Level 4)"/>
    <w:basedOn w:val="Normal"/>
    <w:rsid w:val="00B303A9"/>
    <w:pPr>
      <w:numPr>
        <w:ilvl w:val="3"/>
        <w:numId w:val="20"/>
      </w:numPr>
      <w:spacing w:before="120" w:after="240" w:line="240" w:lineRule="auto"/>
      <w:jc w:val="both"/>
    </w:pPr>
    <w:rPr>
      <w:rFonts w:ascii="Times New Roman" w:eastAsia="Times New Roman" w:hAnsi="Times New Roman" w:cs="Times New Roman"/>
      <w:sz w:val="24"/>
      <w:szCs w:val="20"/>
      <w:lang w:val="hr-HR"/>
    </w:rPr>
  </w:style>
  <w:style w:type="paragraph" w:customStyle="1" w:styleId="ListNumber1Level4">
    <w:name w:val="List Number 1 (Level 4)"/>
    <w:basedOn w:val="Text1"/>
    <w:rsid w:val="00B303A9"/>
    <w:pPr>
      <w:numPr>
        <w:ilvl w:val="3"/>
        <w:numId w:val="8"/>
      </w:numPr>
    </w:pPr>
    <w:rPr>
      <w:lang w:eastAsia="en-US" w:bidi="ar-SA"/>
    </w:rPr>
  </w:style>
  <w:style w:type="paragraph" w:customStyle="1" w:styleId="ListNumber2Level4">
    <w:name w:val="List Number 2 (Level 4)"/>
    <w:basedOn w:val="Text2"/>
    <w:rsid w:val="00B303A9"/>
    <w:pPr>
      <w:numPr>
        <w:ilvl w:val="3"/>
        <w:numId w:val="17"/>
      </w:numPr>
      <w:tabs>
        <w:tab w:val="clear" w:pos="2161"/>
      </w:tabs>
    </w:pPr>
    <w:rPr>
      <w:szCs w:val="20"/>
      <w:lang w:eastAsia="en-US" w:bidi="ar-SA"/>
    </w:rPr>
  </w:style>
  <w:style w:type="paragraph" w:customStyle="1" w:styleId="ListNumber3Level4">
    <w:name w:val="List Number 3 (Level 4)"/>
    <w:basedOn w:val="Text3"/>
    <w:rsid w:val="00B303A9"/>
    <w:pPr>
      <w:numPr>
        <w:ilvl w:val="3"/>
        <w:numId w:val="18"/>
      </w:numPr>
      <w:tabs>
        <w:tab w:val="clear" w:pos="720"/>
        <w:tab w:val="clear" w:pos="1077"/>
        <w:tab w:val="clear" w:pos="1440"/>
        <w:tab w:val="clear" w:pos="1797"/>
        <w:tab w:val="clear" w:pos="2302"/>
      </w:tabs>
    </w:pPr>
    <w:rPr>
      <w:rFonts w:cs="Times New Roman"/>
      <w:szCs w:val="20"/>
      <w:lang w:eastAsia="en-US" w:bidi="ar-SA"/>
    </w:rPr>
  </w:style>
  <w:style w:type="paragraph" w:customStyle="1" w:styleId="ListNumber4Level4">
    <w:name w:val="List Number 4 (Level 4)"/>
    <w:basedOn w:val="Normal"/>
    <w:rsid w:val="00B303A9"/>
    <w:pPr>
      <w:numPr>
        <w:ilvl w:val="3"/>
        <w:numId w:val="19"/>
      </w:numPr>
      <w:spacing w:before="120" w:after="240" w:line="240" w:lineRule="auto"/>
      <w:jc w:val="both"/>
    </w:pPr>
    <w:rPr>
      <w:rFonts w:ascii="Times New Roman" w:eastAsia="Times New Roman" w:hAnsi="Times New Roman" w:cs="Times New Roman"/>
      <w:sz w:val="24"/>
      <w:szCs w:val="20"/>
      <w:lang w:val="hr-HR"/>
    </w:rPr>
  </w:style>
  <w:style w:type="paragraph" w:styleId="TOC5">
    <w:name w:val="toc 5"/>
    <w:basedOn w:val="Normal"/>
    <w:next w:val="Normal"/>
    <w:semiHidden/>
    <w:rsid w:val="00B303A9"/>
    <w:pPr>
      <w:tabs>
        <w:tab w:val="right" w:leader="dot" w:pos="8641"/>
      </w:tabs>
      <w:spacing w:before="240" w:after="120" w:line="240" w:lineRule="auto"/>
      <w:ind w:left="720" w:right="720" w:hanging="720"/>
      <w:jc w:val="both"/>
    </w:pPr>
    <w:rPr>
      <w:rFonts w:ascii="Times New Roman" w:eastAsia="Times New Roman" w:hAnsi="Times New Roman" w:cs="Times New Roman"/>
      <w:caps/>
      <w:sz w:val="24"/>
      <w:szCs w:val="20"/>
      <w:lang w:val="hr-HR"/>
    </w:rPr>
  </w:style>
  <w:style w:type="numbering" w:customStyle="1" w:styleId="Style1">
    <w:name w:val="Style1"/>
    <w:uiPriority w:val="99"/>
    <w:rsid w:val="00B303A9"/>
    <w:pPr>
      <w:numPr>
        <w:numId w:val="5"/>
      </w:numPr>
    </w:pPr>
  </w:style>
  <w:style w:type="character" w:customStyle="1" w:styleId="outputecliaff">
    <w:name w:val="outputecliaff"/>
    <w:rsid w:val="00B303A9"/>
  </w:style>
  <w:style w:type="character" w:styleId="CommentReference">
    <w:name w:val="annotation reference"/>
    <w:uiPriority w:val="99"/>
    <w:unhideWhenUsed/>
    <w:rsid w:val="00B303A9"/>
    <w:rPr>
      <w:sz w:val="16"/>
      <w:szCs w:val="16"/>
    </w:rPr>
  </w:style>
  <w:style w:type="paragraph" w:styleId="CommentText">
    <w:name w:val="annotation text"/>
    <w:basedOn w:val="Normal"/>
    <w:link w:val="CommentTextChar"/>
    <w:uiPriority w:val="99"/>
    <w:unhideWhenUsed/>
    <w:rsid w:val="00B303A9"/>
    <w:pPr>
      <w:spacing w:before="120" w:after="0" w:line="240" w:lineRule="auto"/>
      <w:ind w:left="720" w:hanging="720"/>
      <w:jc w:val="both"/>
    </w:pPr>
    <w:rPr>
      <w:rFonts w:ascii="Times New Roman" w:eastAsia="Calibri" w:hAnsi="Times New Roman" w:cs="Times New Roman"/>
      <w:sz w:val="20"/>
      <w:szCs w:val="20"/>
      <w:lang w:val="hr-HR" w:eastAsia="hr-HR" w:bidi="hr-HR"/>
    </w:rPr>
  </w:style>
  <w:style w:type="character" w:customStyle="1" w:styleId="CommentTextChar">
    <w:name w:val="Comment Text Char"/>
    <w:basedOn w:val="DefaultParagraphFont"/>
    <w:link w:val="CommentText"/>
    <w:uiPriority w:val="99"/>
    <w:rsid w:val="00B303A9"/>
    <w:rPr>
      <w:rFonts w:ascii="Times New Roman" w:eastAsia="Calibri" w:hAnsi="Times New Roman" w:cs="Times New Roman"/>
      <w:sz w:val="20"/>
      <w:szCs w:val="20"/>
      <w:lang w:val="hr-HR" w:eastAsia="hr-HR" w:bidi="hr-HR"/>
    </w:rPr>
  </w:style>
  <w:style w:type="paragraph" w:styleId="CommentSubject">
    <w:name w:val="annotation subject"/>
    <w:basedOn w:val="CommentText"/>
    <w:next w:val="CommentText"/>
    <w:link w:val="CommentSubjectChar"/>
    <w:uiPriority w:val="99"/>
    <w:semiHidden/>
    <w:unhideWhenUsed/>
    <w:rsid w:val="00B303A9"/>
    <w:rPr>
      <w:b/>
      <w:bCs/>
    </w:rPr>
  </w:style>
  <w:style w:type="character" w:customStyle="1" w:styleId="CommentSubjectChar">
    <w:name w:val="Comment Subject Char"/>
    <w:basedOn w:val="CommentTextChar"/>
    <w:link w:val="CommentSubject"/>
    <w:uiPriority w:val="99"/>
    <w:semiHidden/>
    <w:rsid w:val="00B303A9"/>
    <w:rPr>
      <w:rFonts w:ascii="Times New Roman" w:eastAsia="Calibri" w:hAnsi="Times New Roman" w:cs="Times New Roman"/>
      <w:b/>
      <w:bCs/>
      <w:sz w:val="20"/>
      <w:szCs w:val="20"/>
      <w:lang w:val="hr-HR" w:eastAsia="hr-HR" w:bidi="hr-HR"/>
    </w:rPr>
  </w:style>
  <w:style w:type="paragraph" w:styleId="TOC3">
    <w:name w:val="toc 3"/>
    <w:basedOn w:val="Normal"/>
    <w:next w:val="Normal"/>
    <w:semiHidden/>
    <w:rsid w:val="00B303A9"/>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hr-HR" w:eastAsia="hr-HR" w:bidi="hr-HR"/>
    </w:rPr>
  </w:style>
  <w:style w:type="paragraph" w:styleId="TOC4">
    <w:name w:val="toc 4"/>
    <w:basedOn w:val="Normal"/>
    <w:next w:val="Normal"/>
    <w:semiHidden/>
    <w:rsid w:val="00B303A9"/>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hr-HR" w:eastAsia="hr-HR" w:bidi="hr-HR"/>
    </w:rPr>
  </w:style>
  <w:style w:type="paragraph" w:styleId="Revision">
    <w:name w:val="Revision"/>
    <w:hidden/>
    <w:uiPriority w:val="99"/>
    <w:semiHidden/>
    <w:rsid w:val="00B303A9"/>
    <w:pPr>
      <w:spacing w:before="120" w:after="120" w:line="240" w:lineRule="auto"/>
      <w:ind w:left="720" w:hanging="720"/>
      <w:jc w:val="both"/>
    </w:pPr>
    <w:rPr>
      <w:rFonts w:ascii="Times New Roman" w:eastAsia="Calibri" w:hAnsi="Times New Roman" w:cs="Times New Roman"/>
      <w:sz w:val="24"/>
      <w:szCs w:val="20"/>
      <w:lang w:val="hr-HR" w:eastAsia="hr-HR" w:bidi="hr-HR"/>
    </w:rPr>
  </w:style>
  <w:style w:type="character" w:styleId="FollowedHyperlink">
    <w:name w:val="FollowedHyperlink"/>
    <w:uiPriority w:val="99"/>
    <w:semiHidden/>
    <w:unhideWhenUsed/>
    <w:rsid w:val="00B303A9"/>
    <w:rPr>
      <w:color w:val="800080"/>
      <w:u w:val="single"/>
    </w:rPr>
  </w:style>
  <w:style w:type="paragraph" w:customStyle="1" w:styleId="Corpsdutexte0">
    <w:name w:val="Corps du texte"/>
    <w:basedOn w:val="Normal"/>
    <w:rsid w:val="00B303A9"/>
    <w:pPr>
      <w:widowControl w:val="0"/>
      <w:shd w:val="clear" w:color="auto" w:fill="FFFFFF"/>
      <w:spacing w:before="120" w:after="300" w:line="0" w:lineRule="atLeast"/>
      <w:ind w:left="720" w:hanging="620"/>
      <w:jc w:val="both"/>
    </w:pPr>
    <w:rPr>
      <w:rFonts w:ascii="Times New Roman" w:eastAsia="Calibri" w:hAnsi="Times New Roman" w:cs="Times New Roman"/>
      <w:sz w:val="15"/>
      <w:szCs w:val="15"/>
      <w:lang w:val="hr-HR" w:eastAsia="hr-HR" w:bidi="hr-HR"/>
    </w:rPr>
  </w:style>
  <w:style w:type="character" w:customStyle="1" w:styleId="Corpsdutexte11">
    <w:name w:val="Corps du texte (11)_"/>
    <w:link w:val="Corpsdutexte110"/>
    <w:locked/>
    <w:rsid w:val="00B303A9"/>
    <w:rPr>
      <w:sz w:val="15"/>
      <w:szCs w:val="15"/>
      <w:shd w:val="clear" w:color="auto" w:fill="FFFFFF"/>
    </w:rPr>
  </w:style>
  <w:style w:type="paragraph" w:customStyle="1" w:styleId="Corpsdutexte110">
    <w:name w:val="Corps du texte (11)"/>
    <w:basedOn w:val="Normal"/>
    <w:link w:val="Corpsdutexte11"/>
    <w:rsid w:val="00B303A9"/>
    <w:pPr>
      <w:widowControl w:val="0"/>
      <w:shd w:val="clear" w:color="auto" w:fill="FFFFFF"/>
      <w:spacing w:before="360" w:after="0" w:line="0" w:lineRule="atLeast"/>
      <w:ind w:left="720" w:hanging="720"/>
      <w:jc w:val="center"/>
    </w:pPr>
    <w:rPr>
      <w:sz w:val="15"/>
      <w:szCs w:val="15"/>
    </w:rPr>
  </w:style>
  <w:style w:type="character" w:customStyle="1" w:styleId="Bodytext">
    <w:name w:val="Body text_"/>
    <w:link w:val="BodyText1"/>
    <w:locked/>
    <w:rsid w:val="00B303A9"/>
    <w:rPr>
      <w:sz w:val="15"/>
      <w:szCs w:val="15"/>
      <w:shd w:val="clear" w:color="auto" w:fill="FFFFFF"/>
    </w:rPr>
  </w:style>
  <w:style w:type="paragraph" w:customStyle="1" w:styleId="BodyText1">
    <w:name w:val="Body Text1"/>
    <w:basedOn w:val="Normal"/>
    <w:link w:val="Bodytext"/>
    <w:rsid w:val="00B303A9"/>
    <w:pPr>
      <w:widowControl w:val="0"/>
      <w:shd w:val="clear" w:color="auto" w:fill="FFFFFF"/>
      <w:spacing w:before="120" w:after="0" w:line="0" w:lineRule="atLeast"/>
      <w:ind w:left="720" w:hanging="580"/>
      <w:jc w:val="both"/>
    </w:pPr>
    <w:rPr>
      <w:sz w:val="15"/>
      <w:szCs w:val="15"/>
    </w:rPr>
  </w:style>
  <w:style w:type="character" w:customStyle="1" w:styleId="Corpsdutexte9">
    <w:name w:val="Corps du texte (9)"/>
    <w:rsid w:val="00B303A9"/>
    <w:rPr>
      <w:rFonts w:ascii="Times New Roman" w:eastAsia="Times New Roman" w:hAnsi="Times New Roman" w:cs="Times New Roman" w:hint="default"/>
      <w:b w:val="0"/>
      <w:bCs w:val="0"/>
      <w:i w:val="0"/>
      <w:iCs w:val="0"/>
      <w:smallCaps w:val="0"/>
      <w:strike w:val="0"/>
      <w:dstrike w:val="0"/>
      <w:color w:val="000000"/>
      <w:spacing w:val="0"/>
      <w:w w:val="100"/>
      <w:position w:val="0"/>
      <w:sz w:val="16"/>
      <w:szCs w:val="16"/>
      <w:u w:val="none"/>
      <w:effect w:val="none"/>
      <w:lang w:val="hr-HR"/>
    </w:rPr>
  </w:style>
  <w:style w:type="character" w:customStyle="1" w:styleId="Marker">
    <w:name w:val="Marker"/>
    <w:rsid w:val="00B303A9"/>
    <w:rPr>
      <w:color w:val="0000FF"/>
      <w:shd w:val="clear" w:color="auto" w:fill="auto"/>
    </w:rPr>
  </w:style>
  <w:style w:type="paragraph" w:customStyle="1" w:styleId="Pagedecouverture">
    <w:name w:val="Page de couverture"/>
    <w:basedOn w:val="Normal"/>
    <w:next w:val="Normal"/>
    <w:rsid w:val="00B303A9"/>
    <w:pPr>
      <w:spacing w:before="120" w:after="0" w:line="240" w:lineRule="auto"/>
      <w:ind w:left="720" w:hanging="720"/>
      <w:jc w:val="both"/>
    </w:pPr>
    <w:rPr>
      <w:rFonts w:ascii="Times New Roman" w:eastAsia="Calibri" w:hAnsi="Times New Roman" w:cs="Times New Roman"/>
      <w:sz w:val="24"/>
      <w:lang w:val="hr-HR"/>
    </w:rPr>
  </w:style>
  <w:style w:type="paragraph" w:customStyle="1" w:styleId="FooterCoverPage">
    <w:name w:val="Footer Cover Page"/>
    <w:basedOn w:val="Normal"/>
    <w:link w:val="FooterCoverPageChar"/>
    <w:rsid w:val="00B303A9"/>
    <w:pPr>
      <w:tabs>
        <w:tab w:val="center" w:pos="4535"/>
        <w:tab w:val="right" w:pos="9071"/>
        <w:tab w:val="right" w:pos="9921"/>
      </w:tabs>
      <w:spacing w:before="360" w:after="0" w:line="240" w:lineRule="auto"/>
      <w:ind w:left="-850" w:right="-850" w:hanging="720"/>
      <w:jc w:val="both"/>
      <w:outlineLvl w:val="0"/>
    </w:pPr>
    <w:rPr>
      <w:rFonts w:ascii="Times New Roman" w:eastAsia="Calibri" w:hAnsi="Times New Roman" w:cs="Times New Roman"/>
      <w:sz w:val="24"/>
      <w:szCs w:val="20"/>
      <w:lang w:val="hr-HR" w:eastAsia="hr-HR" w:bidi="hr-HR"/>
    </w:rPr>
  </w:style>
  <w:style w:type="character" w:customStyle="1" w:styleId="FooterCoverPageChar">
    <w:name w:val="Footer Cover Page Char"/>
    <w:link w:val="FooterCoverPage"/>
    <w:rsid w:val="00B303A9"/>
    <w:rPr>
      <w:rFonts w:ascii="Times New Roman" w:eastAsia="Calibri" w:hAnsi="Times New Roman" w:cs="Times New Roman"/>
      <w:sz w:val="24"/>
      <w:szCs w:val="20"/>
      <w:lang w:val="hr-HR" w:eastAsia="hr-HR" w:bidi="hr-HR"/>
    </w:rPr>
  </w:style>
  <w:style w:type="paragraph" w:customStyle="1" w:styleId="HeaderCoverPage">
    <w:name w:val="Header Cover Page"/>
    <w:basedOn w:val="Normal"/>
    <w:link w:val="HeaderCoverPageChar"/>
    <w:rsid w:val="00B303A9"/>
    <w:pPr>
      <w:tabs>
        <w:tab w:val="center" w:pos="4535"/>
        <w:tab w:val="right" w:pos="9071"/>
      </w:tabs>
      <w:spacing w:before="120" w:after="120" w:line="240" w:lineRule="auto"/>
      <w:ind w:left="720" w:hanging="720"/>
      <w:jc w:val="both"/>
      <w:outlineLvl w:val="0"/>
    </w:pPr>
    <w:rPr>
      <w:rFonts w:ascii="Times New Roman" w:eastAsia="Calibri" w:hAnsi="Times New Roman" w:cs="Times New Roman"/>
      <w:sz w:val="24"/>
      <w:szCs w:val="20"/>
      <w:lang w:val="hr-HR" w:eastAsia="hr-HR" w:bidi="hr-HR"/>
    </w:rPr>
  </w:style>
  <w:style w:type="character" w:customStyle="1" w:styleId="HeaderCoverPageChar">
    <w:name w:val="Header Cover Page Char"/>
    <w:link w:val="HeaderCoverPage"/>
    <w:rsid w:val="00B303A9"/>
    <w:rPr>
      <w:rFonts w:ascii="Times New Roman" w:eastAsia="Calibri" w:hAnsi="Times New Roman" w:cs="Times New Roman"/>
      <w:sz w:val="24"/>
      <w:szCs w:val="20"/>
      <w:lang w:val="hr-HR" w:eastAsia="hr-HR" w:bidi="hr-HR"/>
    </w:rPr>
  </w:style>
  <w:style w:type="character" w:styleId="SubtleEmphasis">
    <w:name w:val="Subtle Emphasis"/>
    <w:uiPriority w:val="19"/>
    <w:qFormat/>
    <w:rsid w:val="00B303A9"/>
    <w:rPr>
      <w:i/>
      <w:iCs/>
      <w:color w:val="404040"/>
    </w:rPr>
  </w:style>
  <w:style w:type="character" w:customStyle="1" w:styleId="UnresolvedMention1">
    <w:name w:val="Unresolved Mention1"/>
    <w:uiPriority w:val="99"/>
    <w:semiHidden/>
    <w:unhideWhenUsed/>
    <w:rsid w:val="00B303A9"/>
    <w:rPr>
      <w:color w:val="605E5C"/>
      <w:shd w:val="clear" w:color="auto" w:fill="E1DFDD"/>
    </w:rPr>
  </w:style>
  <w:style w:type="character" w:customStyle="1" w:styleId="rynqvb">
    <w:name w:val="rynqvb"/>
    <w:rsid w:val="00B303A9"/>
  </w:style>
  <w:style w:type="character" w:customStyle="1" w:styleId="ListParagraphChar">
    <w:name w:val="List Paragraph Char"/>
    <w:aliases w:val="numbered list Char,2 Char,OBC Bullet Char,Normal 1 Char,Task Body Char,Viñetas (Inicio Parrafo) Char,Paragrafo elenco Char,3 Txt tabla Char,Zerrenda-paragrafoa Char,Fiche List Paragraph Char,Dot pt Char,F5 List Paragraph Char"/>
    <w:link w:val="ListParagraph"/>
    <w:uiPriority w:val="34"/>
    <w:qFormat/>
    <w:locked/>
    <w:rsid w:val="00B303A9"/>
    <w:rPr>
      <w:rFonts w:ascii="Times New Roman" w:eastAsia="Calibri" w:hAnsi="Times New Roman" w:cs="Times New Roman"/>
      <w:sz w:val="24"/>
      <w:szCs w:val="20"/>
      <w:lang w:val="hr-HR" w:eastAsia="hr-HR" w:bidi="hr-HR"/>
    </w:rPr>
  </w:style>
  <w:style w:type="paragraph" w:customStyle="1" w:styleId="ManualNumPar1">
    <w:name w:val="Manual NumPar 1"/>
    <w:basedOn w:val="Normal"/>
    <w:next w:val="Normal"/>
    <w:rsid w:val="00B303A9"/>
    <w:pPr>
      <w:spacing w:before="120" w:after="120" w:line="240" w:lineRule="auto"/>
      <w:ind w:left="850" w:hanging="850"/>
      <w:jc w:val="both"/>
    </w:pPr>
    <w:rPr>
      <w:rFonts w:ascii="Times New Roman" w:eastAsia="Calibri" w:hAnsi="Times New Roman" w:cs="Times New Roman"/>
      <w:sz w:val="24"/>
      <w:lang w:val="hr-HR"/>
    </w:rPr>
  </w:style>
  <w:style w:type="character" w:customStyle="1" w:styleId="hwtze">
    <w:name w:val="hwtze"/>
    <w:rsid w:val="00B303A9"/>
  </w:style>
  <w:style w:type="paragraph" w:customStyle="1" w:styleId="NumPar1">
    <w:name w:val="NumPar 1"/>
    <w:basedOn w:val="Normal"/>
    <w:next w:val="Normal"/>
    <w:rsid w:val="00B303A9"/>
    <w:pPr>
      <w:tabs>
        <w:tab w:val="num" w:pos="2625"/>
      </w:tabs>
      <w:spacing w:before="120" w:after="120" w:line="240" w:lineRule="auto"/>
      <w:ind w:left="2625" w:hanging="709"/>
      <w:jc w:val="both"/>
    </w:pPr>
    <w:rPr>
      <w:rFonts w:ascii="Times New Roman" w:eastAsia="Calibri" w:hAnsi="Times New Roman" w:cs="Times New Roman"/>
      <w:sz w:val="24"/>
      <w:lang w:val="en-GB"/>
    </w:rPr>
  </w:style>
  <w:style w:type="paragraph" w:customStyle="1" w:styleId="NumPar4">
    <w:name w:val="NumPar 4"/>
    <w:basedOn w:val="Normal"/>
    <w:next w:val="Normal"/>
    <w:rsid w:val="00B303A9"/>
    <w:pPr>
      <w:tabs>
        <w:tab w:val="num" w:pos="4751"/>
      </w:tabs>
      <w:spacing w:before="120" w:after="120" w:line="240" w:lineRule="auto"/>
      <w:ind w:left="4751" w:hanging="709"/>
      <w:jc w:val="both"/>
    </w:pPr>
    <w:rPr>
      <w:rFonts w:ascii="Times New Roman" w:eastAsia="Calibri" w:hAnsi="Times New Roman" w:cs="Times New Roman"/>
      <w:sz w:val="24"/>
      <w:lang w:val="en-GB"/>
    </w:rPr>
  </w:style>
  <w:style w:type="paragraph" w:customStyle="1" w:styleId="NumPar5">
    <w:name w:val="NumPar 5"/>
    <w:basedOn w:val="Normal"/>
    <w:next w:val="Normal"/>
    <w:rsid w:val="00B303A9"/>
    <w:pPr>
      <w:tabs>
        <w:tab w:val="num" w:pos="1800"/>
      </w:tabs>
      <w:spacing w:before="120" w:after="120" w:line="240" w:lineRule="auto"/>
      <w:ind w:left="1800" w:hanging="360"/>
      <w:jc w:val="both"/>
    </w:pPr>
    <w:rPr>
      <w:rFonts w:ascii="Times New Roman" w:eastAsia="Calibri" w:hAnsi="Times New Roman" w:cs="Times New Roman"/>
      <w:sz w:val="24"/>
      <w:lang w:val="en-GB"/>
    </w:rPr>
  </w:style>
  <w:style w:type="paragraph" w:customStyle="1" w:styleId="NumPar6">
    <w:name w:val="NumPar 6"/>
    <w:basedOn w:val="Normal"/>
    <w:next w:val="Normal"/>
    <w:rsid w:val="00B303A9"/>
    <w:pPr>
      <w:tabs>
        <w:tab w:val="num" w:pos="2160"/>
      </w:tabs>
      <w:spacing w:before="120" w:after="120" w:line="240" w:lineRule="auto"/>
      <w:ind w:left="2160" w:hanging="360"/>
      <w:jc w:val="both"/>
    </w:pPr>
    <w:rPr>
      <w:rFonts w:ascii="Times New Roman" w:eastAsia="Calibri" w:hAnsi="Times New Roman" w:cs="Times New Roman"/>
      <w:sz w:val="24"/>
      <w:lang w:val="en-GB"/>
    </w:rPr>
  </w:style>
  <w:style w:type="paragraph" w:customStyle="1" w:styleId="NumPar7">
    <w:name w:val="NumPar 7"/>
    <w:basedOn w:val="Normal"/>
    <w:next w:val="Normal"/>
    <w:rsid w:val="00B303A9"/>
    <w:pPr>
      <w:tabs>
        <w:tab w:val="num" w:pos="2520"/>
      </w:tabs>
      <w:spacing w:before="120" w:after="120" w:line="240" w:lineRule="auto"/>
      <w:ind w:left="2520" w:hanging="360"/>
      <w:jc w:val="both"/>
    </w:pPr>
    <w:rPr>
      <w:rFonts w:ascii="Times New Roman" w:eastAsia="Calibri" w:hAnsi="Times New Roman" w:cs="Times New Roman"/>
      <w:sz w:val="24"/>
      <w:lang w:val="en-GB"/>
    </w:rPr>
  </w:style>
  <w:style w:type="paragraph" w:customStyle="1" w:styleId="1tekst">
    <w:name w:val="_1tekst"/>
    <w:basedOn w:val="Normal"/>
    <w:rsid w:val="00B303A9"/>
    <w:pPr>
      <w:spacing w:after="0" w:line="240" w:lineRule="auto"/>
      <w:ind w:left="150" w:right="150" w:firstLine="240"/>
      <w:jc w:val="both"/>
    </w:pPr>
    <w:rPr>
      <w:rFonts w:ascii="Times New Roman" w:eastAsia="Times New Roman" w:hAnsi="Times New Roman" w:cs="Times New Roman"/>
      <w:sz w:val="23"/>
      <w:szCs w:val="23"/>
    </w:rPr>
  </w:style>
  <w:style w:type="paragraph" w:customStyle="1" w:styleId="2zakon">
    <w:name w:val="_2zakon"/>
    <w:basedOn w:val="Normal"/>
    <w:rsid w:val="00B303A9"/>
    <w:pPr>
      <w:spacing w:before="100" w:beforeAutospacing="1" w:after="100" w:afterAutospacing="1" w:line="240" w:lineRule="auto"/>
      <w:jc w:val="center"/>
    </w:pPr>
    <w:rPr>
      <w:rFonts w:ascii="Times New Roman" w:eastAsia="Times New Roman" w:hAnsi="Times New Roman" w:cs="Times New Roman"/>
      <w:color w:val="0033CC"/>
      <w:sz w:val="42"/>
      <w:szCs w:val="42"/>
    </w:rPr>
  </w:style>
  <w:style w:type="paragraph" w:customStyle="1" w:styleId="Tiret2">
    <w:name w:val="Tiret 2"/>
    <w:basedOn w:val="Normal"/>
    <w:rsid w:val="00B303A9"/>
    <w:pPr>
      <w:numPr>
        <w:numId w:val="41"/>
      </w:numPr>
      <w:spacing w:before="120" w:after="120" w:line="240" w:lineRule="auto"/>
      <w:jc w:val="both"/>
    </w:pPr>
    <w:rPr>
      <w:rFonts w:ascii="Times New Roman" w:eastAsia="Calibri" w:hAnsi="Times New Roman" w:cs="Times New Roman"/>
      <w:sz w:val="24"/>
      <w:lang w:val="hr-HR"/>
    </w:rPr>
  </w:style>
  <w:style w:type="character" w:styleId="LineNumber">
    <w:name w:val="line number"/>
    <w:uiPriority w:val="99"/>
    <w:semiHidden/>
    <w:unhideWhenUsed/>
    <w:rsid w:val="00B303A9"/>
  </w:style>
  <w:style w:type="paragraph" w:customStyle="1" w:styleId="Stylei">
    <w:name w:val="Style (i)"/>
    <w:basedOn w:val="Normal"/>
    <w:qFormat/>
    <w:rsid w:val="00B303A9"/>
    <w:pPr>
      <w:numPr>
        <w:numId w:val="42"/>
      </w:numPr>
      <w:spacing w:before="120" w:after="120" w:line="240" w:lineRule="auto"/>
      <w:jc w:val="both"/>
    </w:pPr>
    <w:rPr>
      <w:rFonts w:ascii="Times New Roman" w:eastAsia="Calibri" w:hAnsi="Times New Roman" w:cs="Times New Roman"/>
      <w:sz w:val="24"/>
      <w:lang w:val="hr-HR"/>
    </w:rPr>
  </w:style>
  <w:style w:type="paragraph" w:customStyle="1" w:styleId="Text4">
    <w:name w:val="Text 4"/>
    <w:basedOn w:val="Normal"/>
    <w:rsid w:val="00B303A9"/>
    <w:pPr>
      <w:spacing w:before="120" w:after="120" w:line="240" w:lineRule="auto"/>
      <w:ind w:left="2551"/>
      <w:jc w:val="both"/>
    </w:pPr>
    <w:rPr>
      <w:rFonts w:ascii="Times New Roman" w:eastAsia="Calibri" w:hAnsi="Times New Roman" w:cs="Times New Roman"/>
      <w:sz w:val="24"/>
      <w:lang w:val="hr-HR"/>
    </w:rPr>
  </w:style>
  <w:style w:type="paragraph" w:customStyle="1" w:styleId="Bullet4">
    <w:name w:val="Bullet 4"/>
    <w:basedOn w:val="Normal"/>
    <w:rsid w:val="00B303A9"/>
    <w:pPr>
      <w:numPr>
        <w:numId w:val="43"/>
      </w:numPr>
      <w:tabs>
        <w:tab w:val="clear" w:pos="3118"/>
        <w:tab w:val="num" w:pos="1191"/>
      </w:tabs>
      <w:spacing w:before="120" w:after="120" w:line="240" w:lineRule="auto"/>
      <w:ind w:left="1191" w:hanging="709"/>
      <w:jc w:val="both"/>
    </w:pPr>
    <w:rPr>
      <w:rFonts w:ascii="Times New Roman" w:eastAsia="Calibri" w:hAnsi="Times New Roman" w:cs="Times New Roman"/>
      <w:sz w:val="24"/>
      <w:lang w:val="hr-HR"/>
    </w:rPr>
  </w:style>
  <w:style w:type="paragraph" w:customStyle="1" w:styleId="Text5">
    <w:name w:val="Text 5"/>
    <w:basedOn w:val="Normal"/>
    <w:rsid w:val="00B303A9"/>
    <w:pPr>
      <w:spacing w:before="120" w:after="120" w:line="240" w:lineRule="auto"/>
      <w:ind w:left="3118"/>
      <w:jc w:val="both"/>
    </w:pPr>
    <w:rPr>
      <w:rFonts w:ascii="Times New Roman" w:eastAsia="Calibri" w:hAnsi="Times New Roman" w:cs="Times New Roman"/>
      <w:sz w:val="24"/>
      <w:lang w:val="hr-HR"/>
    </w:rPr>
  </w:style>
  <w:style w:type="paragraph" w:customStyle="1" w:styleId="Tiret5">
    <w:name w:val="Tiret 5"/>
    <w:basedOn w:val="Normal"/>
    <w:rsid w:val="00B303A9"/>
    <w:pPr>
      <w:numPr>
        <w:numId w:val="44"/>
      </w:numPr>
      <w:tabs>
        <w:tab w:val="clear" w:pos="3685"/>
      </w:tabs>
      <w:spacing w:before="120" w:after="120" w:line="240" w:lineRule="auto"/>
      <w:ind w:left="720" w:hanging="360"/>
      <w:jc w:val="both"/>
    </w:pPr>
    <w:rPr>
      <w:rFonts w:ascii="Times New Roman" w:eastAsia="Calibri" w:hAnsi="Times New Roman" w:cs="Times New Roman"/>
      <w:sz w:val="24"/>
      <w:lang w:val="hr-HR"/>
    </w:rPr>
  </w:style>
  <w:style w:type="paragraph" w:customStyle="1" w:styleId="Heading0NR">
    <w:name w:val="Heading 0 NR"/>
    <w:basedOn w:val="Normal"/>
    <w:link w:val="Heading0NRChar"/>
    <w:autoRedefine/>
    <w:rsid w:val="00B303A9"/>
    <w:pPr>
      <w:keepNext/>
      <w:framePr w:wrap="notBeside" w:vAnchor="text" w:hAnchor="text" w:y="1"/>
      <w:pBdr>
        <w:bottom w:val="single" w:sz="4" w:space="1" w:color="auto"/>
      </w:pBdr>
      <w:spacing w:before="240" w:after="280" w:line="240" w:lineRule="auto"/>
      <w:ind w:left="709" w:hanging="709"/>
      <w:jc w:val="both"/>
      <w:outlineLvl w:val="0"/>
    </w:pPr>
    <w:rPr>
      <w:rFonts w:ascii="Times New Roman" w:hAnsi="Times New Roman" w:cs="Times New Roman"/>
      <w:b/>
      <w:bCs/>
      <w:smallCaps/>
      <w:sz w:val="44"/>
      <w:lang w:val="fr-BE"/>
    </w:rPr>
  </w:style>
  <w:style w:type="character" w:customStyle="1" w:styleId="Heading0NRChar">
    <w:name w:val="Heading 0 NR Char"/>
    <w:link w:val="Heading0NR"/>
    <w:rsid w:val="00B303A9"/>
    <w:rPr>
      <w:rFonts w:ascii="Times New Roman" w:hAnsi="Times New Roman" w:cs="Times New Roman"/>
      <w:b/>
      <w:bCs/>
      <w:smallCaps/>
      <w:sz w:val="44"/>
      <w:lang w:val="fr-BE"/>
    </w:rPr>
  </w:style>
  <w:style w:type="paragraph" w:customStyle="1" w:styleId="ContNum">
    <w:name w:val="ContNum"/>
    <w:basedOn w:val="Normal"/>
    <w:uiPriority w:val="1"/>
    <w:qFormat/>
    <w:rsid w:val="00B303A9"/>
    <w:pPr>
      <w:numPr>
        <w:numId w:val="45"/>
      </w:numPr>
      <w:spacing w:before="120" w:after="240" w:line="240" w:lineRule="auto"/>
      <w:jc w:val="both"/>
    </w:pPr>
    <w:rPr>
      <w:rFonts w:ascii="Times New Roman" w:eastAsia="Times New Roman" w:hAnsi="Times New Roman" w:cs="Times New Roman"/>
      <w:sz w:val="24"/>
      <w:szCs w:val="20"/>
      <w:lang w:val="hr-HR" w:eastAsia="fr-BE"/>
    </w:rPr>
  </w:style>
  <w:style w:type="paragraph" w:customStyle="1" w:styleId="ContNumLevel2">
    <w:name w:val="ContNum (Level 2)"/>
    <w:basedOn w:val="Normal"/>
    <w:uiPriority w:val="1"/>
    <w:rsid w:val="00B303A9"/>
    <w:pPr>
      <w:numPr>
        <w:ilvl w:val="1"/>
        <w:numId w:val="45"/>
      </w:numPr>
      <w:spacing w:before="120" w:after="240" w:line="240" w:lineRule="auto"/>
      <w:jc w:val="both"/>
    </w:pPr>
    <w:rPr>
      <w:rFonts w:ascii="Times New Roman" w:eastAsia="Times New Roman" w:hAnsi="Times New Roman" w:cs="Times New Roman"/>
      <w:sz w:val="24"/>
      <w:szCs w:val="20"/>
      <w:lang w:val="hr-HR" w:eastAsia="fr-BE"/>
    </w:rPr>
  </w:style>
  <w:style w:type="paragraph" w:customStyle="1" w:styleId="ContNumLevel3">
    <w:name w:val="ContNum (Level 3)"/>
    <w:basedOn w:val="Normal"/>
    <w:uiPriority w:val="1"/>
    <w:rsid w:val="00B303A9"/>
    <w:pPr>
      <w:numPr>
        <w:ilvl w:val="2"/>
        <w:numId w:val="45"/>
      </w:numPr>
      <w:spacing w:before="120" w:after="240" w:line="240" w:lineRule="auto"/>
      <w:jc w:val="both"/>
    </w:pPr>
    <w:rPr>
      <w:rFonts w:ascii="Times New Roman" w:eastAsia="Times New Roman" w:hAnsi="Times New Roman" w:cs="Times New Roman"/>
      <w:sz w:val="24"/>
      <w:szCs w:val="20"/>
      <w:lang w:val="hr-HR" w:eastAsia="fr-BE"/>
    </w:rPr>
  </w:style>
  <w:style w:type="paragraph" w:customStyle="1" w:styleId="Accompagnant">
    <w:name w:val="Accompagnant"/>
    <w:basedOn w:val="Normal"/>
    <w:next w:val="Normal"/>
    <w:rsid w:val="00B303A9"/>
    <w:pPr>
      <w:spacing w:before="120" w:after="240" w:line="240" w:lineRule="auto"/>
      <w:jc w:val="center"/>
    </w:pPr>
    <w:rPr>
      <w:rFonts w:ascii="Times New Roman" w:hAnsi="Times New Roman" w:cs="Times New Roman"/>
      <w:b/>
      <w:i/>
      <w:sz w:val="24"/>
      <w:lang w:val="hr-HR"/>
    </w:rPr>
  </w:style>
  <w:style w:type="paragraph" w:customStyle="1" w:styleId="AccompagnantPagedecouverture">
    <w:name w:val="Accompagnant (Page de couverture)"/>
    <w:basedOn w:val="Accompagnant"/>
    <w:next w:val="Normal"/>
    <w:rsid w:val="00B303A9"/>
  </w:style>
  <w:style w:type="character" w:customStyle="1" w:styleId="Added">
    <w:name w:val="Added"/>
    <w:basedOn w:val="DefaultParagraphFont"/>
    <w:rsid w:val="00B303A9"/>
    <w:rPr>
      <w:b/>
      <w:u w:val="single"/>
      <w:shd w:val="clear" w:color="auto" w:fill="auto"/>
    </w:rPr>
  </w:style>
  <w:style w:type="paragraph" w:customStyle="1" w:styleId="Address">
    <w:name w:val="Address"/>
    <w:basedOn w:val="Normal"/>
    <w:next w:val="Normal"/>
    <w:rsid w:val="00B303A9"/>
    <w:pPr>
      <w:keepLines/>
      <w:spacing w:before="120" w:after="120" w:line="360" w:lineRule="auto"/>
      <w:ind w:left="3402"/>
      <w:jc w:val="both"/>
    </w:pPr>
    <w:rPr>
      <w:rFonts w:ascii="Times New Roman" w:hAnsi="Times New Roman" w:cs="Times New Roman"/>
      <w:sz w:val="24"/>
      <w:lang w:val="hr-HR"/>
    </w:rPr>
  </w:style>
  <w:style w:type="paragraph" w:customStyle="1" w:styleId="Annexetitre">
    <w:name w:val="Annexe titre"/>
    <w:basedOn w:val="Normal"/>
    <w:next w:val="Normal"/>
    <w:rsid w:val="00B303A9"/>
    <w:pPr>
      <w:spacing w:before="120" w:after="120" w:line="240" w:lineRule="auto"/>
      <w:jc w:val="center"/>
    </w:pPr>
    <w:rPr>
      <w:rFonts w:ascii="Times New Roman" w:hAnsi="Times New Roman" w:cs="Times New Roman"/>
      <w:b/>
      <w:sz w:val="24"/>
      <w:u w:val="single"/>
      <w:lang w:val="hr-HR"/>
    </w:rPr>
  </w:style>
  <w:style w:type="paragraph" w:customStyle="1" w:styleId="Annexetitreexpos">
    <w:name w:val="Annexe titre (exposé)"/>
    <w:basedOn w:val="Normal"/>
    <w:next w:val="Normal"/>
    <w:rsid w:val="00B303A9"/>
    <w:pPr>
      <w:spacing w:before="120" w:after="120" w:line="240" w:lineRule="auto"/>
      <w:jc w:val="center"/>
    </w:pPr>
    <w:rPr>
      <w:rFonts w:ascii="Times New Roman" w:hAnsi="Times New Roman" w:cs="Times New Roman"/>
      <w:b/>
      <w:sz w:val="24"/>
      <w:u w:val="single"/>
      <w:lang w:val="hr-HR"/>
    </w:rPr>
  </w:style>
  <w:style w:type="paragraph" w:customStyle="1" w:styleId="Annexetitrefichefinancire">
    <w:name w:val="Annexe titre (fiche financière)"/>
    <w:basedOn w:val="Normal"/>
    <w:next w:val="Normal"/>
    <w:rsid w:val="00B303A9"/>
    <w:pPr>
      <w:spacing w:before="120" w:after="120" w:line="240" w:lineRule="auto"/>
      <w:jc w:val="center"/>
    </w:pPr>
    <w:rPr>
      <w:rFonts w:ascii="Times New Roman" w:hAnsi="Times New Roman" w:cs="Times New Roman"/>
      <w:b/>
      <w:sz w:val="24"/>
      <w:u w:val="single"/>
      <w:lang w:val="hr-HR"/>
    </w:rPr>
  </w:style>
  <w:style w:type="paragraph" w:customStyle="1" w:styleId="Applicationdirecte">
    <w:name w:val="Application directe"/>
    <w:basedOn w:val="Normal"/>
    <w:next w:val="Normal"/>
    <w:rsid w:val="00B303A9"/>
    <w:pPr>
      <w:spacing w:before="480" w:after="120" w:line="240" w:lineRule="auto"/>
      <w:jc w:val="both"/>
    </w:pPr>
    <w:rPr>
      <w:rFonts w:ascii="Times New Roman" w:hAnsi="Times New Roman" w:cs="Times New Roman"/>
      <w:sz w:val="24"/>
      <w:lang w:val="hr-HR"/>
    </w:rPr>
  </w:style>
  <w:style w:type="character" w:customStyle="1" w:styleId="Aucun">
    <w:name w:val="Aucun"/>
    <w:rsid w:val="00B303A9"/>
    <w:rPr>
      <w:lang w:val="en-US"/>
    </w:rPr>
  </w:style>
  <w:style w:type="paragraph" w:customStyle="1" w:styleId="Avertissementtitre">
    <w:name w:val="Avertissement titre"/>
    <w:basedOn w:val="Normal"/>
    <w:next w:val="Normal"/>
    <w:rsid w:val="00B303A9"/>
    <w:pPr>
      <w:keepNext/>
      <w:spacing w:before="480" w:after="120" w:line="240" w:lineRule="auto"/>
      <w:jc w:val="both"/>
    </w:pPr>
    <w:rPr>
      <w:rFonts w:ascii="Times New Roman" w:hAnsi="Times New Roman" w:cs="Times New Roman"/>
      <w:sz w:val="24"/>
      <w:u w:val="single"/>
      <w:lang w:val="hr-HR"/>
    </w:rPr>
  </w:style>
  <w:style w:type="paragraph" w:customStyle="1" w:styleId="Bullet0">
    <w:name w:val="Bullet 0"/>
    <w:basedOn w:val="Normal"/>
    <w:rsid w:val="00B303A9"/>
    <w:pPr>
      <w:numPr>
        <w:numId w:val="46"/>
      </w:numPr>
      <w:spacing w:before="120" w:after="120" w:line="240" w:lineRule="auto"/>
      <w:jc w:val="both"/>
    </w:pPr>
    <w:rPr>
      <w:rFonts w:ascii="Times New Roman" w:hAnsi="Times New Roman" w:cs="Times New Roman"/>
      <w:sz w:val="24"/>
      <w:lang w:val="hr-HR"/>
    </w:rPr>
  </w:style>
  <w:style w:type="paragraph" w:customStyle="1" w:styleId="Bullet1">
    <w:name w:val="Bullet 1"/>
    <w:basedOn w:val="Normal"/>
    <w:rsid w:val="00B303A9"/>
    <w:pPr>
      <w:numPr>
        <w:numId w:val="47"/>
      </w:numPr>
      <w:spacing w:before="120" w:after="120" w:line="240" w:lineRule="auto"/>
      <w:jc w:val="both"/>
    </w:pPr>
    <w:rPr>
      <w:rFonts w:ascii="Times New Roman" w:hAnsi="Times New Roman" w:cs="Times New Roman"/>
      <w:sz w:val="24"/>
      <w:lang w:val="hr-HR"/>
    </w:rPr>
  </w:style>
  <w:style w:type="paragraph" w:customStyle="1" w:styleId="Bullet2">
    <w:name w:val="Bullet 2"/>
    <w:basedOn w:val="Normal"/>
    <w:rsid w:val="00B303A9"/>
    <w:pPr>
      <w:numPr>
        <w:numId w:val="48"/>
      </w:numPr>
      <w:spacing w:before="120" w:after="120" w:line="240" w:lineRule="auto"/>
      <w:jc w:val="both"/>
    </w:pPr>
    <w:rPr>
      <w:rFonts w:ascii="Times New Roman" w:hAnsi="Times New Roman" w:cs="Times New Roman"/>
      <w:sz w:val="24"/>
      <w:lang w:val="hr-HR"/>
    </w:rPr>
  </w:style>
  <w:style w:type="paragraph" w:customStyle="1" w:styleId="Bullet3">
    <w:name w:val="Bullet 3"/>
    <w:basedOn w:val="Normal"/>
    <w:rsid w:val="00B303A9"/>
    <w:pPr>
      <w:numPr>
        <w:numId w:val="49"/>
      </w:numPr>
      <w:spacing w:before="120" w:after="120" w:line="240" w:lineRule="auto"/>
      <w:jc w:val="both"/>
    </w:pPr>
    <w:rPr>
      <w:rFonts w:ascii="Times New Roman" w:hAnsi="Times New Roman" w:cs="Times New Roman"/>
      <w:sz w:val="24"/>
      <w:lang w:val="hr-HR"/>
    </w:rPr>
  </w:style>
  <w:style w:type="paragraph" w:styleId="Caption">
    <w:name w:val="caption"/>
    <w:basedOn w:val="Normal"/>
    <w:next w:val="Normal"/>
    <w:uiPriority w:val="35"/>
    <w:semiHidden/>
    <w:unhideWhenUsed/>
    <w:qFormat/>
    <w:rsid w:val="00B303A9"/>
    <w:pPr>
      <w:spacing w:before="120" w:after="120" w:line="240" w:lineRule="auto"/>
      <w:jc w:val="both"/>
    </w:pPr>
    <w:rPr>
      <w:rFonts w:ascii="Times New Roman" w:hAnsi="Times New Roman" w:cs="Times New Roman"/>
      <w:i/>
      <w:iCs/>
      <w:color w:val="44546A" w:themeColor="text2"/>
      <w:sz w:val="18"/>
      <w:szCs w:val="18"/>
      <w:lang w:val="hr-HR"/>
    </w:rPr>
  </w:style>
  <w:style w:type="paragraph" w:customStyle="1" w:styleId="ChapterTitle">
    <w:name w:val="ChapterTitle"/>
    <w:basedOn w:val="Normal"/>
    <w:next w:val="Normal"/>
    <w:rsid w:val="00B303A9"/>
    <w:pPr>
      <w:keepNext/>
      <w:spacing w:before="120" w:after="360" w:line="240" w:lineRule="auto"/>
      <w:jc w:val="center"/>
    </w:pPr>
    <w:rPr>
      <w:rFonts w:ascii="Times New Roman" w:hAnsi="Times New Roman" w:cs="Times New Roman"/>
      <w:b/>
      <w:sz w:val="32"/>
      <w:lang w:val="hr-HR"/>
    </w:rPr>
  </w:style>
  <w:style w:type="paragraph" w:customStyle="1" w:styleId="CM1">
    <w:name w:val="CM1"/>
    <w:basedOn w:val="Default"/>
    <w:next w:val="Default"/>
    <w:uiPriority w:val="99"/>
    <w:rsid w:val="00B303A9"/>
    <w:pPr>
      <w:spacing w:before="0" w:after="0"/>
      <w:ind w:left="0" w:firstLine="0"/>
      <w:jc w:val="left"/>
    </w:pPr>
    <w:rPr>
      <w:rFonts w:ascii="Times New Roman" w:eastAsiaTheme="minorHAnsi" w:hAnsi="Times New Roman" w:cs="Times New Roman"/>
      <w:color w:val="auto"/>
      <w:kern w:val="2"/>
      <w:lang w:val="en-GB" w:eastAsia="en-US" w:bidi="ar-SA"/>
      <w14:ligatures w14:val="standardContextual"/>
    </w:rPr>
  </w:style>
  <w:style w:type="paragraph" w:customStyle="1" w:styleId="CM3">
    <w:name w:val="CM3"/>
    <w:basedOn w:val="Default"/>
    <w:next w:val="Default"/>
    <w:uiPriority w:val="99"/>
    <w:rsid w:val="00B303A9"/>
    <w:pPr>
      <w:spacing w:before="0" w:after="0"/>
      <w:ind w:left="0" w:firstLine="0"/>
      <w:jc w:val="left"/>
    </w:pPr>
    <w:rPr>
      <w:rFonts w:ascii="Times New Roman" w:eastAsiaTheme="minorHAnsi" w:hAnsi="Times New Roman" w:cs="Times New Roman"/>
      <w:color w:val="auto"/>
      <w:kern w:val="2"/>
      <w:lang w:val="en-GB" w:eastAsia="en-US" w:bidi="ar-SA"/>
      <w14:ligatures w14:val="standardContextual"/>
    </w:rPr>
  </w:style>
  <w:style w:type="paragraph" w:customStyle="1" w:styleId="Confidence">
    <w:name w:val="Confidence"/>
    <w:basedOn w:val="Normal"/>
    <w:next w:val="Normal"/>
    <w:rsid w:val="00B303A9"/>
    <w:pPr>
      <w:spacing w:before="360" w:after="120" w:line="240" w:lineRule="auto"/>
      <w:jc w:val="center"/>
    </w:pPr>
    <w:rPr>
      <w:rFonts w:ascii="Times New Roman" w:hAnsi="Times New Roman" w:cs="Times New Roman"/>
      <w:sz w:val="24"/>
      <w:lang w:val="hr-HR"/>
    </w:rPr>
  </w:style>
  <w:style w:type="paragraph" w:customStyle="1" w:styleId="Confidentialit">
    <w:name w:val="Confidentialité"/>
    <w:basedOn w:val="Normal"/>
    <w:next w:val="Normal"/>
    <w:rsid w:val="00B303A9"/>
    <w:pPr>
      <w:spacing w:before="240" w:after="240" w:line="240" w:lineRule="auto"/>
      <w:ind w:left="5103"/>
      <w:jc w:val="both"/>
    </w:pPr>
    <w:rPr>
      <w:rFonts w:ascii="Times New Roman" w:hAnsi="Times New Roman" w:cs="Times New Roman"/>
      <w:i/>
      <w:sz w:val="32"/>
      <w:lang w:val="hr-HR"/>
    </w:rPr>
  </w:style>
  <w:style w:type="paragraph" w:customStyle="1" w:styleId="Considrant">
    <w:name w:val="Considérant"/>
    <w:basedOn w:val="Normal"/>
    <w:rsid w:val="00B303A9"/>
    <w:pPr>
      <w:numPr>
        <w:numId w:val="50"/>
      </w:numPr>
      <w:spacing w:before="120" w:after="120" w:line="240" w:lineRule="auto"/>
      <w:jc w:val="both"/>
    </w:pPr>
    <w:rPr>
      <w:rFonts w:ascii="Times New Roman" w:hAnsi="Times New Roman" w:cs="Times New Roman"/>
      <w:sz w:val="24"/>
      <w:lang w:val="hr-HR"/>
    </w:rPr>
  </w:style>
  <w:style w:type="paragraph" w:customStyle="1" w:styleId="Corrigendum">
    <w:name w:val="Corrigendum"/>
    <w:basedOn w:val="Normal"/>
    <w:next w:val="Normal"/>
    <w:rsid w:val="00B303A9"/>
    <w:pPr>
      <w:spacing w:before="120" w:after="240" w:line="240" w:lineRule="auto"/>
      <w:jc w:val="both"/>
    </w:pPr>
    <w:rPr>
      <w:rFonts w:ascii="Times New Roman" w:hAnsi="Times New Roman" w:cs="Times New Roman"/>
      <w:sz w:val="24"/>
      <w:lang w:val="hr-HR"/>
    </w:rPr>
  </w:style>
  <w:style w:type="paragraph" w:customStyle="1" w:styleId="Datedadoption">
    <w:name w:val="Date d'adoption"/>
    <w:basedOn w:val="Normal"/>
    <w:next w:val="Normal"/>
    <w:rsid w:val="00B303A9"/>
    <w:pPr>
      <w:spacing w:before="360" w:after="0" w:line="240" w:lineRule="auto"/>
      <w:jc w:val="center"/>
    </w:pPr>
    <w:rPr>
      <w:rFonts w:ascii="Times New Roman" w:hAnsi="Times New Roman" w:cs="Times New Roman"/>
      <w:b/>
      <w:sz w:val="24"/>
      <w:lang w:val="hr-HR"/>
    </w:rPr>
  </w:style>
  <w:style w:type="paragraph" w:customStyle="1" w:styleId="DatedadoptionPagedecouverture">
    <w:name w:val="Date d'adoption (Page de couverture)"/>
    <w:basedOn w:val="Datedadoption"/>
    <w:next w:val="Normal"/>
    <w:rsid w:val="00B303A9"/>
  </w:style>
  <w:style w:type="paragraph" w:customStyle="1" w:styleId="DateMarking">
    <w:name w:val="DateMarking"/>
    <w:basedOn w:val="Normal"/>
    <w:rsid w:val="00B303A9"/>
    <w:pPr>
      <w:spacing w:before="120" w:after="0" w:line="240" w:lineRule="auto"/>
      <w:ind w:left="5103"/>
      <w:jc w:val="both"/>
    </w:pPr>
    <w:rPr>
      <w:rFonts w:ascii="Times New Roman" w:hAnsi="Times New Roman" w:cs="Times New Roman"/>
      <w:i/>
      <w:sz w:val="28"/>
      <w:lang w:val="hr-HR"/>
    </w:rPr>
  </w:style>
  <w:style w:type="paragraph" w:customStyle="1" w:styleId="Declassification">
    <w:name w:val="Declassification"/>
    <w:basedOn w:val="Normal"/>
    <w:next w:val="Normal"/>
    <w:rsid w:val="00B303A9"/>
    <w:pPr>
      <w:spacing w:before="120" w:after="0" w:line="240" w:lineRule="auto"/>
      <w:jc w:val="both"/>
    </w:pPr>
    <w:rPr>
      <w:rFonts w:ascii="Times New Roman" w:hAnsi="Times New Roman" w:cs="Times New Roman"/>
      <w:sz w:val="24"/>
      <w:lang w:val="hr-HR"/>
    </w:rPr>
  </w:style>
  <w:style w:type="character" w:customStyle="1" w:styleId="Deleted">
    <w:name w:val="Deleted"/>
    <w:basedOn w:val="DefaultParagraphFont"/>
    <w:rsid w:val="00B303A9"/>
    <w:rPr>
      <w:strike/>
      <w:dstrike w:val="0"/>
      <w:shd w:val="clear" w:color="auto" w:fill="auto"/>
    </w:rPr>
  </w:style>
  <w:style w:type="paragraph" w:customStyle="1" w:styleId="Disclaimer">
    <w:name w:val="Disclaimer"/>
    <w:basedOn w:val="Normal"/>
    <w:rsid w:val="00B303A9"/>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lang w:val="hr-HR"/>
    </w:rPr>
  </w:style>
  <w:style w:type="paragraph" w:customStyle="1" w:styleId="Emission">
    <w:name w:val="Emission"/>
    <w:basedOn w:val="Normal"/>
    <w:next w:val="Normal"/>
    <w:rsid w:val="00B303A9"/>
    <w:pPr>
      <w:spacing w:before="120" w:after="0" w:line="240" w:lineRule="auto"/>
      <w:ind w:left="5103"/>
      <w:jc w:val="both"/>
    </w:pPr>
    <w:rPr>
      <w:rFonts w:ascii="Times New Roman" w:hAnsi="Times New Roman" w:cs="Times New Roman"/>
      <w:sz w:val="24"/>
      <w:lang w:val="hr-HR"/>
    </w:rPr>
  </w:style>
  <w:style w:type="paragraph" w:customStyle="1" w:styleId="Exposdesmotifstitre">
    <w:name w:val="Exposé des motifs titre"/>
    <w:basedOn w:val="Normal"/>
    <w:next w:val="Normal"/>
    <w:rsid w:val="00B303A9"/>
    <w:pPr>
      <w:spacing w:before="120" w:after="120" w:line="240" w:lineRule="auto"/>
      <w:jc w:val="center"/>
    </w:pPr>
    <w:rPr>
      <w:rFonts w:ascii="Times New Roman" w:hAnsi="Times New Roman" w:cs="Times New Roman"/>
      <w:b/>
      <w:sz w:val="24"/>
      <w:u w:val="single"/>
      <w:lang w:val="hr-HR"/>
    </w:rPr>
  </w:style>
  <w:style w:type="paragraph" w:customStyle="1" w:styleId="Fait">
    <w:name w:val="Fait à"/>
    <w:basedOn w:val="Normal"/>
    <w:next w:val="Normal"/>
    <w:rsid w:val="00B303A9"/>
    <w:pPr>
      <w:keepNext/>
      <w:spacing w:before="120" w:after="0" w:line="240" w:lineRule="auto"/>
      <w:jc w:val="both"/>
    </w:pPr>
    <w:rPr>
      <w:rFonts w:ascii="Times New Roman" w:hAnsi="Times New Roman" w:cs="Times New Roman"/>
      <w:sz w:val="24"/>
      <w:lang w:val="hr-HR"/>
    </w:rPr>
  </w:style>
  <w:style w:type="paragraph" w:customStyle="1" w:styleId="Fichefinanciretitre">
    <w:name w:val="Fiche financière titre"/>
    <w:basedOn w:val="Normal"/>
    <w:next w:val="Normal"/>
    <w:rsid w:val="00B303A9"/>
    <w:pPr>
      <w:spacing w:before="120" w:after="120" w:line="240" w:lineRule="auto"/>
      <w:jc w:val="center"/>
    </w:pPr>
    <w:rPr>
      <w:rFonts w:ascii="Times New Roman" w:hAnsi="Times New Roman" w:cs="Times New Roman"/>
      <w:b/>
      <w:sz w:val="24"/>
      <w:u w:val="single"/>
      <w:lang w:val="hr-HR"/>
    </w:rPr>
  </w:style>
  <w:style w:type="paragraph" w:customStyle="1" w:styleId="FooterSensitivity">
    <w:name w:val="Footer Sensitivity"/>
    <w:basedOn w:val="Normal"/>
    <w:rsid w:val="00B303A9"/>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lang w:val="hr-HR"/>
    </w:rPr>
  </w:style>
  <w:style w:type="paragraph" w:customStyle="1" w:styleId="FooterLandscape">
    <w:name w:val="FooterLandscape"/>
    <w:basedOn w:val="Normal"/>
    <w:rsid w:val="00B303A9"/>
    <w:pPr>
      <w:tabs>
        <w:tab w:val="center" w:pos="7285"/>
        <w:tab w:val="center" w:pos="10913"/>
        <w:tab w:val="right" w:pos="15137"/>
      </w:tabs>
      <w:spacing w:before="360" w:after="0" w:line="240" w:lineRule="auto"/>
      <w:ind w:left="-567" w:right="-567"/>
      <w:jc w:val="both"/>
    </w:pPr>
    <w:rPr>
      <w:rFonts w:ascii="Times New Roman" w:hAnsi="Times New Roman" w:cs="Times New Roman"/>
      <w:sz w:val="24"/>
      <w:lang w:val="hr-HR"/>
    </w:rPr>
  </w:style>
  <w:style w:type="paragraph" w:customStyle="1" w:styleId="Formuledadoption">
    <w:name w:val="Formule d'adoption"/>
    <w:basedOn w:val="Normal"/>
    <w:next w:val="Normal"/>
    <w:rsid w:val="00B303A9"/>
    <w:pPr>
      <w:keepNext/>
      <w:spacing w:before="120" w:after="120" w:line="240" w:lineRule="auto"/>
      <w:jc w:val="both"/>
    </w:pPr>
    <w:rPr>
      <w:rFonts w:ascii="Times New Roman" w:hAnsi="Times New Roman" w:cs="Times New Roman"/>
      <w:sz w:val="24"/>
      <w:lang w:val="hr-HR"/>
    </w:rPr>
  </w:style>
  <w:style w:type="paragraph" w:customStyle="1" w:styleId="HeaderSensitivity">
    <w:name w:val="Header Sensitivity"/>
    <w:basedOn w:val="Normal"/>
    <w:rsid w:val="00B303A9"/>
    <w:pPr>
      <w:pBdr>
        <w:top w:val="single" w:sz="4" w:space="1" w:color="auto"/>
        <w:left w:val="single" w:sz="4" w:space="4" w:color="auto"/>
        <w:bottom w:val="single" w:sz="4" w:space="1" w:color="auto"/>
        <w:right w:val="single" w:sz="4" w:space="4" w:color="auto"/>
      </w:pBdr>
      <w:spacing w:before="120" w:after="120" w:line="240" w:lineRule="auto"/>
      <w:ind w:left="113" w:right="113"/>
      <w:jc w:val="center"/>
    </w:pPr>
    <w:rPr>
      <w:rFonts w:ascii="Times New Roman" w:hAnsi="Times New Roman" w:cs="Times New Roman"/>
      <w:b/>
      <w:sz w:val="32"/>
      <w:lang w:val="hr-HR"/>
    </w:rPr>
  </w:style>
  <w:style w:type="paragraph" w:customStyle="1" w:styleId="HeaderSensitivityRight">
    <w:name w:val="Header Sensitivity Right"/>
    <w:basedOn w:val="Normal"/>
    <w:rsid w:val="00B303A9"/>
    <w:pPr>
      <w:spacing w:before="120" w:after="120" w:line="240" w:lineRule="auto"/>
      <w:jc w:val="right"/>
    </w:pPr>
    <w:rPr>
      <w:rFonts w:ascii="Times New Roman" w:hAnsi="Times New Roman" w:cs="Times New Roman"/>
      <w:sz w:val="28"/>
      <w:lang w:val="hr-HR"/>
    </w:rPr>
  </w:style>
  <w:style w:type="paragraph" w:customStyle="1" w:styleId="HeaderLandscape">
    <w:name w:val="HeaderLandscape"/>
    <w:basedOn w:val="Normal"/>
    <w:rsid w:val="00B303A9"/>
    <w:pPr>
      <w:tabs>
        <w:tab w:val="center" w:pos="7285"/>
        <w:tab w:val="right" w:pos="14003"/>
      </w:tabs>
      <w:spacing w:before="120" w:after="120" w:line="240" w:lineRule="auto"/>
      <w:jc w:val="both"/>
    </w:pPr>
    <w:rPr>
      <w:rFonts w:ascii="Times New Roman" w:hAnsi="Times New Roman" w:cs="Times New Roman"/>
      <w:sz w:val="24"/>
      <w:lang w:val="hr-HR"/>
    </w:rPr>
  </w:style>
  <w:style w:type="paragraph" w:customStyle="1" w:styleId="Institutionquiagit">
    <w:name w:val="Institution qui agit"/>
    <w:basedOn w:val="Normal"/>
    <w:next w:val="Normal"/>
    <w:rsid w:val="00B303A9"/>
    <w:pPr>
      <w:keepNext/>
      <w:spacing w:before="600" w:after="120" w:line="240" w:lineRule="auto"/>
      <w:jc w:val="both"/>
    </w:pPr>
    <w:rPr>
      <w:rFonts w:ascii="Times New Roman" w:hAnsi="Times New Roman" w:cs="Times New Roman"/>
      <w:sz w:val="24"/>
      <w:lang w:val="hr-HR"/>
    </w:rPr>
  </w:style>
  <w:style w:type="paragraph" w:customStyle="1" w:styleId="Institutionquisigne">
    <w:name w:val="Institution qui signe"/>
    <w:basedOn w:val="Normal"/>
    <w:next w:val="Normal"/>
    <w:rsid w:val="00B303A9"/>
    <w:pPr>
      <w:keepNext/>
      <w:tabs>
        <w:tab w:val="left" w:pos="4252"/>
      </w:tabs>
      <w:spacing w:before="720" w:after="0" w:line="240" w:lineRule="auto"/>
      <w:jc w:val="both"/>
    </w:pPr>
    <w:rPr>
      <w:rFonts w:ascii="Times New Roman" w:hAnsi="Times New Roman" w:cs="Times New Roman"/>
      <w:i/>
      <w:sz w:val="24"/>
      <w:lang w:val="hr-HR"/>
    </w:rPr>
  </w:style>
  <w:style w:type="paragraph" w:customStyle="1" w:styleId="Languesfaisantfoi">
    <w:name w:val="Langues faisant foi"/>
    <w:basedOn w:val="Normal"/>
    <w:next w:val="Normal"/>
    <w:rsid w:val="00B303A9"/>
    <w:pPr>
      <w:spacing w:before="360" w:after="0" w:line="240" w:lineRule="auto"/>
      <w:jc w:val="center"/>
    </w:pPr>
    <w:rPr>
      <w:rFonts w:ascii="Times New Roman" w:hAnsi="Times New Roman" w:cs="Times New Roman"/>
      <w:sz w:val="24"/>
      <w:lang w:val="hr-HR"/>
    </w:rPr>
  </w:style>
  <w:style w:type="paragraph" w:customStyle="1" w:styleId="IntrtEEE">
    <w:name w:val="Intérêt EEE"/>
    <w:basedOn w:val="Languesfaisantfoi"/>
    <w:next w:val="Normal"/>
    <w:rsid w:val="00B303A9"/>
    <w:pPr>
      <w:spacing w:after="240"/>
    </w:pPr>
  </w:style>
  <w:style w:type="paragraph" w:customStyle="1" w:styleId="IntrtEEEPagedecouverture">
    <w:name w:val="Intérêt EEE (Page de couverture)"/>
    <w:basedOn w:val="IntrtEEE"/>
    <w:next w:val="Normal"/>
    <w:rsid w:val="00B303A9"/>
  </w:style>
  <w:style w:type="character" w:customStyle="1" w:styleId="italics">
    <w:name w:val="italics"/>
    <w:basedOn w:val="DefaultParagraphFont"/>
    <w:rsid w:val="00B303A9"/>
  </w:style>
  <w:style w:type="paragraph" w:customStyle="1" w:styleId="Langue">
    <w:name w:val="Langue"/>
    <w:basedOn w:val="Normal"/>
    <w:next w:val="Normal"/>
    <w:rsid w:val="00B303A9"/>
    <w:pPr>
      <w:framePr w:wrap="around" w:vAnchor="page" w:hAnchor="text" w:xAlign="center" w:y="14741"/>
      <w:spacing w:before="120" w:after="600" w:line="240" w:lineRule="auto"/>
      <w:jc w:val="center"/>
    </w:pPr>
    <w:rPr>
      <w:rFonts w:ascii="Times New Roman" w:hAnsi="Times New Roman" w:cs="Times New Roman"/>
      <w:b/>
      <w:caps/>
      <w:sz w:val="24"/>
      <w:lang w:val="hr-HR"/>
    </w:rPr>
  </w:style>
  <w:style w:type="paragraph" w:customStyle="1" w:styleId="LanguesfaisantfoiPagedecouverture">
    <w:name w:val="Langues faisant foi (Page de couverture)"/>
    <w:basedOn w:val="Normal"/>
    <w:next w:val="Normal"/>
    <w:rsid w:val="00B303A9"/>
    <w:pPr>
      <w:spacing w:before="360" w:after="0" w:line="240" w:lineRule="auto"/>
      <w:jc w:val="center"/>
    </w:pPr>
    <w:rPr>
      <w:rFonts w:ascii="Times New Roman" w:hAnsi="Times New Roman" w:cs="Times New Roman"/>
      <w:sz w:val="24"/>
      <w:lang w:val="hr-HR"/>
    </w:rPr>
  </w:style>
  <w:style w:type="paragraph" w:customStyle="1" w:styleId="LegalNumPar">
    <w:name w:val="LegalNumPar"/>
    <w:basedOn w:val="Normal"/>
    <w:rsid w:val="00B303A9"/>
    <w:pPr>
      <w:spacing w:before="120" w:after="120" w:line="360" w:lineRule="auto"/>
      <w:ind w:left="2636" w:hanging="476"/>
      <w:jc w:val="both"/>
    </w:pPr>
    <w:rPr>
      <w:rFonts w:ascii="Times New Roman" w:hAnsi="Times New Roman" w:cs="Times New Roman"/>
      <w:sz w:val="24"/>
      <w:lang w:val="hr-HR"/>
    </w:rPr>
  </w:style>
  <w:style w:type="paragraph" w:customStyle="1" w:styleId="LegalNumPar2">
    <w:name w:val="LegalNumPar2"/>
    <w:basedOn w:val="Normal"/>
    <w:rsid w:val="00B303A9"/>
    <w:pPr>
      <w:spacing w:before="120" w:after="120" w:line="360" w:lineRule="auto"/>
      <w:ind w:left="3113" w:hanging="477"/>
      <w:jc w:val="both"/>
    </w:pPr>
    <w:rPr>
      <w:rFonts w:ascii="Times New Roman" w:hAnsi="Times New Roman" w:cs="Times New Roman"/>
      <w:sz w:val="24"/>
      <w:lang w:val="hr-HR"/>
    </w:rPr>
  </w:style>
  <w:style w:type="paragraph" w:customStyle="1" w:styleId="LegalNumPar3">
    <w:name w:val="LegalNumPar3"/>
    <w:basedOn w:val="Normal"/>
    <w:rsid w:val="00B303A9"/>
    <w:pPr>
      <w:spacing w:before="120" w:after="120" w:line="360" w:lineRule="auto"/>
      <w:ind w:left="3589" w:hanging="476"/>
      <w:jc w:val="both"/>
    </w:pPr>
    <w:rPr>
      <w:rFonts w:ascii="Times New Roman" w:hAnsi="Times New Roman" w:cs="Times New Roman"/>
      <w:sz w:val="24"/>
      <w:lang w:val="hr-HR"/>
    </w:rPr>
  </w:style>
  <w:style w:type="paragraph" w:customStyle="1" w:styleId="ManualConsidrant">
    <w:name w:val="Manual Considérant"/>
    <w:basedOn w:val="Normal"/>
    <w:rsid w:val="00B303A9"/>
    <w:pPr>
      <w:spacing w:before="120" w:after="120" w:line="240" w:lineRule="auto"/>
      <w:ind w:left="709" w:hanging="709"/>
      <w:jc w:val="both"/>
    </w:pPr>
    <w:rPr>
      <w:rFonts w:ascii="Times New Roman" w:hAnsi="Times New Roman" w:cs="Times New Roman"/>
      <w:sz w:val="24"/>
      <w:lang w:val="hr-HR"/>
    </w:rPr>
  </w:style>
  <w:style w:type="paragraph" w:customStyle="1" w:styleId="ManualHeading1">
    <w:name w:val="Manual Heading 1"/>
    <w:basedOn w:val="Normal"/>
    <w:next w:val="Normal"/>
    <w:rsid w:val="00B303A9"/>
    <w:pPr>
      <w:keepNext/>
      <w:tabs>
        <w:tab w:val="left" w:pos="850"/>
      </w:tabs>
      <w:spacing w:before="360" w:after="120" w:line="240" w:lineRule="auto"/>
      <w:ind w:left="850" w:hanging="850"/>
      <w:jc w:val="both"/>
      <w:outlineLvl w:val="0"/>
    </w:pPr>
    <w:rPr>
      <w:rFonts w:ascii="Times New Roman" w:hAnsi="Times New Roman" w:cs="Times New Roman"/>
      <w:b/>
      <w:smallCaps/>
      <w:sz w:val="24"/>
      <w:lang w:val="hr-HR"/>
    </w:rPr>
  </w:style>
  <w:style w:type="paragraph" w:customStyle="1" w:styleId="ManualHeading3">
    <w:name w:val="Manual Heading 3"/>
    <w:basedOn w:val="Normal"/>
    <w:next w:val="Normal"/>
    <w:rsid w:val="00B303A9"/>
    <w:pPr>
      <w:keepNext/>
      <w:tabs>
        <w:tab w:val="left" w:pos="850"/>
      </w:tabs>
      <w:spacing w:before="120" w:after="120" w:line="240" w:lineRule="auto"/>
      <w:ind w:left="850" w:hanging="850"/>
      <w:jc w:val="both"/>
      <w:outlineLvl w:val="2"/>
    </w:pPr>
    <w:rPr>
      <w:rFonts w:ascii="Times New Roman" w:hAnsi="Times New Roman" w:cs="Times New Roman"/>
      <w:i/>
      <w:sz w:val="24"/>
      <w:lang w:val="hr-HR"/>
    </w:rPr>
  </w:style>
  <w:style w:type="paragraph" w:customStyle="1" w:styleId="ManualHeading4">
    <w:name w:val="Manual Heading 4"/>
    <w:basedOn w:val="Normal"/>
    <w:next w:val="Normal"/>
    <w:rsid w:val="00B303A9"/>
    <w:pPr>
      <w:keepNext/>
      <w:tabs>
        <w:tab w:val="left" w:pos="850"/>
      </w:tabs>
      <w:spacing w:before="120" w:after="120" w:line="240" w:lineRule="auto"/>
      <w:ind w:left="850" w:hanging="850"/>
      <w:jc w:val="both"/>
      <w:outlineLvl w:val="3"/>
    </w:pPr>
    <w:rPr>
      <w:rFonts w:ascii="Times New Roman" w:hAnsi="Times New Roman" w:cs="Times New Roman"/>
      <w:sz w:val="24"/>
      <w:lang w:val="hr-HR"/>
    </w:rPr>
  </w:style>
  <w:style w:type="paragraph" w:customStyle="1" w:styleId="ManualHeading5">
    <w:name w:val="Manual Heading 5"/>
    <w:basedOn w:val="Normal"/>
    <w:next w:val="Normal"/>
    <w:rsid w:val="00B303A9"/>
    <w:pPr>
      <w:keepNext/>
      <w:tabs>
        <w:tab w:val="left" w:pos="1417"/>
      </w:tabs>
      <w:spacing w:before="120" w:after="120" w:line="240" w:lineRule="auto"/>
      <w:ind w:left="1417" w:hanging="1417"/>
      <w:jc w:val="both"/>
      <w:outlineLvl w:val="4"/>
    </w:pPr>
    <w:rPr>
      <w:rFonts w:ascii="Times New Roman" w:hAnsi="Times New Roman" w:cs="Times New Roman"/>
      <w:sz w:val="24"/>
      <w:lang w:val="hr-HR"/>
    </w:rPr>
  </w:style>
  <w:style w:type="paragraph" w:customStyle="1" w:styleId="ManualHeading6">
    <w:name w:val="Manual Heading 6"/>
    <w:basedOn w:val="Normal"/>
    <w:next w:val="Normal"/>
    <w:rsid w:val="00B303A9"/>
    <w:pPr>
      <w:keepNext/>
      <w:tabs>
        <w:tab w:val="left" w:pos="1417"/>
      </w:tabs>
      <w:spacing w:before="120" w:after="120" w:line="240" w:lineRule="auto"/>
      <w:ind w:left="1417" w:hanging="1417"/>
      <w:jc w:val="both"/>
      <w:outlineLvl w:val="5"/>
    </w:pPr>
    <w:rPr>
      <w:rFonts w:ascii="Times New Roman" w:hAnsi="Times New Roman" w:cs="Times New Roman"/>
      <w:sz w:val="24"/>
      <w:lang w:val="hr-HR"/>
    </w:rPr>
  </w:style>
  <w:style w:type="paragraph" w:customStyle="1" w:styleId="ManualHeading7">
    <w:name w:val="Manual Heading 7"/>
    <w:basedOn w:val="Normal"/>
    <w:next w:val="Normal"/>
    <w:rsid w:val="00B303A9"/>
    <w:pPr>
      <w:keepNext/>
      <w:tabs>
        <w:tab w:val="left" w:pos="1417"/>
      </w:tabs>
      <w:spacing w:before="120" w:after="120" w:line="240" w:lineRule="auto"/>
      <w:ind w:left="1417" w:hanging="1417"/>
      <w:jc w:val="both"/>
      <w:outlineLvl w:val="6"/>
    </w:pPr>
    <w:rPr>
      <w:rFonts w:ascii="Times New Roman" w:hAnsi="Times New Roman" w:cs="Times New Roman"/>
      <w:sz w:val="24"/>
      <w:lang w:val="hr-HR"/>
    </w:rPr>
  </w:style>
  <w:style w:type="paragraph" w:customStyle="1" w:styleId="ManualNumPar3">
    <w:name w:val="Manual NumPar 3"/>
    <w:basedOn w:val="Normal"/>
    <w:next w:val="Normal"/>
    <w:rsid w:val="00B303A9"/>
    <w:pPr>
      <w:spacing w:before="120" w:after="120" w:line="240" w:lineRule="auto"/>
      <w:ind w:left="850" w:hanging="850"/>
      <w:jc w:val="both"/>
    </w:pPr>
    <w:rPr>
      <w:rFonts w:ascii="Times New Roman" w:hAnsi="Times New Roman" w:cs="Times New Roman"/>
      <w:sz w:val="24"/>
      <w:lang w:val="hr-HR"/>
    </w:rPr>
  </w:style>
  <w:style w:type="paragraph" w:customStyle="1" w:styleId="ManualNumPar4">
    <w:name w:val="Manual NumPar 4"/>
    <w:basedOn w:val="Normal"/>
    <w:next w:val="Normal"/>
    <w:rsid w:val="00B303A9"/>
    <w:pPr>
      <w:spacing w:before="120" w:after="120" w:line="240" w:lineRule="auto"/>
      <w:ind w:left="850" w:hanging="850"/>
      <w:jc w:val="both"/>
    </w:pPr>
    <w:rPr>
      <w:rFonts w:ascii="Times New Roman" w:hAnsi="Times New Roman" w:cs="Times New Roman"/>
      <w:sz w:val="24"/>
      <w:lang w:val="hr-HR"/>
    </w:rPr>
  </w:style>
  <w:style w:type="paragraph" w:customStyle="1" w:styleId="ManualNumPar5">
    <w:name w:val="Manual NumPar 5"/>
    <w:basedOn w:val="Normal"/>
    <w:next w:val="Normal"/>
    <w:rsid w:val="00B303A9"/>
    <w:pPr>
      <w:spacing w:before="120" w:after="120" w:line="240" w:lineRule="auto"/>
      <w:ind w:left="1417" w:hanging="1417"/>
      <w:jc w:val="both"/>
    </w:pPr>
    <w:rPr>
      <w:rFonts w:ascii="Times New Roman" w:hAnsi="Times New Roman" w:cs="Times New Roman"/>
      <w:sz w:val="24"/>
      <w:lang w:val="hr-HR"/>
    </w:rPr>
  </w:style>
  <w:style w:type="paragraph" w:customStyle="1" w:styleId="ManualNumPar6">
    <w:name w:val="Manual NumPar 6"/>
    <w:basedOn w:val="Normal"/>
    <w:next w:val="Normal"/>
    <w:rsid w:val="00B303A9"/>
    <w:pPr>
      <w:spacing w:before="120" w:after="120" w:line="240" w:lineRule="auto"/>
      <w:ind w:left="1417" w:hanging="1417"/>
      <w:jc w:val="both"/>
    </w:pPr>
    <w:rPr>
      <w:rFonts w:ascii="Times New Roman" w:hAnsi="Times New Roman" w:cs="Times New Roman"/>
      <w:sz w:val="24"/>
      <w:lang w:val="hr-HR"/>
    </w:rPr>
  </w:style>
  <w:style w:type="paragraph" w:customStyle="1" w:styleId="ManualNumPar7">
    <w:name w:val="Manual NumPar 7"/>
    <w:basedOn w:val="Normal"/>
    <w:next w:val="Normal"/>
    <w:rsid w:val="00B303A9"/>
    <w:pPr>
      <w:spacing w:before="120" w:after="120" w:line="240" w:lineRule="auto"/>
      <w:ind w:left="1417" w:hanging="1417"/>
      <w:jc w:val="both"/>
    </w:pPr>
    <w:rPr>
      <w:rFonts w:ascii="Times New Roman" w:hAnsi="Times New Roman" w:cs="Times New Roman"/>
      <w:sz w:val="24"/>
      <w:lang w:val="hr-HR"/>
    </w:rPr>
  </w:style>
  <w:style w:type="character" w:customStyle="1" w:styleId="Marker1">
    <w:name w:val="Marker1"/>
    <w:basedOn w:val="DefaultParagraphFont"/>
    <w:rsid w:val="00B303A9"/>
    <w:rPr>
      <w:color w:val="008000"/>
      <w:shd w:val="clear" w:color="auto" w:fill="auto"/>
    </w:rPr>
  </w:style>
  <w:style w:type="character" w:customStyle="1" w:styleId="Marker2">
    <w:name w:val="Marker2"/>
    <w:basedOn w:val="DefaultParagraphFont"/>
    <w:rsid w:val="00B303A9"/>
    <w:rPr>
      <w:color w:val="FF0000"/>
      <w:shd w:val="clear" w:color="auto" w:fill="auto"/>
    </w:rPr>
  </w:style>
  <w:style w:type="paragraph" w:styleId="NoSpacing">
    <w:name w:val="No Spacing"/>
    <w:uiPriority w:val="1"/>
    <w:qFormat/>
    <w:rsid w:val="00B303A9"/>
    <w:pPr>
      <w:spacing w:after="0" w:line="240" w:lineRule="auto"/>
      <w:jc w:val="both"/>
    </w:pPr>
    <w:rPr>
      <w:rFonts w:ascii="Times New Roman" w:hAnsi="Times New Roman" w:cs="Times New Roman"/>
      <w:kern w:val="2"/>
      <w:sz w:val="24"/>
      <w:lang w:val="en-GB"/>
      <w14:ligatures w14:val="standardContextual"/>
    </w:rPr>
  </w:style>
  <w:style w:type="paragraph" w:customStyle="1" w:styleId="Nomdelinstitution">
    <w:name w:val="Nom de l'institution"/>
    <w:basedOn w:val="Normal"/>
    <w:next w:val="Emission"/>
    <w:rsid w:val="00B303A9"/>
    <w:pPr>
      <w:spacing w:before="120" w:after="0" w:line="240" w:lineRule="auto"/>
      <w:jc w:val="both"/>
    </w:pPr>
    <w:rPr>
      <w:rFonts w:ascii="Arial" w:hAnsi="Arial" w:cs="Arial"/>
      <w:sz w:val="24"/>
      <w:lang w:val="hr-HR"/>
    </w:rPr>
  </w:style>
  <w:style w:type="paragraph" w:customStyle="1" w:styleId="Nomral">
    <w:name w:val="Nomral"/>
    <w:basedOn w:val="Normal"/>
    <w:rsid w:val="00B303A9"/>
    <w:pPr>
      <w:spacing w:before="120" w:after="120" w:line="240" w:lineRule="auto"/>
      <w:ind w:left="850" w:hanging="850"/>
      <w:jc w:val="both"/>
    </w:pPr>
    <w:rPr>
      <w:rFonts w:ascii="Times New Roman" w:hAnsi="Times New Roman" w:cs="Times New Roman"/>
      <w:sz w:val="24"/>
      <w:lang w:val="hr-HR"/>
    </w:rPr>
  </w:style>
  <w:style w:type="paragraph" w:customStyle="1" w:styleId="norm">
    <w:name w:val="norm"/>
    <w:basedOn w:val="Normal"/>
    <w:rsid w:val="00B303A9"/>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norm2">
    <w:name w:val="norm2"/>
    <w:basedOn w:val="Normal"/>
    <w:rsid w:val="00B303A9"/>
    <w:pPr>
      <w:spacing w:before="120" w:after="0" w:line="312" w:lineRule="atLeast"/>
      <w:jc w:val="both"/>
    </w:pPr>
    <w:rPr>
      <w:rFonts w:ascii="Times New Roman" w:eastAsia="Times New Roman" w:hAnsi="Times New Roman" w:cs="Times New Roman"/>
      <w:sz w:val="24"/>
      <w:szCs w:val="24"/>
      <w:lang w:val="hr-HR" w:eastAsia="en-GB"/>
    </w:rPr>
  </w:style>
  <w:style w:type="paragraph" w:styleId="NormalWeb">
    <w:name w:val="Normal (Web)"/>
    <w:basedOn w:val="Normal"/>
    <w:uiPriority w:val="99"/>
    <w:semiHidden/>
    <w:unhideWhenUsed/>
    <w:rsid w:val="00B303A9"/>
    <w:pPr>
      <w:spacing w:before="100" w:beforeAutospacing="1" w:after="100" w:afterAutospacing="1" w:line="240" w:lineRule="auto"/>
      <w:jc w:val="both"/>
    </w:pPr>
    <w:rPr>
      <w:rFonts w:ascii="Times New Roman" w:eastAsia="Times New Roman" w:hAnsi="Times New Roman" w:cs="Times New Roman"/>
      <w:sz w:val="24"/>
      <w:szCs w:val="24"/>
      <w:lang w:val="hr-HR" w:eastAsia="en-GB"/>
    </w:rPr>
  </w:style>
  <w:style w:type="paragraph" w:customStyle="1" w:styleId="NormalRight">
    <w:name w:val="Normal Right"/>
    <w:basedOn w:val="Normal"/>
    <w:rsid w:val="00B303A9"/>
    <w:pPr>
      <w:spacing w:before="120" w:after="120" w:line="240" w:lineRule="auto"/>
      <w:jc w:val="right"/>
    </w:pPr>
    <w:rPr>
      <w:rFonts w:ascii="Times New Roman" w:hAnsi="Times New Roman" w:cs="Times New Roman"/>
      <w:sz w:val="24"/>
      <w:lang w:val="hr-HR"/>
    </w:rPr>
  </w:style>
  <w:style w:type="paragraph" w:customStyle="1" w:styleId="Objetacteprincipal">
    <w:name w:val="Objet acte principal"/>
    <w:basedOn w:val="Normal"/>
    <w:next w:val="Normal"/>
    <w:rsid w:val="00B303A9"/>
    <w:pPr>
      <w:spacing w:before="120" w:after="360" w:line="240" w:lineRule="auto"/>
      <w:jc w:val="center"/>
    </w:pPr>
    <w:rPr>
      <w:rFonts w:ascii="Times New Roman" w:hAnsi="Times New Roman" w:cs="Times New Roman"/>
      <w:b/>
      <w:sz w:val="24"/>
      <w:lang w:val="hr-HR"/>
    </w:rPr>
  </w:style>
  <w:style w:type="paragraph" w:customStyle="1" w:styleId="ObjetacteprincipalPagedecouverture">
    <w:name w:val="Objet acte principal (Page de couverture)"/>
    <w:basedOn w:val="Objetacteprincipal"/>
    <w:next w:val="Normal"/>
    <w:rsid w:val="00B303A9"/>
  </w:style>
  <w:style w:type="paragraph" w:customStyle="1" w:styleId="Objetexterne">
    <w:name w:val="Objet externe"/>
    <w:basedOn w:val="Normal"/>
    <w:next w:val="Normal"/>
    <w:rsid w:val="00B303A9"/>
    <w:pPr>
      <w:spacing w:before="120" w:after="120" w:line="240" w:lineRule="auto"/>
      <w:jc w:val="both"/>
    </w:pPr>
    <w:rPr>
      <w:rFonts w:ascii="Times New Roman" w:hAnsi="Times New Roman" w:cs="Times New Roman"/>
      <w:i/>
      <w:caps/>
      <w:sz w:val="24"/>
      <w:lang w:val="hr-HR"/>
    </w:rPr>
  </w:style>
  <w:style w:type="paragraph" w:customStyle="1" w:styleId="PartTitle">
    <w:name w:val="PartTitle"/>
    <w:basedOn w:val="Normal"/>
    <w:next w:val="ChapterTitle"/>
    <w:rsid w:val="00B303A9"/>
    <w:pPr>
      <w:keepNext/>
      <w:pageBreakBefore/>
      <w:spacing w:before="120" w:after="360" w:line="240" w:lineRule="auto"/>
      <w:jc w:val="center"/>
    </w:pPr>
    <w:rPr>
      <w:rFonts w:ascii="Times New Roman" w:hAnsi="Times New Roman" w:cs="Times New Roman"/>
      <w:b/>
      <w:sz w:val="36"/>
      <w:lang w:val="hr-HR"/>
    </w:rPr>
  </w:style>
  <w:style w:type="paragraph" w:customStyle="1" w:styleId="Personnequisigne">
    <w:name w:val="Personne qui signe"/>
    <w:basedOn w:val="Normal"/>
    <w:next w:val="Institutionquisigne"/>
    <w:rsid w:val="00B303A9"/>
    <w:pPr>
      <w:tabs>
        <w:tab w:val="left" w:pos="4252"/>
      </w:tabs>
      <w:spacing w:before="120" w:after="0" w:line="240" w:lineRule="auto"/>
      <w:jc w:val="both"/>
    </w:pPr>
    <w:rPr>
      <w:rFonts w:ascii="Times New Roman" w:hAnsi="Times New Roman" w:cs="Times New Roman"/>
      <w:i/>
      <w:sz w:val="24"/>
      <w:lang w:val="hr-HR"/>
    </w:rPr>
  </w:style>
  <w:style w:type="paragraph" w:customStyle="1" w:styleId="Poin1">
    <w:name w:val="Poin 1"/>
    <w:basedOn w:val="Normal"/>
    <w:rsid w:val="00B303A9"/>
    <w:pPr>
      <w:spacing w:before="120" w:after="120" w:line="240" w:lineRule="auto"/>
      <w:ind w:left="1417" w:hanging="567"/>
      <w:jc w:val="both"/>
    </w:pPr>
    <w:rPr>
      <w:rFonts w:ascii="Times New Roman" w:hAnsi="Times New Roman" w:cs="Times New Roman"/>
      <w:noProof/>
      <w:sz w:val="24"/>
      <w:lang w:val="en-IE"/>
    </w:rPr>
  </w:style>
  <w:style w:type="paragraph" w:customStyle="1" w:styleId="Style2">
    <w:name w:val="Style2"/>
    <w:basedOn w:val="Normal"/>
    <w:link w:val="Style2Char"/>
    <w:qFormat/>
    <w:rsid w:val="00B303A9"/>
    <w:pPr>
      <w:tabs>
        <w:tab w:val="left" w:leader="dot" w:pos="9072"/>
      </w:tabs>
      <w:spacing w:before="120" w:after="120" w:line="240" w:lineRule="auto"/>
      <w:ind w:left="720"/>
      <w:jc w:val="both"/>
    </w:pPr>
    <w:rPr>
      <w:rFonts w:ascii="Times New Roman" w:hAnsi="Times New Roman" w:cs="Times New Roman"/>
      <w:sz w:val="24"/>
      <w:lang w:val="hr-HR"/>
    </w:rPr>
  </w:style>
  <w:style w:type="character" w:customStyle="1" w:styleId="Style2Char">
    <w:name w:val="Style2 Char"/>
    <w:basedOn w:val="DefaultParagraphFont"/>
    <w:link w:val="Style2"/>
    <w:rsid w:val="00B303A9"/>
    <w:rPr>
      <w:rFonts w:ascii="Times New Roman" w:hAnsi="Times New Roman" w:cs="Times New Roman"/>
      <w:sz w:val="24"/>
      <w:lang w:val="hr-HR"/>
    </w:rPr>
  </w:style>
  <w:style w:type="paragraph" w:styleId="Title">
    <w:name w:val="Title"/>
    <w:basedOn w:val="Normal"/>
    <w:next w:val="Normal"/>
    <w:link w:val="TitleChar"/>
    <w:uiPriority w:val="10"/>
    <w:qFormat/>
    <w:rsid w:val="00B303A9"/>
    <w:pPr>
      <w:spacing w:before="120" w:after="80" w:line="240" w:lineRule="auto"/>
      <w:contextualSpacing/>
      <w:jc w:val="both"/>
    </w:pPr>
    <w:rPr>
      <w:rFonts w:asciiTheme="majorHAnsi" w:eastAsiaTheme="majorEastAsia" w:hAnsiTheme="majorHAnsi" w:cstheme="majorBidi"/>
      <w:spacing w:val="-10"/>
      <w:kern w:val="28"/>
      <w:sz w:val="56"/>
      <w:szCs w:val="56"/>
      <w:lang w:val="hr-HR"/>
    </w:rPr>
  </w:style>
  <w:style w:type="character" w:customStyle="1" w:styleId="TitleChar">
    <w:name w:val="Title Char"/>
    <w:basedOn w:val="DefaultParagraphFont"/>
    <w:link w:val="Title"/>
    <w:uiPriority w:val="10"/>
    <w:rsid w:val="00B303A9"/>
    <w:rPr>
      <w:rFonts w:asciiTheme="majorHAnsi" w:eastAsiaTheme="majorEastAsia" w:hAnsiTheme="majorHAnsi" w:cstheme="majorBidi"/>
      <w:spacing w:val="-10"/>
      <w:kern w:val="28"/>
      <w:sz w:val="56"/>
      <w:szCs w:val="56"/>
      <w:lang w:val="hr-HR"/>
    </w:rPr>
  </w:style>
  <w:style w:type="paragraph" w:styleId="Subtitle">
    <w:name w:val="Subtitle"/>
    <w:basedOn w:val="Normal"/>
    <w:next w:val="Normal"/>
    <w:link w:val="SubtitleChar"/>
    <w:uiPriority w:val="11"/>
    <w:qFormat/>
    <w:rsid w:val="00B303A9"/>
    <w:pPr>
      <w:numPr>
        <w:ilvl w:val="1"/>
      </w:numPr>
      <w:spacing w:before="120" w:line="240" w:lineRule="auto"/>
      <w:jc w:val="both"/>
    </w:pPr>
    <w:rPr>
      <w:rFonts w:eastAsiaTheme="majorEastAsia" w:cstheme="majorBidi"/>
      <w:color w:val="595959" w:themeColor="text1" w:themeTint="A6"/>
      <w:spacing w:val="15"/>
      <w:sz w:val="28"/>
      <w:szCs w:val="28"/>
      <w:lang w:val="hr-HR"/>
    </w:rPr>
  </w:style>
  <w:style w:type="character" w:customStyle="1" w:styleId="SubtitleChar">
    <w:name w:val="Subtitle Char"/>
    <w:basedOn w:val="DefaultParagraphFont"/>
    <w:link w:val="Subtitle"/>
    <w:uiPriority w:val="11"/>
    <w:rsid w:val="00B303A9"/>
    <w:rPr>
      <w:rFonts w:eastAsiaTheme="majorEastAsia" w:cstheme="majorBidi"/>
      <w:color w:val="595959" w:themeColor="text1" w:themeTint="A6"/>
      <w:spacing w:val="15"/>
      <w:sz w:val="28"/>
      <w:szCs w:val="28"/>
      <w:lang w:val="hr-HR"/>
    </w:rPr>
  </w:style>
  <w:style w:type="paragraph" w:styleId="Quote">
    <w:name w:val="Quote"/>
    <w:basedOn w:val="Normal"/>
    <w:next w:val="Normal"/>
    <w:link w:val="QuoteChar"/>
    <w:uiPriority w:val="29"/>
    <w:qFormat/>
    <w:rsid w:val="00B303A9"/>
    <w:pPr>
      <w:spacing w:before="160" w:line="240" w:lineRule="auto"/>
      <w:jc w:val="center"/>
    </w:pPr>
    <w:rPr>
      <w:rFonts w:ascii="Times New Roman" w:hAnsi="Times New Roman" w:cs="Times New Roman"/>
      <w:i/>
      <w:iCs/>
      <w:color w:val="404040" w:themeColor="text1" w:themeTint="BF"/>
      <w:sz w:val="24"/>
      <w:lang w:val="hr-HR"/>
    </w:rPr>
  </w:style>
  <w:style w:type="character" w:customStyle="1" w:styleId="QuoteChar">
    <w:name w:val="Quote Char"/>
    <w:basedOn w:val="DefaultParagraphFont"/>
    <w:link w:val="Quote"/>
    <w:uiPriority w:val="29"/>
    <w:rsid w:val="00B303A9"/>
    <w:rPr>
      <w:rFonts w:ascii="Times New Roman" w:hAnsi="Times New Roman" w:cs="Times New Roman"/>
      <w:i/>
      <w:iCs/>
      <w:color w:val="404040" w:themeColor="text1" w:themeTint="BF"/>
      <w:sz w:val="24"/>
      <w:lang w:val="hr-HR"/>
    </w:rPr>
  </w:style>
  <w:style w:type="character" w:styleId="IntenseEmphasis">
    <w:name w:val="Intense Emphasis"/>
    <w:basedOn w:val="DefaultParagraphFont"/>
    <w:uiPriority w:val="21"/>
    <w:qFormat/>
    <w:rsid w:val="00B303A9"/>
    <w:rPr>
      <w:i/>
      <w:iCs/>
      <w:color w:val="2F5496" w:themeColor="accent1" w:themeShade="BF"/>
    </w:rPr>
  </w:style>
  <w:style w:type="paragraph" w:styleId="IntenseQuote">
    <w:name w:val="Intense Quote"/>
    <w:basedOn w:val="Normal"/>
    <w:next w:val="Normal"/>
    <w:link w:val="IntenseQuoteChar"/>
    <w:uiPriority w:val="30"/>
    <w:qFormat/>
    <w:rsid w:val="00B303A9"/>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hAnsi="Times New Roman" w:cs="Times New Roman"/>
      <w:i/>
      <w:iCs/>
      <w:color w:val="2F5496" w:themeColor="accent1" w:themeShade="BF"/>
      <w:sz w:val="24"/>
      <w:lang w:val="hr-HR"/>
    </w:rPr>
  </w:style>
  <w:style w:type="character" w:customStyle="1" w:styleId="IntenseQuoteChar">
    <w:name w:val="Intense Quote Char"/>
    <w:basedOn w:val="DefaultParagraphFont"/>
    <w:link w:val="IntenseQuote"/>
    <w:uiPriority w:val="30"/>
    <w:rsid w:val="00B303A9"/>
    <w:rPr>
      <w:rFonts w:ascii="Times New Roman" w:hAnsi="Times New Roman" w:cs="Times New Roman"/>
      <w:i/>
      <w:iCs/>
      <w:color w:val="2F5496" w:themeColor="accent1" w:themeShade="BF"/>
      <w:sz w:val="24"/>
      <w:lang w:val="hr-HR"/>
    </w:rPr>
  </w:style>
  <w:style w:type="character" w:customStyle="1" w:styleId="oj-italic">
    <w:name w:val="oj-italic"/>
    <w:rsid w:val="00B303A9"/>
  </w:style>
  <w:style w:type="paragraph" w:customStyle="1" w:styleId="Point0number">
    <w:name w:val="Point 0 (number)"/>
    <w:basedOn w:val="Normal"/>
    <w:rsid w:val="00B303A9"/>
    <w:pPr>
      <w:spacing w:before="120" w:after="120" w:line="240" w:lineRule="auto"/>
      <w:jc w:val="both"/>
    </w:pPr>
    <w:rPr>
      <w:rFonts w:ascii="Times New Roman" w:hAnsi="Times New Roman" w:cs="Times New Roman"/>
      <w:sz w:val="24"/>
      <w:lang w:val="hr-HR"/>
    </w:rPr>
  </w:style>
  <w:style w:type="paragraph" w:customStyle="1" w:styleId="Point1number">
    <w:name w:val="Point 1 (number)"/>
    <w:basedOn w:val="Normal"/>
    <w:rsid w:val="00B303A9"/>
    <w:pPr>
      <w:numPr>
        <w:ilvl w:val="2"/>
        <w:numId w:val="51"/>
      </w:numPr>
      <w:spacing w:before="120" w:after="120" w:line="240" w:lineRule="auto"/>
      <w:jc w:val="both"/>
    </w:pPr>
    <w:rPr>
      <w:rFonts w:ascii="Times New Roman" w:hAnsi="Times New Roman" w:cs="Times New Roman"/>
      <w:sz w:val="24"/>
      <w:lang w:val="hr-HR"/>
    </w:rPr>
  </w:style>
  <w:style w:type="paragraph" w:customStyle="1" w:styleId="Point2number">
    <w:name w:val="Point 2 (number)"/>
    <w:basedOn w:val="Normal"/>
    <w:rsid w:val="00B303A9"/>
    <w:pPr>
      <w:numPr>
        <w:ilvl w:val="4"/>
        <w:numId w:val="51"/>
      </w:numPr>
      <w:spacing w:before="120" w:after="120" w:line="240" w:lineRule="auto"/>
      <w:jc w:val="both"/>
    </w:pPr>
    <w:rPr>
      <w:rFonts w:ascii="Times New Roman" w:hAnsi="Times New Roman" w:cs="Times New Roman"/>
      <w:sz w:val="24"/>
      <w:lang w:val="hr-HR"/>
    </w:rPr>
  </w:style>
  <w:style w:type="paragraph" w:customStyle="1" w:styleId="Point3number">
    <w:name w:val="Point 3 (number)"/>
    <w:basedOn w:val="Normal"/>
    <w:rsid w:val="00B303A9"/>
    <w:pPr>
      <w:numPr>
        <w:ilvl w:val="6"/>
        <w:numId w:val="51"/>
      </w:numPr>
      <w:spacing w:before="120" w:after="120" w:line="240" w:lineRule="auto"/>
      <w:jc w:val="both"/>
    </w:pPr>
    <w:rPr>
      <w:rFonts w:ascii="Times New Roman" w:hAnsi="Times New Roman" w:cs="Times New Roman"/>
      <w:sz w:val="24"/>
      <w:lang w:val="hr-HR"/>
    </w:rPr>
  </w:style>
  <w:style w:type="paragraph" w:customStyle="1" w:styleId="Point0letter">
    <w:name w:val="Point 0 (letter)"/>
    <w:basedOn w:val="Normal"/>
    <w:rsid w:val="00B303A9"/>
    <w:pPr>
      <w:spacing w:before="120" w:after="120" w:line="240" w:lineRule="auto"/>
      <w:jc w:val="both"/>
    </w:pPr>
    <w:rPr>
      <w:rFonts w:ascii="Times New Roman" w:hAnsi="Times New Roman" w:cs="Times New Roman"/>
      <w:sz w:val="24"/>
      <w:lang w:val="hr-HR"/>
    </w:rPr>
  </w:style>
  <w:style w:type="paragraph" w:customStyle="1" w:styleId="Point1letter">
    <w:name w:val="Point 1 (letter)"/>
    <w:basedOn w:val="Normal"/>
    <w:rsid w:val="00B303A9"/>
    <w:pPr>
      <w:numPr>
        <w:ilvl w:val="3"/>
        <w:numId w:val="51"/>
      </w:numPr>
      <w:spacing w:before="120" w:after="120" w:line="240" w:lineRule="auto"/>
      <w:jc w:val="both"/>
    </w:pPr>
    <w:rPr>
      <w:rFonts w:ascii="Times New Roman" w:hAnsi="Times New Roman" w:cs="Times New Roman"/>
      <w:sz w:val="24"/>
      <w:lang w:val="hr-HR"/>
    </w:rPr>
  </w:style>
  <w:style w:type="paragraph" w:customStyle="1" w:styleId="Point2letter">
    <w:name w:val="Point 2 (letter)"/>
    <w:basedOn w:val="Normal"/>
    <w:rsid w:val="00B303A9"/>
    <w:pPr>
      <w:numPr>
        <w:ilvl w:val="5"/>
        <w:numId w:val="51"/>
      </w:numPr>
      <w:spacing w:before="120" w:after="120" w:line="240" w:lineRule="auto"/>
      <w:jc w:val="both"/>
    </w:pPr>
    <w:rPr>
      <w:rFonts w:ascii="Times New Roman" w:hAnsi="Times New Roman" w:cs="Times New Roman"/>
      <w:sz w:val="24"/>
      <w:lang w:val="hr-HR"/>
    </w:rPr>
  </w:style>
  <w:style w:type="paragraph" w:customStyle="1" w:styleId="Point3letter">
    <w:name w:val="Point 3 (letter)"/>
    <w:basedOn w:val="Normal"/>
    <w:rsid w:val="00B303A9"/>
    <w:pPr>
      <w:numPr>
        <w:ilvl w:val="7"/>
        <w:numId w:val="51"/>
      </w:numPr>
      <w:spacing w:before="120" w:after="120" w:line="240" w:lineRule="auto"/>
      <w:jc w:val="both"/>
    </w:pPr>
    <w:rPr>
      <w:rFonts w:ascii="Times New Roman" w:hAnsi="Times New Roman" w:cs="Times New Roman"/>
      <w:sz w:val="24"/>
      <w:lang w:val="hr-HR"/>
    </w:rPr>
  </w:style>
  <w:style w:type="paragraph" w:customStyle="1" w:styleId="Point4letter">
    <w:name w:val="Point 4 (letter)"/>
    <w:basedOn w:val="Normal"/>
    <w:rsid w:val="00B303A9"/>
    <w:pPr>
      <w:numPr>
        <w:ilvl w:val="8"/>
        <w:numId w:val="51"/>
      </w:numPr>
      <w:spacing w:before="120" w:after="120" w:line="240" w:lineRule="auto"/>
      <w:jc w:val="both"/>
    </w:pPr>
    <w:rPr>
      <w:rFonts w:ascii="Times New Roman" w:hAnsi="Times New Roman" w:cs="Times New Roman"/>
      <w:sz w:val="24"/>
      <w:lang w:val="hr-HR"/>
    </w:rPr>
  </w:style>
  <w:style w:type="paragraph" w:customStyle="1" w:styleId="Prliminairetitre">
    <w:name w:val="Préliminaire titre"/>
    <w:basedOn w:val="Normal"/>
    <w:next w:val="Normal"/>
    <w:rsid w:val="00B303A9"/>
    <w:pPr>
      <w:spacing w:before="360" w:after="360" w:line="240" w:lineRule="auto"/>
      <w:jc w:val="center"/>
    </w:pPr>
    <w:rPr>
      <w:rFonts w:ascii="Times New Roman" w:eastAsia="Times New Roman" w:hAnsi="Times New Roman" w:cs="Times New Roman"/>
      <w:b/>
      <w:bCs/>
      <w:sz w:val="24"/>
      <w:szCs w:val="24"/>
      <w:lang w:val="de-D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competition-policy.ec.europa.eu/document/download/323bb641-3467-4b18-aece-7efdc39e0edc_en?filename=modernisation_evaluation_methodology_en.pdf%20." TargetMode="External"/><Relationship Id="rId2" Type="http://schemas.openxmlformats.org/officeDocument/2006/relationships/hyperlink" Target="https://webgate.ec.europa.eu/competition/transparency/public?lang=en" TargetMode="External"/><Relationship Id="rId1" Type="http://schemas.openxmlformats.org/officeDocument/2006/relationships/hyperlink" Target="http://data.europa.eu/eli/reco/2003/361/oj" TargetMode="External"/><Relationship Id="rId4" Type="http://schemas.openxmlformats.org/officeDocument/2006/relationships/hyperlink" Target="https://competition-policy.ec.europa.eu/document/download/323bb641-3467-4b18-aece-7efdc39e0edc_en?filename=modernisation_evaluation_methodology_en.pdf%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5082</Words>
  <Characters>28968</Characters>
  <Application>Microsoft Office Word</Application>
  <DocSecurity>0</DocSecurity>
  <Lines>241</Lines>
  <Paragraphs>67</Paragraphs>
  <ScaleCrop>false</ScaleCrop>
  <Company/>
  <LinksUpToDate>false</LinksUpToDate>
  <CharactersWithSpaces>33983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Ivovic</dc:creator>
  <cp:keywords/>
  <dc:description/>
  <cp:lastModifiedBy>Suzana Ivovic</cp:lastModifiedBy>
  <cp:revision>2</cp:revision>
  <dcterms:created xsi:type="dcterms:W3CDTF">2026-03-30T12:21:00Z</dcterms:created>
  <dcterms:modified xsi:type="dcterms:W3CDTF">2026-03-30T12:21:00Z</dcterms:modified>
</cp:coreProperties>
</file>